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3420DA" w14:textId="343A8B05" w:rsidR="00755BF2" w:rsidRPr="00B722D3" w:rsidRDefault="00755BF2" w:rsidP="00755BF2">
      <w:pPr>
        <w:tabs>
          <w:tab w:val="center" w:pos="4536"/>
          <w:tab w:val="right" w:pos="9072"/>
        </w:tabs>
        <w:suppressAutoHyphens/>
        <w:spacing w:after="0" w:line="240" w:lineRule="auto"/>
        <w:ind w:left="360"/>
        <w:jc w:val="right"/>
        <w:textAlignment w:val="baseline"/>
        <w:rPr>
          <w:rFonts w:ascii="Times New Roman" w:eastAsia="Times New Roman" w:hAnsi="Times New Roman"/>
          <w:sz w:val="24"/>
          <w:szCs w:val="24"/>
          <w:lang w:eastAsia="ar-SA"/>
        </w:rPr>
      </w:pPr>
      <w:r w:rsidRPr="00B722D3">
        <w:rPr>
          <w:rFonts w:ascii="Garamond" w:eastAsia="Times New Roman" w:hAnsi="Garamond"/>
          <w:b/>
          <w:sz w:val="24"/>
          <w:szCs w:val="24"/>
          <w:lang w:eastAsia="ar-SA"/>
        </w:rPr>
        <w:t xml:space="preserve">1. számú melléklet a </w:t>
      </w:r>
      <w:r w:rsidR="00AE5BDF">
        <w:rPr>
          <w:rFonts w:ascii="Garamond" w:eastAsia="Times New Roman" w:hAnsi="Garamond"/>
          <w:b/>
          <w:sz w:val="24"/>
          <w:szCs w:val="24"/>
          <w:lang w:eastAsia="ar-SA"/>
        </w:rPr>
        <w:t>118</w:t>
      </w:r>
      <w:r w:rsidR="00E931F8">
        <w:rPr>
          <w:rFonts w:ascii="Garamond" w:eastAsia="Times New Roman" w:hAnsi="Garamond"/>
          <w:b/>
          <w:sz w:val="24"/>
          <w:szCs w:val="24"/>
          <w:lang w:eastAsia="ar-SA"/>
        </w:rPr>
        <w:t>/</w:t>
      </w:r>
      <w:r w:rsidRPr="00B722D3">
        <w:rPr>
          <w:rFonts w:ascii="Garamond" w:eastAsia="Times New Roman" w:hAnsi="Garamond"/>
          <w:b/>
          <w:sz w:val="24"/>
          <w:szCs w:val="24"/>
          <w:lang w:eastAsia="ar-SA"/>
        </w:rPr>
        <w:t>20</w:t>
      </w:r>
      <w:r>
        <w:rPr>
          <w:rFonts w:ascii="Garamond" w:eastAsia="Times New Roman" w:hAnsi="Garamond"/>
          <w:b/>
          <w:sz w:val="24"/>
          <w:szCs w:val="24"/>
          <w:lang w:eastAsia="ar-SA"/>
        </w:rPr>
        <w:t>24</w:t>
      </w:r>
      <w:r w:rsidRPr="00B722D3">
        <w:rPr>
          <w:rFonts w:ascii="Garamond" w:eastAsia="Times New Roman" w:hAnsi="Garamond"/>
          <w:b/>
          <w:sz w:val="24"/>
          <w:szCs w:val="24"/>
          <w:lang w:eastAsia="ar-SA"/>
        </w:rPr>
        <w:t>. (</w:t>
      </w:r>
      <w:r>
        <w:rPr>
          <w:rFonts w:ascii="Garamond" w:eastAsia="Times New Roman" w:hAnsi="Garamond"/>
          <w:b/>
          <w:sz w:val="24"/>
          <w:szCs w:val="24"/>
          <w:lang w:eastAsia="ar-SA"/>
        </w:rPr>
        <w:t>XII</w:t>
      </w:r>
      <w:r w:rsidRPr="00B722D3">
        <w:rPr>
          <w:rFonts w:ascii="Garamond" w:eastAsia="Times New Roman" w:hAnsi="Garamond"/>
          <w:b/>
          <w:sz w:val="24"/>
          <w:szCs w:val="24"/>
          <w:lang w:eastAsia="ar-SA"/>
        </w:rPr>
        <w:t>.</w:t>
      </w:r>
      <w:r>
        <w:rPr>
          <w:rFonts w:ascii="Garamond" w:eastAsia="Times New Roman" w:hAnsi="Garamond"/>
          <w:b/>
          <w:sz w:val="24"/>
          <w:szCs w:val="24"/>
          <w:lang w:eastAsia="ar-SA"/>
        </w:rPr>
        <w:t>16</w:t>
      </w:r>
      <w:r w:rsidRPr="00B722D3">
        <w:rPr>
          <w:rFonts w:ascii="Garamond" w:eastAsia="Times New Roman" w:hAnsi="Garamond"/>
          <w:b/>
          <w:sz w:val="24"/>
          <w:szCs w:val="24"/>
          <w:lang w:eastAsia="ar-SA"/>
        </w:rPr>
        <w:t>.) számú határozathoz</w:t>
      </w:r>
    </w:p>
    <w:p w14:paraId="68DD1A64" w14:textId="77777777" w:rsidR="00755BF2" w:rsidRPr="00B722D3" w:rsidRDefault="00755BF2" w:rsidP="00755BF2">
      <w:pPr>
        <w:widowControl w:val="0"/>
        <w:spacing w:after="0" w:line="240" w:lineRule="auto"/>
        <w:ind w:left="1080"/>
        <w:jc w:val="both"/>
        <w:rPr>
          <w:rFonts w:ascii="Garamond" w:eastAsia="Times New Roman" w:hAnsi="Garamond"/>
          <w:snapToGrid w:val="0"/>
          <w:sz w:val="24"/>
          <w:szCs w:val="24"/>
          <w:lang w:eastAsia="hu-HU"/>
        </w:rPr>
      </w:pPr>
    </w:p>
    <w:p w14:paraId="054A6E4F" w14:textId="77777777" w:rsidR="00755BF2" w:rsidRPr="00FE67C6" w:rsidRDefault="00755BF2" w:rsidP="00755BF2">
      <w:pPr>
        <w:pBdr>
          <w:top w:val="double" w:sz="4" w:space="0" w:color="auto"/>
          <w:left w:val="double" w:sz="4" w:space="4" w:color="auto"/>
          <w:bottom w:val="double" w:sz="4" w:space="31" w:color="auto"/>
          <w:right w:val="double" w:sz="4" w:space="3" w:color="auto"/>
        </w:pBdr>
        <w:spacing w:after="0" w:line="240" w:lineRule="auto"/>
        <w:jc w:val="center"/>
      </w:pPr>
    </w:p>
    <w:p w14:paraId="13768978" w14:textId="77777777" w:rsidR="00755BF2" w:rsidRPr="00FE67C6" w:rsidRDefault="00755BF2" w:rsidP="00755BF2">
      <w:pPr>
        <w:pBdr>
          <w:top w:val="double" w:sz="4" w:space="0" w:color="auto"/>
          <w:left w:val="double" w:sz="4" w:space="4" w:color="auto"/>
          <w:bottom w:val="double" w:sz="4" w:space="31" w:color="auto"/>
          <w:right w:val="double" w:sz="4" w:space="3" w:color="auto"/>
        </w:pBdr>
        <w:spacing w:after="0" w:line="240" w:lineRule="auto"/>
        <w:jc w:val="center"/>
      </w:pPr>
    </w:p>
    <w:p w14:paraId="45847FFC" w14:textId="77777777" w:rsidR="00755BF2" w:rsidRPr="00FE67C6" w:rsidRDefault="00755BF2" w:rsidP="00755BF2">
      <w:pPr>
        <w:pBdr>
          <w:top w:val="double" w:sz="4" w:space="0" w:color="auto"/>
          <w:left w:val="double" w:sz="4" w:space="4" w:color="auto"/>
          <w:bottom w:val="double" w:sz="4" w:space="31" w:color="auto"/>
          <w:right w:val="double" w:sz="4" w:space="3" w:color="auto"/>
        </w:pBdr>
        <w:spacing w:after="0" w:line="240" w:lineRule="auto"/>
        <w:jc w:val="center"/>
      </w:pPr>
    </w:p>
    <w:p w14:paraId="072EB3A7" w14:textId="77777777" w:rsidR="00755BF2" w:rsidRPr="00FE67C6" w:rsidRDefault="00755BF2" w:rsidP="00755BF2">
      <w:pPr>
        <w:pBdr>
          <w:top w:val="double" w:sz="4" w:space="0" w:color="auto"/>
          <w:left w:val="double" w:sz="4" w:space="4" w:color="auto"/>
          <w:bottom w:val="double" w:sz="4" w:space="31" w:color="auto"/>
          <w:right w:val="double" w:sz="4" w:space="3" w:color="auto"/>
        </w:pBdr>
        <w:spacing w:after="0" w:line="240" w:lineRule="auto"/>
        <w:jc w:val="center"/>
      </w:pPr>
    </w:p>
    <w:p w14:paraId="25AEBDA0" w14:textId="77777777" w:rsidR="00755BF2" w:rsidRPr="00FE67C6" w:rsidRDefault="00755BF2" w:rsidP="00755BF2">
      <w:pPr>
        <w:pBdr>
          <w:top w:val="double" w:sz="4" w:space="0" w:color="auto"/>
          <w:left w:val="double" w:sz="4" w:space="4" w:color="auto"/>
          <w:bottom w:val="double" w:sz="4" w:space="31" w:color="auto"/>
          <w:right w:val="double" w:sz="4" w:space="3" w:color="auto"/>
        </w:pBdr>
        <w:spacing w:after="0" w:line="240" w:lineRule="auto"/>
        <w:jc w:val="both"/>
      </w:pPr>
    </w:p>
    <w:p w14:paraId="3BAD6031" w14:textId="77777777" w:rsidR="00755BF2" w:rsidRPr="00FE67C6" w:rsidRDefault="00755BF2" w:rsidP="00755BF2">
      <w:pPr>
        <w:pBdr>
          <w:top w:val="double" w:sz="4" w:space="0" w:color="auto"/>
          <w:left w:val="double" w:sz="4" w:space="4" w:color="auto"/>
          <w:bottom w:val="double" w:sz="4" w:space="31" w:color="auto"/>
          <w:right w:val="double" w:sz="4" w:space="3" w:color="auto"/>
        </w:pBdr>
        <w:spacing w:after="0" w:line="240" w:lineRule="auto"/>
        <w:jc w:val="center"/>
      </w:pPr>
      <w:r>
        <w:rPr>
          <w:rFonts w:ascii="Times New Roman" w:eastAsia="Times New Roman" w:hAnsi="Times New Roman"/>
          <w:noProof/>
          <w:sz w:val="24"/>
          <w:szCs w:val="24"/>
          <w:lang w:eastAsia="hu-HU"/>
        </w:rPr>
        <w:drawing>
          <wp:inline distT="0" distB="0" distL="0" distR="0" wp14:anchorId="48382F76" wp14:editId="2E81A273">
            <wp:extent cx="2778245" cy="2803584"/>
            <wp:effectExtent l="0" t="0" r="0" b="0"/>
            <wp:docPr id="29" name="Kép 2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78821" cy="2804166"/>
                    </a:xfrm>
                    <a:prstGeom prst="rect">
                      <a:avLst/>
                    </a:prstGeom>
                    <a:noFill/>
                    <a:ln>
                      <a:noFill/>
                    </a:ln>
                  </pic:spPr>
                </pic:pic>
              </a:graphicData>
            </a:graphic>
          </wp:inline>
        </w:drawing>
      </w:r>
    </w:p>
    <w:p w14:paraId="05501311" w14:textId="77777777" w:rsidR="00755BF2" w:rsidRPr="00FE67C6" w:rsidRDefault="00755BF2" w:rsidP="00755BF2">
      <w:pPr>
        <w:pBdr>
          <w:top w:val="double" w:sz="4" w:space="0" w:color="auto"/>
          <w:left w:val="double" w:sz="4" w:space="4" w:color="auto"/>
          <w:bottom w:val="double" w:sz="4" w:space="31" w:color="auto"/>
          <w:right w:val="double" w:sz="4" w:space="3" w:color="auto"/>
        </w:pBdr>
        <w:spacing w:after="0" w:line="240" w:lineRule="auto"/>
        <w:jc w:val="both"/>
      </w:pPr>
    </w:p>
    <w:p w14:paraId="6BF82FCA" w14:textId="77777777" w:rsidR="00755BF2" w:rsidRPr="00FE67C6" w:rsidRDefault="00755BF2" w:rsidP="00755BF2">
      <w:pPr>
        <w:pBdr>
          <w:top w:val="double" w:sz="4" w:space="0" w:color="auto"/>
          <w:left w:val="double" w:sz="4" w:space="4" w:color="auto"/>
          <w:bottom w:val="double" w:sz="4" w:space="31" w:color="auto"/>
          <w:right w:val="double" w:sz="4" w:space="3" w:color="auto"/>
        </w:pBdr>
        <w:spacing w:after="0" w:line="240" w:lineRule="auto"/>
        <w:jc w:val="both"/>
      </w:pPr>
    </w:p>
    <w:p w14:paraId="2B4E5690" w14:textId="77777777" w:rsidR="00755BF2" w:rsidRPr="00FE67C6" w:rsidRDefault="00755BF2" w:rsidP="00755BF2">
      <w:pPr>
        <w:pBdr>
          <w:top w:val="double" w:sz="4" w:space="0" w:color="auto"/>
          <w:left w:val="double" w:sz="4" w:space="4" w:color="auto"/>
          <w:bottom w:val="double" w:sz="4" w:space="31" w:color="auto"/>
          <w:right w:val="double" w:sz="4" w:space="3" w:color="auto"/>
        </w:pBdr>
        <w:spacing w:after="0" w:line="240" w:lineRule="auto"/>
        <w:jc w:val="both"/>
      </w:pPr>
    </w:p>
    <w:p w14:paraId="775BA7A7" w14:textId="77777777" w:rsidR="00755BF2" w:rsidRPr="00FE67C6" w:rsidRDefault="00755BF2" w:rsidP="00755BF2">
      <w:pPr>
        <w:keepNext/>
        <w:pBdr>
          <w:top w:val="double" w:sz="4" w:space="0" w:color="auto"/>
          <w:left w:val="double" w:sz="4" w:space="4" w:color="auto"/>
          <w:bottom w:val="double" w:sz="4" w:space="31" w:color="auto"/>
          <w:right w:val="double" w:sz="4" w:space="3" w:color="auto"/>
        </w:pBdr>
        <w:spacing w:after="0" w:line="240" w:lineRule="auto"/>
        <w:jc w:val="center"/>
        <w:outlineLvl w:val="0"/>
        <w:rPr>
          <w:rFonts w:ascii="Garamond" w:eastAsia="Times New Roman" w:hAnsi="Garamond"/>
          <w:sz w:val="40"/>
          <w:szCs w:val="40"/>
          <w:lang w:eastAsia="hu-HU"/>
        </w:rPr>
      </w:pPr>
      <w:bookmarkStart w:id="0" w:name="_É_R_T"/>
      <w:bookmarkStart w:id="1" w:name="_Toc421615819"/>
      <w:bookmarkEnd w:id="0"/>
      <w:r w:rsidRPr="00FE67C6">
        <w:rPr>
          <w:rFonts w:ascii="Garamond" w:eastAsia="Times New Roman" w:hAnsi="Garamond"/>
          <w:sz w:val="40"/>
          <w:szCs w:val="40"/>
          <w:lang w:eastAsia="hu-HU"/>
        </w:rPr>
        <w:t>T</w:t>
      </w:r>
      <w:r>
        <w:rPr>
          <w:rFonts w:ascii="Garamond" w:eastAsia="Times New Roman" w:hAnsi="Garamond"/>
          <w:sz w:val="40"/>
          <w:szCs w:val="40"/>
          <w:lang w:eastAsia="hu-HU"/>
        </w:rPr>
        <w:t>ÁPIÓGYÖRGYE KÖZSÉG</w:t>
      </w:r>
      <w:bookmarkEnd w:id="1"/>
      <w:r w:rsidRPr="00FE67C6">
        <w:rPr>
          <w:rFonts w:ascii="Garamond" w:eastAsia="Times New Roman" w:hAnsi="Garamond"/>
          <w:sz w:val="40"/>
          <w:szCs w:val="40"/>
          <w:lang w:eastAsia="hu-HU"/>
        </w:rPr>
        <w:t xml:space="preserve"> </w:t>
      </w:r>
    </w:p>
    <w:p w14:paraId="123BAD9A" w14:textId="77777777" w:rsidR="00755BF2" w:rsidRPr="00FE67C6" w:rsidRDefault="00755BF2" w:rsidP="00755BF2">
      <w:pPr>
        <w:keepNext/>
        <w:pBdr>
          <w:top w:val="double" w:sz="4" w:space="0" w:color="auto"/>
          <w:left w:val="double" w:sz="4" w:space="4" w:color="auto"/>
          <w:bottom w:val="double" w:sz="4" w:space="31" w:color="auto"/>
          <w:right w:val="double" w:sz="4" w:space="3" w:color="auto"/>
        </w:pBdr>
        <w:spacing w:after="0" w:line="240" w:lineRule="auto"/>
        <w:jc w:val="center"/>
        <w:outlineLvl w:val="0"/>
        <w:rPr>
          <w:rFonts w:ascii="Garamond" w:eastAsia="Times New Roman" w:hAnsi="Garamond"/>
          <w:b/>
          <w:bCs/>
          <w:sz w:val="40"/>
          <w:szCs w:val="40"/>
          <w:lang w:eastAsia="hu-HU"/>
        </w:rPr>
      </w:pPr>
      <w:r w:rsidRPr="00FE67C6">
        <w:rPr>
          <w:rFonts w:ascii="Garamond" w:eastAsia="Times New Roman" w:hAnsi="Garamond"/>
          <w:sz w:val="40"/>
          <w:szCs w:val="40"/>
          <w:lang w:eastAsia="hu-HU"/>
        </w:rPr>
        <w:t>POLGÁRMESTERI HIVATAL</w:t>
      </w:r>
      <w:r>
        <w:rPr>
          <w:rFonts w:ascii="Garamond" w:eastAsia="Times New Roman" w:hAnsi="Garamond"/>
          <w:sz w:val="40"/>
          <w:szCs w:val="40"/>
          <w:lang w:eastAsia="hu-HU"/>
        </w:rPr>
        <w:t>A</w:t>
      </w:r>
    </w:p>
    <w:p w14:paraId="167FB135" w14:textId="77777777" w:rsidR="00755BF2" w:rsidRPr="00FE67C6" w:rsidRDefault="00755BF2" w:rsidP="00755BF2">
      <w:pPr>
        <w:pBdr>
          <w:top w:val="double" w:sz="4" w:space="0" w:color="auto"/>
          <w:left w:val="double" w:sz="4" w:space="4" w:color="auto"/>
          <w:bottom w:val="double" w:sz="4" w:space="31" w:color="auto"/>
          <w:right w:val="double" w:sz="4" w:space="3" w:color="auto"/>
        </w:pBdr>
        <w:spacing w:after="0" w:line="240" w:lineRule="auto"/>
        <w:jc w:val="center"/>
        <w:rPr>
          <w:rFonts w:ascii="Garamond" w:hAnsi="Garamond"/>
          <w:b/>
          <w:bCs/>
          <w:sz w:val="40"/>
          <w:szCs w:val="40"/>
        </w:rPr>
      </w:pPr>
    </w:p>
    <w:p w14:paraId="3BBE03F0" w14:textId="77777777" w:rsidR="00755BF2" w:rsidRPr="00FE67C6" w:rsidRDefault="00755BF2" w:rsidP="00755BF2">
      <w:pPr>
        <w:pBdr>
          <w:top w:val="double" w:sz="4" w:space="0" w:color="auto"/>
          <w:left w:val="double" w:sz="4" w:space="4" w:color="auto"/>
          <w:bottom w:val="double" w:sz="4" w:space="31" w:color="auto"/>
          <w:right w:val="double" w:sz="4" w:space="3" w:color="auto"/>
        </w:pBdr>
        <w:spacing w:after="0" w:line="240" w:lineRule="auto"/>
        <w:jc w:val="center"/>
        <w:rPr>
          <w:rFonts w:ascii="Garamond" w:hAnsi="Garamond"/>
          <w:b/>
          <w:bCs/>
          <w:sz w:val="40"/>
          <w:szCs w:val="40"/>
        </w:rPr>
      </w:pPr>
    </w:p>
    <w:p w14:paraId="03A9E52F" w14:textId="77777777" w:rsidR="00755BF2" w:rsidRPr="00FE67C6" w:rsidRDefault="00755BF2" w:rsidP="00755BF2">
      <w:pPr>
        <w:pBdr>
          <w:top w:val="double" w:sz="4" w:space="0" w:color="auto"/>
          <w:left w:val="double" w:sz="4" w:space="4" w:color="auto"/>
          <w:bottom w:val="double" w:sz="4" w:space="31" w:color="auto"/>
          <w:right w:val="double" w:sz="4" w:space="3" w:color="auto"/>
        </w:pBdr>
        <w:spacing w:after="0" w:line="240" w:lineRule="auto"/>
        <w:jc w:val="center"/>
        <w:rPr>
          <w:rFonts w:ascii="Garamond" w:hAnsi="Garamond"/>
          <w:b/>
          <w:bCs/>
          <w:sz w:val="40"/>
          <w:szCs w:val="40"/>
        </w:rPr>
      </w:pPr>
    </w:p>
    <w:p w14:paraId="27C9EB22" w14:textId="77777777" w:rsidR="00755BF2" w:rsidRPr="00FE67C6" w:rsidRDefault="00755BF2" w:rsidP="00755BF2">
      <w:pPr>
        <w:pBdr>
          <w:top w:val="double" w:sz="4" w:space="0" w:color="auto"/>
          <w:left w:val="double" w:sz="4" w:space="4" w:color="auto"/>
          <w:bottom w:val="double" w:sz="4" w:space="31" w:color="auto"/>
          <w:right w:val="double" w:sz="4" w:space="3" w:color="auto"/>
        </w:pBdr>
        <w:spacing w:after="0" w:line="240" w:lineRule="auto"/>
        <w:jc w:val="center"/>
        <w:rPr>
          <w:rFonts w:ascii="Garamond" w:hAnsi="Garamond"/>
          <w:b/>
          <w:bCs/>
          <w:sz w:val="40"/>
          <w:szCs w:val="40"/>
        </w:rPr>
      </w:pPr>
      <w:r w:rsidRPr="00FE67C6">
        <w:rPr>
          <w:rFonts w:ascii="Garamond" w:hAnsi="Garamond"/>
          <w:b/>
          <w:bCs/>
          <w:sz w:val="40"/>
          <w:szCs w:val="40"/>
        </w:rPr>
        <w:t xml:space="preserve">SZERVEZETI ÉS MŰKÖDÉSI </w:t>
      </w:r>
    </w:p>
    <w:p w14:paraId="084E2D87" w14:textId="77777777" w:rsidR="00755BF2" w:rsidRPr="00FE67C6" w:rsidRDefault="00755BF2" w:rsidP="00755BF2">
      <w:pPr>
        <w:pBdr>
          <w:top w:val="double" w:sz="4" w:space="0" w:color="auto"/>
          <w:left w:val="double" w:sz="4" w:space="4" w:color="auto"/>
          <w:bottom w:val="double" w:sz="4" w:space="31" w:color="auto"/>
          <w:right w:val="double" w:sz="4" w:space="3" w:color="auto"/>
        </w:pBdr>
        <w:spacing w:after="0" w:line="240" w:lineRule="auto"/>
        <w:jc w:val="center"/>
        <w:rPr>
          <w:rFonts w:ascii="Garamond" w:hAnsi="Garamond"/>
          <w:b/>
          <w:bCs/>
          <w:sz w:val="40"/>
          <w:szCs w:val="40"/>
        </w:rPr>
      </w:pPr>
      <w:r w:rsidRPr="00FE67C6">
        <w:rPr>
          <w:rFonts w:ascii="Garamond" w:hAnsi="Garamond"/>
          <w:b/>
          <w:bCs/>
          <w:sz w:val="40"/>
          <w:szCs w:val="40"/>
        </w:rPr>
        <w:t>SZABÁLYZAT</w:t>
      </w:r>
    </w:p>
    <w:p w14:paraId="3A355408" w14:textId="77777777" w:rsidR="00755BF2" w:rsidRPr="00FE67C6" w:rsidRDefault="00755BF2" w:rsidP="00755BF2">
      <w:pPr>
        <w:pBdr>
          <w:top w:val="double" w:sz="4" w:space="0" w:color="auto"/>
          <w:left w:val="double" w:sz="4" w:space="4" w:color="auto"/>
          <w:bottom w:val="double" w:sz="4" w:space="31" w:color="auto"/>
          <w:right w:val="double" w:sz="4" w:space="3" w:color="auto"/>
        </w:pBdr>
        <w:spacing w:after="0" w:line="240" w:lineRule="auto"/>
        <w:jc w:val="both"/>
      </w:pPr>
    </w:p>
    <w:p w14:paraId="2AE59564" w14:textId="77777777" w:rsidR="00755BF2" w:rsidRPr="00FE67C6" w:rsidRDefault="00755BF2" w:rsidP="00755BF2">
      <w:pPr>
        <w:pBdr>
          <w:top w:val="double" w:sz="4" w:space="0" w:color="auto"/>
          <w:left w:val="double" w:sz="4" w:space="4" w:color="auto"/>
          <w:bottom w:val="double" w:sz="4" w:space="31" w:color="auto"/>
          <w:right w:val="double" w:sz="4" w:space="3" w:color="auto"/>
        </w:pBdr>
        <w:spacing w:after="0" w:line="240" w:lineRule="auto"/>
        <w:jc w:val="both"/>
      </w:pPr>
    </w:p>
    <w:p w14:paraId="44A0F90A" w14:textId="77777777" w:rsidR="00755BF2" w:rsidRDefault="00755BF2" w:rsidP="00755BF2">
      <w:pPr>
        <w:pBdr>
          <w:top w:val="double" w:sz="4" w:space="0" w:color="auto"/>
          <w:left w:val="double" w:sz="4" w:space="4" w:color="auto"/>
          <w:bottom w:val="double" w:sz="4" w:space="31" w:color="auto"/>
          <w:right w:val="double" w:sz="4" w:space="3" w:color="auto"/>
        </w:pBdr>
        <w:spacing w:after="0" w:line="240" w:lineRule="auto"/>
        <w:jc w:val="both"/>
      </w:pPr>
    </w:p>
    <w:p w14:paraId="6E7EDB0F" w14:textId="77777777" w:rsidR="00755BF2" w:rsidRPr="00FE67C6" w:rsidRDefault="00755BF2" w:rsidP="00755BF2">
      <w:pPr>
        <w:pBdr>
          <w:top w:val="double" w:sz="4" w:space="0" w:color="auto"/>
          <w:left w:val="double" w:sz="4" w:space="4" w:color="auto"/>
          <w:bottom w:val="double" w:sz="4" w:space="31" w:color="auto"/>
          <w:right w:val="double" w:sz="4" w:space="3" w:color="auto"/>
        </w:pBdr>
        <w:spacing w:after="0" w:line="240" w:lineRule="auto"/>
        <w:jc w:val="both"/>
      </w:pPr>
    </w:p>
    <w:p w14:paraId="13A6B3E8" w14:textId="77777777" w:rsidR="00755BF2" w:rsidRPr="00FE67C6" w:rsidRDefault="00755BF2" w:rsidP="00755BF2">
      <w:pPr>
        <w:pBdr>
          <w:top w:val="double" w:sz="4" w:space="0" w:color="auto"/>
          <w:left w:val="double" w:sz="4" w:space="4" w:color="auto"/>
          <w:bottom w:val="double" w:sz="4" w:space="31" w:color="auto"/>
          <w:right w:val="double" w:sz="4" w:space="3" w:color="auto"/>
        </w:pBdr>
        <w:spacing w:after="0" w:line="240" w:lineRule="auto"/>
        <w:jc w:val="right"/>
        <w:rPr>
          <w:i/>
          <w:iCs/>
        </w:rPr>
      </w:pPr>
    </w:p>
    <w:p w14:paraId="7D507CA8" w14:textId="77777777" w:rsidR="00755BF2" w:rsidRPr="00FE67C6" w:rsidRDefault="00755BF2" w:rsidP="00755BF2">
      <w:pPr>
        <w:pBdr>
          <w:top w:val="double" w:sz="4" w:space="0" w:color="auto"/>
          <w:left w:val="double" w:sz="4" w:space="4" w:color="auto"/>
          <w:bottom w:val="double" w:sz="4" w:space="31" w:color="auto"/>
          <w:right w:val="double" w:sz="4" w:space="3" w:color="auto"/>
        </w:pBdr>
        <w:spacing w:after="0" w:line="240" w:lineRule="auto"/>
        <w:jc w:val="both"/>
        <w:rPr>
          <w:b/>
          <w:i/>
          <w:iCs/>
        </w:rPr>
      </w:pPr>
    </w:p>
    <w:p w14:paraId="13CB2DC6" w14:textId="77777777" w:rsidR="00755BF2" w:rsidRPr="00FE67C6" w:rsidRDefault="00755BF2" w:rsidP="00755BF2">
      <w:pPr>
        <w:pBdr>
          <w:top w:val="double" w:sz="4" w:space="0" w:color="auto"/>
          <w:left w:val="double" w:sz="4" w:space="4" w:color="auto"/>
          <w:bottom w:val="double" w:sz="4" w:space="31" w:color="auto"/>
          <w:right w:val="double" w:sz="4" w:space="3" w:color="auto"/>
        </w:pBdr>
        <w:spacing w:after="0" w:line="240" w:lineRule="auto"/>
        <w:ind w:left="6120" w:hanging="6120"/>
        <w:jc w:val="both"/>
        <w:rPr>
          <w:i/>
          <w:iCs/>
        </w:rPr>
      </w:pPr>
      <w:r w:rsidRPr="00FE67C6">
        <w:rPr>
          <w:i/>
          <w:iCs/>
        </w:rPr>
        <w:tab/>
      </w:r>
    </w:p>
    <w:p w14:paraId="74A7B867" w14:textId="77777777" w:rsidR="00755BF2" w:rsidRPr="00FE67C6" w:rsidRDefault="00755BF2" w:rsidP="00755BF2">
      <w:pPr>
        <w:pBdr>
          <w:top w:val="double" w:sz="4" w:space="0" w:color="auto"/>
          <w:left w:val="double" w:sz="4" w:space="4" w:color="auto"/>
          <w:bottom w:val="double" w:sz="4" w:space="31" w:color="auto"/>
          <w:right w:val="double" w:sz="4" w:space="3" w:color="auto"/>
        </w:pBdr>
        <w:spacing w:after="0" w:line="240" w:lineRule="auto"/>
        <w:ind w:left="6120" w:hanging="6120"/>
        <w:jc w:val="both"/>
        <w:rPr>
          <w:i/>
          <w:iCs/>
        </w:rPr>
      </w:pPr>
    </w:p>
    <w:p w14:paraId="615A3F74" w14:textId="77777777" w:rsidR="00755BF2" w:rsidRPr="00FE67C6" w:rsidRDefault="00755BF2" w:rsidP="00755BF2">
      <w:pPr>
        <w:pBdr>
          <w:top w:val="double" w:sz="4" w:space="0" w:color="auto"/>
          <w:left w:val="double" w:sz="4" w:space="4" w:color="auto"/>
          <w:bottom w:val="double" w:sz="4" w:space="31" w:color="auto"/>
          <w:right w:val="double" w:sz="4" w:space="3" w:color="auto"/>
        </w:pBdr>
        <w:spacing w:after="0" w:line="240" w:lineRule="auto"/>
        <w:ind w:left="6120" w:hanging="6120"/>
        <w:jc w:val="both"/>
        <w:rPr>
          <w:rFonts w:ascii="Garamond" w:hAnsi="Garamond"/>
          <w:i/>
          <w:iCs/>
        </w:rPr>
      </w:pPr>
    </w:p>
    <w:p w14:paraId="5E411EAE" w14:textId="77777777" w:rsidR="00755BF2" w:rsidRPr="00B722D3" w:rsidRDefault="00755BF2" w:rsidP="00755BF2">
      <w:pPr>
        <w:pBdr>
          <w:top w:val="double" w:sz="4" w:space="0" w:color="auto"/>
          <w:left w:val="double" w:sz="4" w:space="4" w:color="auto"/>
          <w:bottom w:val="double" w:sz="4" w:space="31" w:color="auto"/>
          <w:right w:val="double" w:sz="4" w:space="3" w:color="auto"/>
        </w:pBdr>
        <w:spacing w:after="0" w:line="240" w:lineRule="auto"/>
        <w:jc w:val="center"/>
        <w:rPr>
          <w:rFonts w:ascii="Garamond" w:hAnsi="Garamond"/>
          <w:b/>
          <w:iCs/>
          <w:sz w:val="24"/>
          <w:szCs w:val="24"/>
        </w:rPr>
      </w:pPr>
      <w:r>
        <w:rPr>
          <w:rFonts w:ascii="Garamond" w:hAnsi="Garamond"/>
          <w:b/>
          <w:iCs/>
          <w:sz w:val="24"/>
          <w:szCs w:val="24"/>
        </w:rPr>
        <w:t>Tápiógyörgye</w:t>
      </w:r>
    </w:p>
    <w:p w14:paraId="4D56ADB1" w14:textId="187F04E0" w:rsidR="00755BF2" w:rsidRPr="00755BF2" w:rsidRDefault="00755BF2" w:rsidP="00755BF2">
      <w:pPr>
        <w:pBdr>
          <w:top w:val="double" w:sz="4" w:space="0" w:color="auto"/>
          <w:left w:val="double" w:sz="4" w:space="4" w:color="auto"/>
          <w:bottom w:val="double" w:sz="4" w:space="31" w:color="auto"/>
          <w:right w:val="double" w:sz="4" w:space="3" w:color="auto"/>
        </w:pBdr>
        <w:spacing w:after="0" w:line="240" w:lineRule="auto"/>
        <w:jc w:val="center"/>
        <w:rPr>
          <w:sz w:val="24"/>
          <w:szCs w:val="24"/>
        </w:rPr>
      </w:pPr>
      <w:r>
        <w:rPr>
          <w:rFonts w:ascii="Garamond" w:hAnsi="Garamond"/>
          <w:b/>
          <w:iCs/>
          <w:sz w:val="24"/>
          <w:szCs w:val="24"/>
        </w:rPr>
        <w:t>Hatályos: 2025. január 1.</w:t>
      </w:r>
    </w:p>
    <w:p w14:paraId="11525025" w14:textId="77777777" w:rsidR="00755BF2" w:rsidRPr="00FE67C6" w:rsidRDefault="00755BF2" w:rsidP="00755BF2">
      <w:pPr>
        <w:spacing w:after="0" w:line="240" w:lineRule="auto"/>
        <w:jc w:val="both"/>
        <w:rPr>
          <w:rFonts w:ascii="Garamond" w:hAnsi="Garamond" w:cs="Arial"/>
          <w:b/>
          <w:szCs w:val="24"/>
        </w:rPr>
      </w:pPr>
    </w:p>
    <w:p w14:paraId="1DD9640D" w14:textId="77777777" w:rsidR="00755BF2" w:rsidRPr="00FE67C6" w:rsidRDefault="00755BF2" w:rsidP="00755BF2">
      <w:pPr>
        <w:spacing w:after="0" w:line="240" w:lineRule="auto"/>
        <w:jc w:val="both"/>
        <w:rPr>
          <w:rFonts w:ascii="Garamond" w:hAnsi="Garamond" w:cs="Arial"/>
          <w:b/>
          <w:sz w:val="24"/>
          <w:szCs w:val="24"/>
        </w:rPr>
      </w:pPr>
    </w:p>
    <w:p w14:paraId="37DFFA93" w14:textId="77777777" w:rsidR="00755BF2" w:rsidRPr="00FE67C6" w:rsidRDefault="00755BF2" w:rsidP="00755BF2">
      <w:pPr>
        <w:autoSpaceDE w:val="0"/>
        <w:autoSpaceDN w:val="0"/>
        <w:adjustRightInd w:val="0"/>
        <w:spacing w:after="0" w:line="240" w:lineRule="auto"/>
        <w:jc w:val="center"/>
        <w:rPr>
          <w:rFonts w:ascii="Garamond" w:hAnsi="Garamond" w:cs="Arial"/>
          <w:b/>
          <w:sz w:val="24"/>
          <w:szCs w:val="24"/>
        </w:rPr>
      </w:pPr>
      <w:r w:rsidRPr="00FE67C6">
        <w:rPr>
          <w:rFonts w:ascii="Garamond" w:hAnsi="Garamond" w:cs="Arial"/>
          <w:b/>
          <w:sz w:val="24"/>
          <w:szCs w:val="24"/>
        </w:rPr>
        <w:t>T</w:t>
      </w:r>
      <w:r>
        <w:rPr>
          <w:rFonts w:ascii="Garamond" w:hAnsi="Garamond" w:cs="Arial"/>
          <w:b/>
          <w:sz w:val="24"/>
          <w:szCs w:val="24"/>
        </w:rPr>
        <w:t>ÁPIÓGYÖRGYE KÖZSÉG</w:t>
      </w:r>
      <w:r w:rsidRPr="00FE67C6">
        <w:rPr>
          <w:rFonts w:ascii="Garamond" w:hAnsi="Garamond" w:cs="Arial"/>
          <w:b/>
          <w:sz w:val="24"/>
          <w:szCs w:val="24"/>
        </w:rPr>
        <w:t xml:space="preserve"> POLGÁRMESTERI HIVATAL</w:t>
      </w:r>
      <w:r>
        <w:rPr>
          <w:rFonts w:ascii="Garamond" w:hAnsi="Garamond" w:cs="Arial"/>
          <w:b/>
          <w:sz w:val="24"/>
          <w:szCs w:val="24"/>
        </w:rPr>
        <w:t>A</w:t>
      </w:r>
    </w:p>
    <w:p w14:paraId="269CA78E" w14:textId="77777777" w:rsidR="00755BF2" w:rsidRPr="00FE67C6" w:rsidRDefault="00755BF2" w:rsidP="00755BF2">
      <w:pPr>
        <w:autoSpaceDE w:val="0"/>
        <w:autoSpaceDN w:val="0"/>
        <w:adjustRightInd w:val="0"/>
        <w:spacing w:after="0" w:line="240" w:lineRule="auto"/>
        <w:jc w:val="center"/>
        <w:rPr>
          <w:rFonts w:ascii="Garamond" w:hAnsi="Garamond" w:cs="Arial"/>
          <w:b/>
          <w:sz w:val="24"/>
          <w:szCs w:val="24"/>
        </w:rPr>
      </w:pPr>
      <w:r w:rsidRPr="00FE67C6">
        <w:rPr>
          <w:rFonts w:ascii="Garamond" w:hAnsi="Garamond" w:cs="Arial"/>
          <w:b/>
          <w:sz w:val="24"/>
          <w:szCs w:val="24"/>
        </w:rPr>
        <w:t>SZERVEZETI ÉS MŰKÖDÉSI SZABÁLYZAT</w:t>
      </w:r>
    </w:p>
    <w:p w14:paraId="62D4B75E" w14:textId="77777777" w:rsidR="00755BF2" w:rsidRPr="00FE67C6" w:rsidRDefault="00755BF2" w:rsidP="00755BF2">
      <w:pPr>
        <w:autoSpaceDE w:val="0"/>
        <w:autoSpaceDN w:val="0"/>
        <w:adjustRightInd w:val="0"/>
        <w:spacing w:after="0" w:line="240" w:lineRule="auto"/>
        <w:jc w:val="center"/>
        <w:rPr>
          <w:rFonts w:ascii="Garamond" w:hAnsi="Garamond" w:cs="Arial"/>
          <w:b/>
          <w:sz w:val="24"/>
          <w:szCs w:val="24"/>
        </w:rPr>
      </w:pPr>
    </w:p>
    <w:p w14:paraId="158B879D" w14:textId="120A8974" w:rsidR="00755BF2" w:rsidRPr="00FE67C6" w:rsidRDefault="00755BF2" w:rsidP="00755BF2">
      <w:pPr>
        <w:autoSpaceDE w:val="0"/>
        <w:autoSpaceDN w:val="0"/>
        <w:adjustRightInd w:val="0"/>
        <w:spacing w:after="0" w:line="240" w:lineRule="auto"/>
        <w:jc w:val="both"/>
        <w:rPr>
          <w:rFonts w:ascii="Garamond" w:hAnsi="Garamond" w:cs="Arial"/>
          <w:sz w:val="24"/>
          <w:szCs w:val="24"/>
        </w:rPr>
      </w:pPr>
      <w:r w:rsidRPr="00FE67C6">
        <w:rPr>
          <w:rFonts w:ascii="Garamond" w:hAnsi="Garamond" w:cs="Arial"/>
          <w:sz w:val="24"/>
          <w:szCs w:val="24"/>
        </w:rPr>
        <w:t>T</w:t>
      </w:r>
      <w:r>
        <w:rPr>
          <w:rFonts w:ascii="Garamond" w:hAnsi="Garamond" w:cs="Arial"/>
          <w:sz w:val="24"/>
          <w:szCs w:val="24"/>
        </w:rPr>
        <w:t>ápiógyörgye Község Önkormányzat</w:t>
      </w:r>
      <w:r w:rsidRPr="00FE67C6">
        <w:rPr>
          <w:rFonts w:ascii="Garamond" w:hAnsi="Garamond" w:cs="Arial"/>
          <w:sz w:val="24"/>
          <w:szCs w:val="24"/>
        </w:rPr>
        <w:t xml:space="preserve"> Képviselő-testülete a Magyarország helyi önkormányzatairól szóló 2011. évi CLXXXIX. törvény (továbbiakban: Mötv.) 41. § (2) bekezdésében, 67. § b), d) pontjaiban foglalt felhatalmazás, továbbá az államháztartásról szóló 2011. évi CXCV. tv. 10.§ (5) bekezdésében, valamint az államháztartásról szóló törvény végrehajtásáról rendelkező 368/2011. (XII. 31.) Korm. rendelet 13. § (1) bekezdésében meghatározottak figyelembe</w:t>
      </w:r>
      <w:r w:rsidR="006476CD">
        <w:rPr>
          <w:rFonts w:ascii="Garamond" w:hAnsi="Garamond" w:cs="Arial"/>
          <w:sz w:val="24"/>
          <w:szCs w:val="24"/>
        </w:rPr>
        <w:t xml:space="preserve"> </w:t>
      </w:r>
      <w:r w:rsidRPr="00FE67C6">
        <w:rPr>
          <w:rFonts w:ascii="Garamond" w:hAnsi="Garamond" w:cs="Arial"/>
          <w:sz w:val="24"/>
          <w:szCs w:val="24"/>
        </w:rPr>
        <w:t>vételével a T</w:t>
      </w:r>
      <w:r>
        <w:rPr>
          <w:rFonts w:ascii="Garamond" w:hAnsi="Garamond" w:cs="Arial"/>
          <w:sz w:val="24"/>
          <w:szCs w:val="24"/>
        </w:rPr>
        <w:t>ápiógyörgye Község</w:t>
      </w:r>
      <w:r w:rsidRPr="00FE67C6">
        <w:rPr>
          <w:rFonts w:ascii="Garamond" w:hAnsi="Garamond" w:cs="Arial"/>
          <w:sz w:val="24"/>
          <w:szCs w:val="24"/>
        </w:rPr>
        <w:t xml:space="preserve"> Polgármesteri Hivatal</w:t>
      </w:r>
      <w:r>
        <w:rPr>
          <w:rFonts w:ascii="Garamond" w:hAnsi="Garamond" w:cs="Arial"/>
          <w:sz w:val="24"/>
          <w:szCs w:val="24"/>
        </w:rPr>
        <w:t>a</w:t>
      </w:r>
      <w:r w:rsidRPr="00FE67C6">
        <w:rPr>
          <w:rFonts w:ascii="Garamond" w:hAnsi="Garamond" w:cs="Arial"/>
          <w:sz w:val="24"/>
          <w:szCs w:val="24"/>
        </w:rPr>
        <w:t xml:space="preserve"> Szervezeti és Működési Szabályzatát az alábbiak szerint hagyja jóvá:</w:t>
      </w:r>
    </w:p>
    <w:p w14:paraId="24DE4C2E" w14:textId="77777777" w:rsidR="00755BF2" w:rsidRPr="00FE67C6" w:rsidRDefault="00755BF2" w:rsidP="00755BF2">
      <w:pPr>
        <w:autoSpaceDE w:val="0"/>
        <w:autoSpaceDN w:val="0"/>
        <w:adjustRightInd w:val="0"/>
        <w:spacing w:after="0" w:line="240" w:lineRule="auto"/>
        <w:jc w:val="both"/>
        <w:rPr>
          <w:rFonts w:ascii="Garamond" w:hAnsi="Garamond" w:cs="Arial"/>
          <w:sz w:val="24"/>
          <w:szCs w:val="24"/>
        </w:rPr>
      </w:pPr>
    </w:p>
    <w:p w14:paraId="7F1D58C0" w14:textId="77777777" w:rsidR="00755BF2" w:rsidRPr="00FE67C6" w:rsidRDefault="00755BF2" w:rsidP="00755BF2">
      <w:pPr>
        <w:autoSpaceDE w:val="0"/>
        <w:autoSpaceDN w:val="0"/>
        <w:adjustRightInd w:val="0"/>
        <w:spacing w:after="0" w:line="240" w:lineRule="auto"/>
        <w:jc w:val="center"/>
        <w:rPr>
          <w:rFonts w:ascii="Garamond" w:hAnsi="Garamond" w:cs="Arial,Bold"/>
          <w:b/>
          <w:bCs/>
          <w:sz w:val="24"/>
          <w:szCs w:val="24"/>
        </w:rPr>
      </w:pPr>
      <w:r w:rsidRPr="00FE67C6">
        <w:rPr>
          <w:rFonts w:ascii="Garamond" w:hAnsi="Garamond" w:cs="Arial,Bold"/>
          <w:b/>
          <w:bCs/>
          <w:sz w:val="24"/>
          <w:szCs w:val="24"/>
        </w:rPr>
        <w:t>I. FEJEZET</w:t>
      </w:r>
    </w:p>
    <w:p w14:paraId="23E2A800" w14:textId="77777777" w:rsidR="00755BF2" w:rsidRPr="00FE67C6" w:rsidRDefault="00755BF2" w:rsidP="00755BF2">
      <w:pPr>
        <w:autoSpaceDE w:val="0"/>
        <w:autoSpaceDN w:val="0"/>
        <w:adjustRightInd w:val="0"/>
        <w:spacing w:after="0" w:line="240" w:lineRule="auto"/>
        <w:jc w:val="center"/>
        <w:rPr>
          <w:rFonts w:ascii="Garamond" w:hAnsi="Garamond" w:cs="Arial,Bold"/>
          <w:b/>
          <w:bCs/>
          <w:sz w:val="24"/>
          <w:szCs w:val="24"/>
        </w:rPr>
      </w:pPr>
      <w:r w:rsidRPr="00FE67C6">
        <w:rPr>
          <w:rFonts w:ascii="Garamond" w:hAnsi="Garamond" w:cs="Arial,Bold"/>
          <w:b/>
          <w:bCs/>
          <w:sz w:val="24"/>
          <w:szCs w:val="24"/>
        </w:rPr>
        <w:t>ÁLTALÁNOS RENDELKEZÉSEK</w:t>
      </w:r>
    </w:p>
    <w:p w14:paraId="4953D15B" w14:textId="77777777" w:rsidR="00755BF2" w:rsidRPr="00FE67C6" w:rsidRDefault="00755BF2" w:rsidP="00755BF2">
      <w:pPr>
        <w:autoSpaceDE w:val="0"/>
        <w:autoSpaceDN w:val="0"/>
        <w:adjustRightInd w:val="0"/>
        <w:spacing w:after="0" w:line="240" w:lineRule="auto"/>
        <w:jc w:val="both"/>
        <w:rPr>
          <w:rFonts w:ascii="Garamond" w:hAnsi="Garamond" w:cs="Arial,Bold"/>
          <w:bCs/>
          <w:sz w:val="24"/>
          <w:szCs w:val="24"/>
        </w:rPr>
      </w:pPr>
    </w:p>
    <w:p w14:paraId="2F93633B" w14:textId="77777777" w:rsidR="00755BF2" w:rsidRPr="00FE67C6" w:rsidRDefault="00755BF2" w:rsidP="00531AF8">
      <w:pPr>
        <w:numPr>
          <w:ilvl w:val="0"/>
          <w:numId w:val="5"/>
        </w:numPr>
        <w:suppressAutoHyphens/>
        <w:autoSpaceDE w:val="0"/>
        <w:autoSpaceDN w:val="0"/>
        <w:adjustRightInd w:val="0"/>
        <w:spacing w:after="0" w:line="240" w:lineRule="auto"/>
        <w:contextualSpacing/>
        <w:jc w:val="both"/>
        <w:textAlignment w:val="baseline"/>
        <w:rPr>
          <w:rFonts w:ascii="Garamond" w:eastAsia="Times New Roman" w:hAnsi="Garamond" w:cs="Arial,Bold"/>
          <w:b/>
          <w:bCs/>
          <w:sz w:val="24"/>
          <w:szCs w:val="24"/>
          <w:lang w:eastAsia="hu-HU"/>
        </w:rPr>
      </w:pPr>
      <w:r w:rsidRPr="00FE67C6">
        <w:rPr>
          <w:rFonts w:ascii="Garamond" w:eastAsia="Times New Roman" w:hAnsi="Garamond" w:cs="Arial,Bold"/>
          <w:b/>
          <w:bCs/>
          <w:sz w:val="24"/>
          <w:szCs w:val="24"/>
          <w:lang w:eastAsia="hu-HU"/>
        </w:rPr>
        <w:t>SZERVEZETI ÉS MŰKÖDÉSI SZABÁLYZAT CÉLJA ÉS HATÁLYA</w:t>
      </w:r>
    </w:p>
    <w:p w14:paraId="445299BD" w14:textId="77777777" w:rsidR="00755BF2" w:rsidRPr="00FE67C6" w:rsidRDefault="00755BF2" w:rsidP="00755BF2">
      <w:pPr>
        <w:autoSpaceDE w:val="0"/>
        <w:autoSpaceDN w:val="0"/>
        <w:adjustRightInd w:val="0"/>
        <w:spacing w:after="0" w:line="240" w:lineRule="auto"/>
        <w:jc w:val="both"/>
        <w:rPr>
          <w:rFonts w:ascii="Garamond" w:hAnsi="Garamond" w:cs="Arial,Bold"/>
          <w:bCs/>
          <w:sz w:val="24"/>
          <w:szCs w:val="24"/>
        </w:rPr>
      </w:pPr>
    </w:p>
    <w:p w14:paraId="2FE0B031" w14:textId="77777777" w:rsidR="00755BF2" w:rsidRPr="00FE67C6" w:rsidRDefault="00755BF2" w:rsidP="00531AF8">
      <w:pPr>
        <w:numPr>
          <w:ilvl w:val="0"/>
          <w:numId w:val="6"/>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A Szervezeti és Működési Szabályzat (továbbiakban SZMSZ) célja, hogy rögzítse a polgármesteri hivatal adatait és szervezeti felépítését, a vezetők és alkalmazottak feladatait és jogkörét, továbbá a működési folyamatokat.</w:t>
      </w:r>
    </w:p>
    <w:p w14:paraId="59D41B0B" w14:textId="77777777" w:rsidR="00755BF2" w:rsidRPr="00FE67C6" w:rsidRDefault="00755BF2" w:rsidP="00531AF8">
      <w:pPr>
        <w:numPr>
          <w:ilvl w:val="0"/>
          <w:numId w:val="6"/>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A Szervezeti és Működési Szabályzat hatálya kiterjed a polgármesteri hivatal vezetőire és dolgozóira, számukra a jogszabályokban, képviselő-testületi döntésekben megfogalmazott feladat- és hatásköri, szervezeti és működési előírások alkalmazására.</w:t>
      </w:r>
    </w:p>
    <w:p w14:paraId="391E6DA2" w14:textId="77777777" w:rsidR="00755BF2" w:rsidRPr="00FE67C6" w:rsidRDefault="00755BF2" w:rsidP="00755BF2">
      <w:pPr>
        <w:autoSpaceDE w:val="0"/>
        <w:autoSpaceDN w:val="0"/>
        <w:adjustRightInd w:val="0"/>
        <w:spacing w:after="0" w:line="240" w:lineRule="auto"/>
        <w:jc w:val="both"/>
        <w:rPr>
          <w:rFonts w:ascii="Garamond" w:hAnsi="Garamond" w:cs="Arial"/>
          <w:sz w:val="24"/>
          <w:szCs w:val="24"/>
        </w:rPr>
      </w:pPr>
    </w:p>
    <w:p w14:paraId="5F60A442" w14:textId="77777777" w:rsidR="00755BF2" w:rsidRPr="00FE67C6" w:rsidRDefault="00755BF2" w:rsidP="00531AF8">
      <w:pPr>
        <w:numPr>
          <w:ilvl w:val="0"/>
          <w:numId w:val="5"/>
        </w:numPr>
        <w:suppressAutoHyphens/>
        <w:autoSpaceDE w:val="0"/>
        <w:autoSpaceDN w:val="0"/>
        <w:adjustRightInd w:val="0"/>
        <w:spacing w:after="0" w:line="240" w:lineRule="auto"/>
        <w:contextualSpacing/>
        <w:jc w:val="both"/>
        <w:textAlignment w:val="baseline"/>
        <w:rPr>
          <w:rFonts w:ascii="Garamond" w:eastAsia="Times New Roman" w:hAnsi="Garamond" w:cs="Arial"/>
          <w:b/>
          <w:sz w:val="24"/>
          <w:szCs w:val="24"/>
          <w:lang w:eastAsia="hu-HU"/>
        </w:rPr>
      </w:pPr>
      <w:r w:rsidRPr="00FE67C6">
        <w:rPr>
          <w:rFonts w:ascii="Garamond" w:eastAsia="Times New Roman" w:hAnsi="Garamond" w:cs="Arial"/>
          <w:b/>
          <w:sz w:val="24"/>
          <w:szCs w:val="24"/>
          <w:lang w:eastAsia="hu-HU"/>
        </w:rPr>
        <w:t>A POLGÁRMESTERI HIVATAL MŰKÖDÉSI RENDJÉT MEGHATÁROZÓ DOKUMENTUMOK</w:t>
      </w:r>
    </w:p>
    <w:p w14:paraId="198A71F6" w14:textId="77777777" w:rsidR="00755BF2" w:rsidRPr="00FE67C6" w:rsidRDefault="00755BF2" w:rsidP="00755BF2">
      <w:pPr>
        <w:autoSpaceDE w:val="0"/>
        <w:autoSpaceDN w:val="0"/>
        <w:adjustRightInd w:val="0"/>
        <w:spacing w:after="0" w:line="240" w:lineRule="auto"/>
        <w:jc w:val="both"/>
        <w:rPr>
          <w:rFonts w:ascii="Garamond" w:hAnsi="Garamond" w:cs="Arial"/>
          <w:sz w:val="24"/>
          <w:szCs w:val="24"/>
        </w:rPr>
      </w:pPr>
    </w:p>
    <w:p w14:paraId="6F42B91D" w14:textId="77777777" w:rsidR="00755BF2" w:rsidRPr="00FE67C6" w:rsidRDefault="00755BF2" w:rsidP="00531AF8">
      <w:pPr>
        <w:numPr>
          <w:ilvl w:val="0"/>
          <w:numId w:val="7"/>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A polgármesteri hivatal létrehozásáról a Mötv. 84.§ (1) bekezdése rendelkezik. A helyi önkormányzat képviselő-testülete az önkormányzat működésével, valamint a polgármester vagy a jegyző feladat- és hatáskörébe tartozó ügyek döntésre való előkészítésével és végrehajtásával kapcsolatos feladatok ellátására polgármesteri hivatalt hoz létre. A polgármesteri hivatal alapító szerve T</w:t>
      </w:r>
      <w:r>
        <w:rPr>
          <w:rFonts w:ascii="Garamond" w:eastAsia="Times New Roman" w:hAnsi="Garamond" w:cs="Arial"/>
          <w:sz w:val="24"/>
          <w:szCs w:val="24"/>
          <w:lang w:eastAsia="hu-HU"/>
        </w:rPr>
        <w:t>ápiógyörgye Község</w:t>
      </w:r>
      <w:r w:rsidRPr="00FE67C6">
        <w:rPr>
          <w:rFonts w:ascii="Garamond" w:eastAsia="Times New Roman" w:hAnsi="Garamond" w:cs="Arial"/>
          <w:sz w:val="24"/>
          <w:szCs w:val="24"/>
          <w:lang w:eastAsia="hu-HU"/>
        </w:rPr>
        <w:t xml:space="preserve"> Önkormányzat</w:t>
      </w:r>
      <w:r>
        <w:rPr>
          <w:rFonts w:ascii="Garamond" w:eastAsia="Times New Roman" w:hAnsi="Garamond" w:cs="Arial"/>
          <w:sz w:val="24"/>
          <w:szCs w:val="24"/>
          <w:lang w:eastAsia="hu-HU"/>
        </w:rPr>
        <w:t>a</w:t>
      </w:r>
      <w:r w:rsidRPr="00FE67C6">
        <w:rPr>
          <w:rFonts w:ascii="Garamond" w:eastAsia="Times New Roman" w:hAnsi="Garamond" w:cs="Arial"/>
          <w:sz w:val="24"/>
          <w:szCs w:val="24"/>
          <w:lang w:eastAsia="hu-HU"/>
        </w:rPr>
        <w:t>.</w:t>
      </w:r>
    </w:p>
    <w:p w14:paraId="6DC48A10" w14:textId="77777777" w:rsidR="00755BF2" w:rsidRPr="00FE67C6" w:rsidRDefault="00755BF2" w:rsidP="00531AF8">
      <w:pPr>
        <w:numPr>
          <w:ilvl w:val="0"/>
          <w:numId w:val="7"/>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A polgármesteri hivatal működését a szakmai és gazdasági munka vitelét a polgármester vagy a jegyző által kiadott szabályzatok, utasítások, munkaköri leírások határozzák meg.</w:t>
      </w:r>
    </w:p>
    <w:p w14:paraId="27F183D2" w14:textId="77777777" w:rsidR="00755BF2" w:rsidRPr="00FE67C6" w:rsidRDefault="00755BF2" w:rsidP="00755BF2">
      <w:pPr>
        <w:autoSpaceDE w:val="0"/>
        <w:autoSpaceDN w:val="0"/>
        <w:adjustRightInd w:val="0"/>
        <w:spacing w:after="0" w:line="240" w:lineRule="auto"/>
        <w:jc w:val="both"/>
        <w:rPr>
          <w:rFonts w:ascii="Garamond" w:hAnsi="Garamond" w:cs="Arial"/>
          <w:sz w:val="24"/>
          <w:szCs w:val="24"/>
        </w:rPr>
      </w:pPr>
    </w:p>
    <w:p w14:paraId="775ADA70" w14:textId="77777777" w:rsidR="00755BF2" w:rsidRPr="00FE67C6" w:rsidRDefault="00755BF2" w:rsidP="00531AF8">
      <w:pPr>
        <w:numPr>
          <w:ilvl w:val="0"/>
          <w:numId w:val="5"/>
        </w:numPr>
        <w:suppressAutoHyphens/>
        <w:autoSpaceDE w:val="0"/>
        <w:autoSpaceDN w:val="0"/>
        <w:adjustRightInd w:val="0"/>
        <w:spacing w:after="0" w:line="240" w:lineRule="auto"/>
        <w:contextualSpacing/>
        <w:jc w:val="both"/>
        <w:textAlignment w:val="baseline"/>
        <w:rPr>
          <w:rFonts w:ascii="Garamond" w:eastAsia="Times New Roman" w:hAnsi="Garamond" w:cs="Arial"/>
          <w:b/>
          <w:caps/>
          <w:sz w:val="24"/>
          <w:szCs w:val="24"/>
          <w:lang w:eastAsia="hu-HU"/>
        </w:rPr>
      </w:pPr>
      <w:r w:rsidRPr="00FE67C6">
        <w:rPr>
          <w:rFonts w:ascii="Garamond" w:eastAsia="Times New Roman" w:hAnsi="Garamond" w:cs="Arial"/>
          <w:b/>
          <w:caps/>
          <w:sz w:val="24"/>
          <w:szCs w:val="24"/>
          <w:lang w:eastAsia="hu-HU"/>
        </w:rPr>
        <w:t>A hivatal megnevezése, címadatai</w:t>
      </w:r>
    </w:p>
    <w:p w14:paraId="737B0201" w14:textId="77777777" w:rsidR="00755BF2" w:rsidRPr="00FE67C6" w:rsidRDefault="00755BF2" w:rsidP="00755BF2">
      <w:pPr>
        <w:autoSpaceDE w:val="0"/>
        <w:autoSpaceDN w:val="0"/>
        <w:adjustRightInd w:val="0"/>
        <w:spacing w:after="0" w:line="240" w:lineRule="auto"/>
        <w:jc w:val="both"/>
        <w:rPr>
          <w:rFonts w:ascii="Garamond" w:hAnsi="Garamond" w:cs="Arial"/>
          <w:caps/>
          <w:sz w:val="24"/>
          <w:szCs w:val="24"/>
        </w:rPr>
      </w:pPr>
    </w:p>
    <w:p w14:paraId="5108E25D" w14:textId="77777777" w:rsidR="00755BF2" w:rsidRPr="00FE67C6" w:rsidRDefault="00755BF2" w:rsidP="00531AF8">
      <w:pPr>
        <w:numPr>
          <w:ilvl w:val="0"/>
          <w:numId w:val="8"/>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A hivatal elnevezése: T</w:t>
      </w:r>
      <w:r>
        <w:rPr>
          <w:rFonts w:ascii="Garamond" w:eastAsia="Times New Roman" w:hAnsi="Garamond" w:cs="Arial"/>
          <w:sz w:val="24"/>
          <w:szCs w:val="24"/>
          <w:lang w:eastAsia="hu-HU"/>
        </w:rPr>
        <w:t>ápiógyörgye Község</w:t>
      </w:r>
      <w:r w:rsidRPr="00FE67C6">
        <w:rPr>
          <w:rFonts w:ascii="Garamond" w:eastAsia="Times New Roman" w:hAnsi="Garamond" w:cs="Arial"/>
          <w:sz w:val="24"/>
          <w:szCs w:val="24"/>
          <w:lang w:eastAsia="hu-HU"/>
        </w:rPr>
        <w:t xml:space="preserve"> Polgármesteri Hivatal</w:t>
      </w:r>
      <w:r>
        <w:rPr>
          <w:rFonts w:ascii="Garamond" w:eastAsia="Times New Roman" w:hAnsi="Garamond" w:cs="Arial"/>
          <w:sz w:val="24"/>
          <w:szCs w:val="24"/>
          <w:lang w:eastAsia="hu-HU"/>
        </w:rPr>
        <w:t>a</w:t>
      </w:r>
      <w:r w:rsidRPr="00FE67C6">
        <w:rPr>
          <w:rFonts w:ascii="Garamond" w:eastAsia="Times New Roman" w:hAnsi="Garamond" w:cs="Arial"/>
          <w:sz w:val="24"/>
          <w:szCs w:val="24"/>
          <w:lang w:eastAsia="hu-HU"/>
        </w:rPr>
        <w:t xml:space="preserve"> </w:t>
      </w:r>
    </w:p>
    <w:p w14:paraId="5CE0E951" w14:textId="77777777" w:rsidR="00755BF2" w:rsidRPr="00FE67C6" w:rsidRDefault="00755BF2" w:rsidP="00531AF8">
      <w:pPr>
        <w:numPr>
          <w:ilvl w:val="0"/>
          <w:numId w:val="8"/>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A hivatal nemzetközi kapcsolataiban az alábbi elnevezéseket használja:</w:t>
      </w:r>
    </w:p>
    <w:p w14:paraId="3B63B8F8" w14:textId="77777777" w:rsidR="00755BF2" w:rsidRPr="00FE67C6" w:rsidRDefault="00755BF2" w:rsidP="00755BF2">
      <w:pPr>
        <w:autoSpaceDE w:val="0"/>
        <w:autoSpaceDN w:val="0"/>
        <w:adjustRightInd w:val="0"/>
        <w:spacing w:after="0" w:line="240" w:lineRule="auto"/>
        <w:ind w:left="360"/>
        <w:jc w:val="both"/>
        <w:rPr>
          <w:rFonts w:ascii="Garamond" w:hAnsi="Garamond" w:cs="Arial"/>
          <w:sz w:val="24"/>
          <w:szCs w:val="24"/>
        </w:rPr>
      </w:pPr>
      <w:r w:rsidRPr="00FE67C6">
        <w:rPr>
          <w:rFonts w:ascii="Garamond" w:hAnsi="Garamond" w:cs="Arial"/>
          <w:sz w:val="24"/>
          <w:szCs w:val="24"/>
        </w:rPr>
        <w:t>- angol nyelven: Mayor's Office of the T</w:t>
      </w:r>
      <w:r>
        <w:rPr>
          <w:rFonts w:ascii="Garamond" w:hAnsi="Garamond" w:cs="Arial"/>
          <w:sz w:val="24"/>
          <w:szCs w:val="24"/>
        </w:rPr>
        <w:t>ápiógyörgye</w:t>
      </w:r>
      <w:r w:rsidRPr="00FE67C6">
        <w:rPr>
          <w:rFonts w:ascii="Garamond" w:hAnsi="Garamond" w:cs="Arial"/>
          <w:sz w:val="24"/>
          <w:szCs w:val="24"/>
        </w:rPr>
        <w:t xml:space="preserve"> </w:t>
      </w:r>
    </w:p>
    <w:p w14:paraId="7BBBD530" w14:textId="77777777" w:rsidR="00755BF2" w:rsidRPr="00FE67C6" w:rsidRDefault="00755BF2" w:rsidP="00755BF2">
      <w:pPr>
        <w:autoSpaceDE w:val="0"/>
        <w:autoSpaceDN w:val="0"/>
        <w:adjustRightInd w:val="0"/>
        <w:spacing w:after="0" w:line="240" w:lineRule="auto"/>
        <w:ind w:left="360"/>
        <w:jc w:val="both"/>
        <w:rPr>
          <w:rFonts w:ascii="Garamond" w:hAnsi="Garamond" w:cs="Arial"/>
          <w:sz w:val="24"/>
          <w:szCs w:val="24"/>
        </w:rPr>
      </w:pPr>
      <w:r w:rsidRPr="00FE67C6">
        <w:rPr>
          <w:rFonts w:ascii="Garamond" w:hAnsi="Garamond" w:cs="Arial"/>
          <w:sz w:val="24"/>
          <w:szCs w:val="24"/>
        </w:rPr>
        <w:t>- francia nyelve</w:t>
      </w:r>
      <w:r>
        <w:rPr>
          <w:rFonts w:ascii="Garamond" w:hAnsi="Garamond" w:cs="Arial"/>
          <w:sz w:val="24"/>
          <w:szCs w:val="24"/>
        </w:rPr>
        <w:t>n: La Mairie de Tápiógyörgye</w:t>
      </w:r>
    </w:p>
    <w:p w14:paraId="6FEE7D22" w14:textId="77777777" w:rsidR="00755BF2" w:rsidRPr="00FE67C6" w:rsidRDefault="00755BF2" w:rsidP="00531AF8">
      <w:pPr>
        <w:numPr>
          <w:ilvl w:val="0"/>
          <w:numId w:val="8"/>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A hivatal rövidített elnevezése: Polgármesteri Hivatal</w:t>
      </w:r>
    </w:p>
    <w:p w14:paraId="2B43745E" w14:textId="77777777" w:rsidR="00755BF2" w:rsidRPr="00FE67C6" w:rsidRDefault="00755BF2" w:rsidP="00531AF8">
      <w:pPr>
        <w:numPr>
          <w:ilvl w:val="0"/>
          <w:numId w:val="8"/>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A hivatal illetékességi területe: T</w:t>
      </w:r>
      <w:r>
        <w:rPr>
          <w:rFonts w:ascii="Garamond" w:eastAsia="Times New Roman" w:hAnsi="Garamond" w:cs="Arial"/>
          <w:sz w:val="24"/>
          <w:szCs w:val="24"/>
          <w:lang w:eastAsia="hu-HU"/>
        </w:rPr>
        <w:t>ápiógyörgye Község</w:t>
      </w:r>
      <w:r w:rsidRPr="00FE67C6">
        <w:rPr>
          <w:rFonts w:ascii="Garamond" w:eastAsia="Times New Roman" w:hAnsi="Garamond" w:cs="Arial"/>
          <w:sz w:val="24"/>
          <w:szCs w:val="24"/>
          <w:lang w:eastAsia="hu-HU"/>
        </w:rPr>
        <w:t xml:space="preserve"> Önkormányzat</w:t>
      </w:r>
      <w:r>
        <w:rPr>
          <w:rFonts w:ascii="Garamond" w:eastAsia="Times New Roman" w:hAnsi="Garamond" w:cs="Arial"/>
          <w:sz w:val="24"/>
          <w:szCs w:val="24"/>
          <w:lang w:eastAsia="hu-HU"/>
        </w:rPr>
        <w:t>ának</w:t>
      </w:r>
      <w:r w:rsidRPr="00FE67C6">
        <w:rPr>
          <w:rFonts w:ascii="Garamond" w:eastAsia="Times New Roman" w:hAnsi="Garamond" w:cs="Arial"/>
          <w:sz w:val="24"/>
          <w:szCs w:val="24"/>
          <w:lang w:eastAsia="hu-HU"/>
        </w:rPr>
        <w:t xml:space="preserve"> közigazgatási területe.</w:t>
      </w:r>
    </w:p>
    <w:p w14:paraId="55D40D18" w14:textId="77777777" w:rsidR="00755BF2" w:rsidRPr="00FE67C6" w:rsidRDefault="00755BF2" w:rsidP="00531AF8">
      <w:pPr>
        <w:numPr>
          <w:ilvl w:val="0"/>
          <w:numId w:val="8"/>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 xml:space="preserve">A hivatal székhelye: </w:t>
      </w:r>
      <w:r>
        <w:rPr>
          <w:rFonts w:ascii="Garamond" w:eastAsia="Times New Roman" w:hAnsi="Garamond" w:cs="Arial"/>
          <w:sz w:val="24"/>
          <w:szCs w:val="24"/>
          <w:lang w:eastAsia="hu-HU"/>
        </w:rPr>
        <w:t>2767 Tápiógyörgye</w:t>
      </w:r>
      <w:r w:rsidRPr="00FE67C6">
        <w:rPr>
          <w:rFonts w:ascii="Garamond" w:eastAsia="Times New Roman" w:hAnsi="Garamond" w:cs="Arial"/>
          <w:sz w:val="24"/>
          <w:szCs w:val="24"/>
          <w:lang w:eastAsia="hu-HU"/>
        </w:rPr>
        <w:t xml:space="preserve">, </w:t>
      </w:r>
      <w:r>
        <w:rPr>
          <w:rFonts w:ascii="Garamond" w:eastAsia="Times New Roman" w:hAnsi="Garamond" w:cs="Arial"/>
          <w:sz w:val="24"/>
          <w:szCs w:val="24"/>
          <w:lang w:eastAsia="hu-HU"/>
        </w:rPr>
        <w:t>Szent István tér 1</w:t>
      </w:r>
      <w:r w:rsidRPr="00FE67C6">
        <w:rPr>
          <w:rFonts w:ascii="Garamond" w:eastAsia="Times New Roman" w:hAnsi="Garamond" w:cs="Arial"/>
          <w:sz w:val="24"/>
          <w:szCs w:val="24"/>
          <w:lang w:eastAsia="hu-HU"/>
        </w:rPr>
        <w:t>.</w:t>
      </w:r>
    </w:p>
    <w:p w14:paraId="43072E7B" w14:textId="77777777" w:rsidR="00755BF2" w:rsidRPr="00FE67C6" w:rsidRDefault="00755BF2" w:rsidP="00755BF2">
      <w:pPr>
        <w:autoSpaceDE w:val="0"/>
        <w:autoSpaceDN w:val="0"/>
        <w:adjustRightInd w:val="0"/>
        <w:spacing w:after="0" w:line="240" w:lineRule="auto"/>
        <w:ind w:left="360"/>
        <w:jc w:val="both"/>
        <w:rPr>
          <w:rFonts w:ascii="Garamond" w:hAnsi="Garamond" w:cs="Arial"/>
          <w:sz w:val="24"/>
          <w:szCs w:val="24"/>
        </w:rPr>
      </w:pPr>
      <w:r>
        <w:rPr>
          <w:rFonts w:ascii="Garamond" w:hAnsi="Garamond" w:cs="Arial"/>
          <w:sz w:val="24"/>
          <w:szCs w:val="24"/>
        </w:rPr>
        <w:t>a) levélcíme</w:t>
      </w:r>
      <w:r w:rsidRPr="00FE67C6">
        <w:rPr>
          <w:rFonts w:ascii="Garamond" w:hAnsi="Garamond" w:cs="Arial"/>
          <w:sz w:val="24"/>
          <w:szCs w:val="24"/>
        </w:rPr>
        <w:t xml:space="preserve">: </w:t>
      </w:r>
      <w:r>
        <w:rPr>
          <w:rFonts w:ascii="Garamond" w:eastAsia="Times New Roman" w:hAnsi="Garamond" w:cs="Arial"/>
          <w:sz w:val="24"/>
          <w:szCs w:val="24"/>
          <w:lang w:eastAsia="hu-HU"/>
        </w:rPr>
        <w:t>2767 Tápiógyörgye</w:t>
      </w:r>
      <w:r w:rsidRPr="00FE67C6">
        <w:rPr>
          <w:rFonts w:ascii="Garamond" w:eastAsia="Times New Roman" w:hAnsi="Garamond" w:cs="Arial"/>
          <w:sz w:val="24"/>
          <w:szCs w:val="24"/>
          <w:lang w:eastAsia="hu-HU"/>
        </w:rPr>
        <w:t xml:space="preserve">, </w:t>
      </w:r>
      <w:r>
        <w:rPr>
          <w:rFonts w:ascii="Garamond" w:eastAsia="Times New Roman" w:hAnsi="Garamond" w:cs="Arial"/>
          <w:sz w:val="24"/>
          <w:szCs w:val="24"/>
          <w:lang w:eastAsia="hu-HU"/>
        </w:rPr>
        <w:t>Szent István tér 1</w:t>
      </w:r>
      <w:r w:rsidRPr="00FE67C6">
        <w:rPr>
          <w:rFonts w:ascii="Garamond" w:eastAsia="Times New Roman" w:hAnsi="Garamond" w:cs="Arial"/>
          <w:sz w:val="24"/>
          <w:szCs w:val="24"/>
          <w:lang w:eastAsia="hu-HU"/>
        </w:rPr>
        <w:t>.</w:t>
      </w:r>
      <w:r>
        <w:rPr>
          <w:rFonts w:ascii="Garamond" w:hAnsi="Garamond" w:cs="Arial"/>
          <w:sz w:val="24"/>
          <w:szCs w:val="24"/>
        </w:rPr>
        <w:t xml:space="preserve">, </w:t>
      </w:r>
    </w:p>
    <w:p w14:paraId="058EF995" w14:textId="77777777" w:rsidR="00755BF2" w:rsidRPr="00FE67C6" w:rsidRDefault="00755BF2" w:rsidP="00755BF2">
      <w:pPr>
        <w:autoSpaceDE w:val="0"/>
        <w:autoSpaceDN w:val="0"/>
        <w:adjustRightInd w:val="0"/>
        <w:spacing w:after="0" w:line="240" w:lineRule="auto"/>
        <w:ind w:left="360"/>
        <w:jc w:val="both"/>
        <w:rPr>
          <w:rFonts w:ascii="Garamond" w:hAnsi="Garamond" w:cs="Arial"/>
          <w:sz w:val="24"/>
          <w:szCs w:val="24"/>
        </w:rPr>
      </w:pPr>
      <w:r w:rsidRPr="00FE67C6">
        <w:rPr>
          <w:rFonts w:ascii="Garamond" w:hAnsi="Garamond" w:cs="Arial"/>
          <w:sz w:val="24"/>
          <w:szCs w:val="24"/>
        </w:rPr>
        <w:t xml:space="preserve">b) e-mail címe: </w:t>
      </w:r>
      <w:r>
        <w:rPr>
          <w:rFonts w:ascii="Garamond" w:hAnsi="Garamond" w:cs="Arial"/>
          <w:sz w:val="24"/>
          <w:szCs w:val="24"/>
        </w:rPr>
        <w:t>tapio@t-online.hu</w:t>
      </w:r>
    </w:p>
    <w:p w14:paraId="590974E3" w14:textId="77777777" w:rsidR="00755BF2" w:rsidRPr="00FE67C6" w:rsidRDefault="00755BF2" w:rsidP="00755BF2">
      <w:pPr>
        <w:autoSpaceDE w:val="0"/>
        <w:autoSpaceDN w:val="0"/>
        <w:adjustRightInd w:val="0"/>
        <w:spacing w:after="0" w:line="240" w:lineRule="auto"/>
        <w:ind w:left="360"/>
        <w:jc w:val="both"/>
        <w:rPr>
          <w:rFonts w:ascii="Garamond" w:hAnsi="Garamond" w:cs="Arial"/>
          <w:sz w:val="24"/>
          <w:szCs w:val="24"/>
        </w:rPr>
      </w:pPr>
      <w:r>
        <w:rPr>
          <w:rFonts w:ascii="Garamond" w:hAnsi="Garamond" w:cs="Arial"/>
          <w:sz w:val="24"/>
          <w:szCs w:val="24"/>
        </w:rPr>
        <w:t>c) telefonszáma: (53</w:t>
      </w:r>
      <w:r w:rsidRPr="00FE67C6">
        <w:rPr>
          <w:rFonts w:ascii="Garamond" w:hAnsi="Garamond" w:cs="Arial"/>
          <w:sz w:val="24"/>
          <w:szCs w:val="24"/>
        </w:rPr>
        <w:t xml:space="preserve">) </w:t>
      </w:r>
      <w:r>
        <w:rPr>
          <w:rFonts w:ascii="Garamond" w:hAnsi="Garamond" w:cs="Arial"/>
          <w:sz w:val="24"/>
          <w:szCs w:val="24"/>
        </w:rPr>
        <w:t>383</w:t>
      </w:r>
      <w:r w:rsidRPr="00FE67C6">
        <w:rPr>
          <w:rFonts w:ascii="Garamond" w:hAnsi="Garamond" w:cs="Arial"/>
          <w:sz w:val="24"/>
          <w:szCs w:val="24"/>
        </w:rPr>
        <w:t>-</w:t>
      </w:r>
      <w:r>
        <w:rPr>
          <w:rFonts w:ascii="Garamond" w:hAnsi="Garamond" w:cs="Arial"/>
          <w:sz w:val="24"/>
          <w:szCs w:val="24"/>
        </w:rPr>
        <w:t>001</w:t>
      </w:r>
    </w:p>
    <w:p w14:paraId="605EBF3C" w14:textId="77777777" w:rsidR="00755BF2" w:rsidRPr="00FE67C6" w:rsidRDefault="00755BF2" w:rsidP="00755BF2">
      <w:pPr>
        <w:autoSpaceDE w:val="0"/>
        <w:autoSpaceDN w:val="0"/>
        <w:adjustRightInd w:val="0"/>
        <w:spacing w:after="0" w:line="240" w:lineRule="auto"/>
        <w:jc w:val="both"/>
        <w:rPr>
          <w:rFonts w:ascii="Garamond" w:hAnsi="Garamond" w:cs="Arial"/>
          <w:sz w:val="24"/>
          <w:szCs w:val="24"/>
        </w:rPr>
      </w:pPr>
    </w:p>
    <w:p w14:paraId="2DDB3924" w14:textId="77777777" w:rsidR="00755BF2" w:rsidRPr="00FE67C6" w:rsidRDefault="00755BF2" w:rsidP="00531AF8">
      <w:pPr>
        <w:numPr>
          <w:ilvl w:val="0"/>
          <w:numId w:val="5"/>
        </w:numPr>
        <w:suppressAutoHyphens/>
        <w:autoSpaceDE w:val="0"/>
        <w:autoSpaceDN w:val="0"/>
        <w:adjustRightInd w:val="0"/>
        <w:spacing w:after="0" w:line="240" w:lineRule="auto"/>
        <w:contextualSpacing/>
        <w:jc w:val="both"/>
        <w:textAlignment w:val="baseline"/>
        <w:rPr>
          <w:rFonts w:ascii="Garamond" w:eastAsia="Times New Roman" w:hAnsi="Garamond" w:cs="Arial"/>
          <w:b/>
          <w:caps/>
          <w:sz w:val="24"/>
          <w:szCs w:val="24"/>
          <w:lang w:eastAsia="hu-HU"/>
        </w:rPr>
      </w:pPr>
      <w:r w:rsidRPr="00FE67C6">
        <w:rPr>
          <w:rFonts w:ascii="Garamond" w:eastAsia="Times New Roman" w:hAnsi="Garamond" w:cs="Arial"/>
          <w:b/>
          <w:caps/>
          <w:sz w:val="24"/>
          <w:szCs w:val="24"/>
          <w:lang w:eastAsia="hu-HU"/>
        </w:rPr>
        <w:t>A hivatal alaptevékenysége és jelzőszámai</w:t>
      </w:r>
    </w:p>
    <w:p w14:paraId="4E2BD379" w14:textId="77777777" w:rsidR="00755BF2" w:rsidRPr="00FE67C6" w:rsidRDefault="00755BF2" w:rsidP="00755BF2">
      <w:pPr>
        <w:autoSpaceDE w:val="0"/>
        <w:autoSpaceDN w:val="0"/>
        <w:adjustRightInd w:val="0"/>
        <w:spacing w:after="0" w:line="240" w:lineRule="auto"/>
        <w:jc w:val="both"/>
        <w:rPr>
          <w:rFonts w:ascii="Garamond" w:hAnsi="Garamond" w:cs="Arial"/>
          <w:sz w:val="24"/>
          <w:szCs w:val="24"/>
          <w:highlight w:val="yellow"/>
        </w:rPr>
      </w:pPr>
    </w:p>
    <w:p w14:paraId="025CA80C" w14:textId="77777777" w:rsidR="00755BF2" w:rsidRPr="00FE67C6" w:rsidRDefault="00755BF2" w:rsidP="00531AF8">
      <w:pPr>
        <w:numPr>
          <w:ilvl w:val="0"/>
          <w:numId w:val="9"/>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 xml:space="preserve">A hivatal az alapító okiratában, valamint az SZMSZ-ben meghatározott, társadalmi közös szükségletek kielégítését szolgáló, jogszabályokon alapuló állami feladatokat alaptevékenységként, nem haszonszerzés céljából, feladatvégzési és ellátási kötelezettséggel végzi, az alapító általános </w:t>
      </w:r>
      <w:r w:rsidRPr="00FE67C6">
        <w:rPr>
          <w:rFonts w:ascii="Garamond" w:eastAsia="Times New Roman" w:hAnsi="Garamond" w:cs="Arial"/>
          <w:sz w:val="24"/>
          <w:szCs w:val="24"/>
          <w:lang w:eastAsia="hu-HU"/>
        </w:rPr>
        <w:lastRenderedPageBreak/>
        <w:t>felügyelete mellett. A T</w:t>
      </w:r>
      <w:r>
        <w:rPr>
          <w:rFonts w:ascii="Garamond" w:eastAsia="Times New Roman" w:hAnsi="Garamond" w:cs="Arial"/>
          <w:sz w:val="24"/>
          <w:szCs w:val="24"/>
          <w:lang w:eastAsia="hu-HU"/>
        </w:rPr>
        <w:t>ápiógyörgye Község Polgármesteri Hivatala</w:t>
      </w:r>
      <w:r w:rsidRPr="00FE67C6">
        <w:rPr>
          <w:rFonts w:ascii="Garamond" w:eastAsia="Times New Roman" w:hAnsi="Garamond" w:cs="Arial"/>
          <w:sz w:val="24"/>
          <w:szCs w:val="24"/>
          <w:lang w:eastAsia="hu-HU"/>
        </w:rPr>
        <w:t xml:space="preserve"> mindenkori hatályos alapító okirata részletesen tartalmazza a hivatal által ellátandó, és szakfeladat-rend szerint besorolt alaptevékenységét.</w:t>
      </w:r>
    </w:p>
    <w:p w14:paraId="37A774BB" w14:textId="77777777" w:rsidR="00755BF2" w:rsidRPr="00FE67C6" w:rsidRDefault="00755BF2" w:rsidP="00531AF8">
      <w:pPr>
        <w:numPr>
          <w:ilvl w:val="0"/>
          <w:numId w:val="9"/>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A hivatal jogszabályban m</w:t>
      </w:r>
      <w:r>
        <w:rPr>
          <w:rFonts w:ascii="Garamond" w:eastAsia="Times New Roman" w:hAnsi="Garamond" w:cs="Arial"/>
          <w:sz w:val="24"/>
          <w:szCs w:val="24"/>
          <w:lang w:eastAsia="hu-HU"/>
        </w:rPr>
        <w:t>eghatározott közfeladata: h</w:t>
      </w:r>
      <w:r w:rsidRPr="00FE67C6">
        <w:rPr>
          <w:rFonts w:ascii="Garamond" w:eastAsia="Times New Roman" w:hAnsi="Garamond" w:cs="Arial"/>
          <w:sz w:val="24"/>
          <w:szCs w:val="24"/>
          <w:lang w:eastAsia="hu-HU"/>
        </w:rPr>
        <w:t>elyi önkormányzatok, valamint társulások igazgatási tevékenysége.</w:t>
      </w:r>
    </w:p>
    <w:p w14:paraId="2E35EF65" w14:textId="77777777" w:rsidR="00755BF2" w:rsidRPr="00FE67C6" w:rsidRDefault="00755BF2" w:rsidP="00531AF8">
      <w:pPr>
        <w:numPr>
          <w:ilvl w:val="0"/>
          <w:numId w:val="9"/>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A hivatal az alábbi jelzőszámokat használja:</w:t>
      </w:r>
    </w:p>
    <w:p w14:paraId="662DCEC7" w14:textId="77777777" w:rsidR="00755BF2" w:rsidRPr="00A82293" w:rsidRDefault="00755BF2" w:rsidP="00755BF2">
      <w:pPr>
        <w:autoSpaceDE w:val="0"/>
        <w:autoSpaceDN w:val="0"/>
        <w:adjustRightInd w:val="0"/>
        <w:spacing w:after="0" w:line="240" w:lineRule="auto"/>
        <w:ind w:left="360"/>
        <w:jc w:val="both"/>
        <w:rPr>
          <w:rFonts w:ascii="Garamond" w:hAnsi="Garamond" w:cs="Arial"/>
          <w:sz w:val="24"/>
          <w:szCs w:val="24"/>
        </w:rPr>
      </w:pPr>
      <w:r w:rsidRPr="00A82293">
        <w:rPr>
          <w:rFonts w:ascii="Garamond" w:hAnsi="Garamond" w:cs="Arial"/>
          <w:sz w:val="24"/>
          <w:szCs w:val="24"/>
        </w:rPr>
        <w:t xml:space="preserve">a) Törzskönyvi azonosító szám (PIR): </w:t>
      </w:r>
      <w:r>
        <w:rPr>
          <w:rFonts w:ascii="Garamond" w:hAnsi="Garamond" w:cs="Arial"/>
          <w:sz w:val="24"/>
          <w:szCs w:val="24"/>
        </w:rPr>
        <w:t>392653</w:t>
      </w:r>
    </w:p>
    <w:p w14:paraId="0662A760" w14:textId="77777777" w:rsidR="00755BF2" w:rsidRPr="00A82293" w:rsidRDefault="00755BF2" w:rsidP="00755BF2">
      <w:pPr>
        <w:autoSpaceDE w:val="0"/>
        <w:autoSpaceDN w:val="0"/>
        <w:adjustRightInd w:val="0"/>
        <w:spacing w:after="0" w:line="240" w:lineRule="auto"/>
        <w:ind w:left="360"/>
        <w:jc w:val="both"/>
        <w:rPr>
          <w:rFonts w:ascii="Garamond" w:hAnsi="Garamond" w:cs="Arial"/>
          <w:sz w:val="24"/>
          <w:szCs w:val="24"/>
        </w:rPr>
      </w:pPr>
      <w:r w:rsidRPr="00A82293">
        <w:rPr>
          <w:rFonts w:ascii="Garamond" w:hAnsi="Garamond" w:cs="Arial"/>
          <w:sz w:val="24"/>
          <w:szCs w:val="24"/>
        </w:rPr>
        <w:t xml:space="preserve">b) Adószám: </w:t>
      </w:r>
      <w:r>
        <w:rPr>
          <w:rFonts w:ascii="Garamond" w:hAnsi="Garamond" w:cs="Arial"/>
          <w:sz w:val="24"/>
          <w:szCs w:val="24"/>
        </w:rPr>
        <w:t>15392653-2-13</w:t>
      </w:r>
    </w:p>
    <w:p w14:paraId="11BBC3C0" w14:textId="77777777" w:rsidR="00755BF2" w:rsidRPr="00A82293" w:rsidRDefault="00755BF2" w:rsidP="00755BF2">
      <w:pPr>
        <w:autoSpaceDE w:val="0"/>
        <w:autoSpaceDN w:val="0"/>
        <w:adjustRightInd w:val="0"/>
        <w:spacing w:after="0" w:line="240" w:lineRule="auto"/>
        <w:ind w:left="360"/>
        <w:jc w:val="both"/>
        <w:rPr>
          <w:rFonts w:ascii="Garamond" w:hAnsi="Garamond" w:cs="Arial"/>
          <w:sz w:val="24"/>
          <w:szCs w:val="24"/>
        </w:rPr>
      </w:pPr>
      <w:r w:rsidRPr="00A82293">
        <w:rPr>
          <w:rFonts w:ascii="Garamond" w:hAnsi="Garamond" w:cs="Arial"/>
          <w:sz w:val="24"/>
          <w:szCs w:val="24"/>
        </w:rPr>
        <w:t xml:space="preserve">c) KSH statisztikai számjel: </w:t>
      </w:r>
      <w:r>
        <w:rPr>
          <w:rFonts w:ascii="Garamond" w:hAnsi="Garamond" w:cs="Arial"/>
          <w:sz w:val="24"/>
          <w:szCs w:val="24"/>
        </w:rPr>
        <w:t>15392653-8411-325-13</w:t>
      </w:r>
    </w:p>
    <w:p w14:paraId="6B51673A" w14:textId="77777777" w:rsidR="00755BF2" w:rsidRPr="00A82293" w:rsidRDefault="00755BF2" w:rsidP="00755BF2">
      <w:pPr>
        <w:autoSpaceDE w:val="0"/>
        <w:autoSpaceDN w:val="0"/>
        <w:adjustRightInd w:val="0"/>
        <w:spacing w:after="0" w:line="240" w:lineRule="auto"/>
        <w:ind w:left="360"/>
        <w:jc w:val="both"/>
        <w:rPr>
          <w:rFonts w:ascii="Garamond" w:hAnsi="Garamond" w:cs="Arial"/>
          <w:sz w:val="24"/>
          <w:szCs w:val="24"/>
        </w:rPr>
      </w:pPr>
      <w:r w:rsidRPr="00A82293">
        <w:rPr>
          <w:rFonts w:ascii="Garamond" w:hAnsi="Garamond" w:cs="Arial"/>
          <w:sz w:val="24"/>
          <w:szCs w:val="24"/>
        </w:rPr>
        <w:t>d) Bankszámlaszám (költségvetési elszámolási számla):</w:t>
      </w:r>
      <w:r>
        <w:rPr>
          <w:rFonts w:ascii="Garamond" w:hAnsi="Garamond" w:cs="Arial"/>
          <w:sz w:val="24"/>
          <w:szCs w:val="24"/>
        </w:rPr>
        <w:t xml:space="preserve"> 11784009-15392653-00000000</w:t>
      </w:r>
      <w:r w:rsidRPr="00A82293">
        <w:rPr>
          <w:rFonts w:ascii="Garamond" w:hAnsi="Garamond" w:cs="Arial"/>
          <w:sz w:val="24"/>
          <w:szCs w:val="24"/>
        </w:rPr>
        <w:t xml:space="preserve"> </w:t>
      </w:r>
    </w:p>
    <w:p w14:paraId="2CF20B0A" w14:textId="77777777" w:rsidR="00755BF2" w:rsidRPr="00FE67C6" w:rsidRDefault="00755BF2" w:rsidP="00755BF2">
      <w:pPr>
        <w:suppressAutoHyphens/>
        <w:autoSpaceDE w:val="0"/>
        <w:autoSpaceDN w:val="0"/>
        <w:adjustRightInd w:val="0"/>
        <w:spacing w:after="0" w:line="240" w:lineRule="auto"/>
        <w:ind w:left="360"/>
        <w:contextualSpacing/>
        <w:jc w:val="both"/>
        <w:textAlignment w:val="baseline"/>
        <w:rPr>
          <w:rFonts w:ascii="Garamond" w:eastAsia="Times New Roman" w:hAnsi="Garamond" w:cs="Arial"/>
          <w:sz w:val="24"/>
          <w:szCs w:val="24"/>
          <w:lang w:eastAsia="hu-HU"/>
        </w:rPr>
      </w:pPr>
    </w:p>
    <w:p w14:paraId="5C9E58EC" w14:textId="77777777" w:rsidR="00755BF2" w:rsidRPr="00FE67C6" w:rsidRDefault="00755BF2" w:rsidP="00755BF2">
      <w:pPr>
        <w:autoSpaceDE w:val="0"/>
        <w:autoSpaceDN w:val="0"/>
        <w:adjustRightInd w:val="0"/>
        <w:spacing w:after="0" w:line="240" w:lineRule="auto"/>
        <w:jc w:val="both"/>
        <w:rPr>
          <w:rFonts w:ascii="Garamond" w:hAnsi="Garamond" w:cs="Arial"/>
          <w:sz w:val="24"/>
          <w:szCs w:val="24"/>
          <w:highlight w:val="yellow"/>
        </w:rPr>
      </w:pPr>
    </w:p>
    <w:p w14:paraId="41C62ADA" w14:textId="77777777" w:rsidR="00755BF2" w:rsidRPr="00FE67C6" w:rsidRDefault="00755BF2" w:rsidP="00531AF8">
      <w:pPr>
        <w:numPr>
          <w:ilvl w:val="0"/>
          <w:numId w:val="5"/>
        </w:numPr>
        <w:suppressAutoHyphens/>
        <w:autoSpaceDE w:val="0"/>
        <w:autoSpaceDN w:val="0"/>
        <w:adjustRightInd w:val="0"/>
        <w:spacing w:after="0" w:line="240" w:lineRule="auto"/>
        <w:contextualSpacing/>
        <w:jc w:val="both"/>
        <w:textAlignment w:val="baseline"/>
        <w:rPr>
          <w:rFonts w:ascii="Garamond" w:eastAsia="Times New Roman" w:hAnsi="Garamond" w:cs="Arial"/>
          <w:b/>
          <w:caps/>
          <w:sz w:val="24"/>
          <w:szCs w:val="24"/>
          <w:lang w:eastAsia="hu-HU"/>
        </w:rPr>
      </w:pPr>
      <w:r w:rsidRPr="00FE67C6">
        <w:rPr>
          <w:rFonts w:ascii="Garamond" w:eastAsia="Times New Roman" w:hAnsi="Garamond" w:cs="Arial"/>
          <w:b/>
          <w:caps/>
          <w:sz w:val="24"/>
          <w:szCs w:val="24"/>
          <w:lang w:eastAsia="hu-HU"/>
        </w:rPr>
        <w:t>A hivatal jogállása</w:t>
      </w:r>
    </w:p>
    <w:p w14:paraId="6A66D438" w14:textId="77777777" w:rsidR="00755BF2" w:rsidRPr="00FE67C6" w:rsidRDefault="00755BF2" w:rsidP="00755BF2">
      <w:pPr>
        <w:autoSpaceDE w:val="0"/>
        <w:autoSpaceDN w:val="0"/>
        <w:adjustRightInd w:val="0"/>
        <w:spacing w:after="0" w:line="240" w:lineRule="auto"/>
        <w:jc w:val="both"/>
        <w:rPr>
          <w:rFonts w:ascii="Garamond" w:hAnsi="Garamond" w:cs="Arial,Bold"/>
          <w:b/>
          <w:bCs/>
          <w:sz w:val="24"/>
          <w:szCs w:val="24"/>
          <w:highlight w:val="yellow"/>
        </w:rPr>
      </w:pPr>
    </w:p>
    <w:p w14:paraId="05E85F2F" w14:textId="77777777" w:rsidR="00755BF2" w:rsidRPr="00FE67C6" w:rsidRDefault="00755BF2" w:rsidP="00531AF8">
      <w:pPr>
        <w:numPr>
          <w:ilvl w:val="0"/>
          <w:numId w:val="10"/>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A helyi önkormányzat képviselő-testülete az önkormányzat működésével, valamint a polgármester vagy a jegyző feladat- és hatáskörébe tartozó ügyek döntésre való előkészítésével és végrehajtásával kapcsolatos feladatok ellátására polgármesteri hivatalt hoz létre. A hivatal közreműködik az önkormányzatok egymás közötti, valamint az állami szervekkel történő együttműködésének összehangolásában. (Mötv.84.§)</w:t>
      </w:r>
    </w:p>
    <w:p w14:paraId="3E9844B3" w14:textId="77777777" w:rsidR="00755BF2" w:rsidRPr="00FE67C6" w:rsidRDefault="00755BF2" w:rsidP="00531AF8">
      <w:pPr>
        <w:numPr>
          <w:ilvl w:val="0"/>
          <w:numId w:val="10"/>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A hivatal a helyi önkormányzat által alapított költségvetési szerv, jogi személy, egységes szerkezetbe foglalt alapító okiratát a képviselő-testület hagyta jóvá.</w:t>
      </w:r>
    </w:p>
    <w:p w14:paraId="72904A76" w14:textId="77777777" w:rsidR="00755BF2" w:rsidRPr="00FE67C6" w:rsidRDefault="00755BF2" w:rsidP="00531AF8">
      <w:pPr>
        <w:numPr>
          <w:ilvl w:val="0"/>
          <w:numId w:val="10"/>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A polgármesteri hivatal önállóan működő és gazdálkodó költségvetési szerv.</w:t>
      </w:r>
    </w:p>
    <w:p w14:paraId="24857CFE" w14:textId="77777777" w:rsidR="00755BF2" w:rsidRPr="00FE67C6" w:rsidRDefault="00755BF2" w:rsidP="00755BF2">
      <w:pPr>
        <w:autoSpaceDE w:val="0"/>
        <w:autoSpaceDN w:val="0"/>
        <w:adjustRightInd w:val="0"/>
        <w:spacing w:after="0" w:line="240" w:lineRule="auto"/>
        <w:jc w:val="both"/>
        <w:rPr>
          <w:rFonts w:ascii="Garamond" w:hAnsi="Garamond" w:cs="Arial,Bold"/>
          <w:b/>
          <w:bCs/>
          <w:sz w:val="24"/>
          <w:szCs w:val="24"/>
          <w:highlight w:val="yellow"/>
        </w:rPr>
      </w:pPr>
    </w:p>
    <w:p w14:paraId="3018D3F2" w14:textId="77777777" w:rsidR="00755BF2" w:rsidRPr="00FE67C6" w:rsidRDefault="00755BF2" w:rsidP="00755BF2">
      <w:pPr>
        <w:autoSpaceDE w:val="0"/>
        <w:autoSpaceDN w:val="0"/>
        <w:adjustRightInd w:val="0"/>
        <w:spacing w:after="0" w:line="240" w:lineRule="auto"/>
        <w:jc w:val="center"/>
        <w:rPr>
          <w:rFonts w:ascii="Garamond" w:hAnsi="Garamond" w:cs="Arial,Bold"/>
          <w:b/>
          <w:bCs/>
          <w:sz w:val="24"/>
          <w:szCs w:val="24"/>
        </w:rPr>
      </w:pPr>
      <w:r w:rsidRPr="00FE67C6">
        <w:rPr>
          <w:rFonts w:ascii="Garamond" w:hAnsi="Garamond" w:cs="Arial,Bold"/>
          <w:b/>
          <w:bCs/>
          <w:sz w:val="24"/>
          <w:szCs w:val="24"/>
        </w:rPr>
        <w:t>II. FEJEZET</w:t>
      </w:r>
    </w:p>
    <w:p w14:paraId="4387C32E" w14:textId="77777777" w:rsidR="00755BF2" w:rsidRPr="00FE67C6" w:rsidRDefault="00755BF2" w:rsidP="00755BF2">
      <w:pPr>
        <w:autoSpaceDE w:val="0"/>
        <w:autoSpaceDN w:val="0"/>
        <w:adjustRightInd w:val="0"/>
        <w:spacing w:after="0" w:line="240" w:lineRule="auto"/>
        <w:jc w:val="center"/>
        <w:rPr>
          <w:rFonts w:ascii="Garamond" w:hAnsi="Garamond" w:cs="Arial,Bold"/>
          <w:b/>
          <w:bCs/>
          <w:sz w:val="24"/>
          <w:szCs w:val="24"/>
        </w:rPr>
      </w:pPr>
      <w:r w:rsidRPr="00FE67C6">
        <w:rPr>
          <w:rFonts w:ascii="Garamond" w:hAnsi="Garamond" w:cs="Arial,Bold"/>
          <w:b/>
          <w:bCs/>
          <w:sz w:val="24"/>
          <w:szCs w:val="24"/>
        </w:rPr>
        <w:t>A HIVATAL FELADATAI, IRÁNYÍTÁSA ÉS VEZETÉSE</w:t>
      </w:r>
    </w:p>
    <w:p w14:paraId="4A579480" w14:textId="77777777" w:rsidR="00755BF2" w:rsidRPr="00FE67C6" w:rsidRDefault="00755BF2" w:rsidP="00755BF2">
      <w:pPr>
        <w:autoSpaceDE w:val="0"/>
        <w:autoSpaceDN w:val="0"/>
        <w:adjustRightInd w:val="0"/>
        <w:spacing w:after="0" w:line="240" w:lineRule="auto"/>
        <w:jc w:val="both"/>
        <w:rPr>
          <w:rFonts w:ascii="Garamond" w:hAnsi="Garamond" w:cs="Arial,Bold"/>
          <w:bCs/>
          <w:sz w:val="24"/>
          <w:szCs w:val="24"/>
          <w:highlight w:val="yellow"/>
        </w:rPr>
      </w:pPr>
    </w:p>
    <w:p w14:paraId="1CE8D5B5" w14:textId="77777777" w:rsidR="00755BF2" w:rsidRPr="00FE67C6" w:rsidRDefault="00755BF2" w:rsidP="00531AF8">
      <w:pPr>
        <w:numPr>
          <w:ilvl w:val="0"/>
          <w:numId w:val="11"/>
        </w:numPr>
        <w:suppressAutoHyphens/>
        <w:autoSpaceDE w:val="0"/>
        <w:autoSpaceDN w:val="0"/>
        <w:adjustRightInd w:val="0"/>
        <w:spacing w:after="0" w:line="240" w:lineRule="auto"/>
        <w:contextualSpacing/>
        <w:jc w:val="both"/>
        <w:textAlignment w:val="baseline"/>
        <w:rPr>
          <w:rFonts w:ascii="Garamond" w:eastAsia="Times New Roman" w:hAnsi="Garamond" w:cs="Arial"/>
          <w:b/>
          <w:caps/>
          <w:sz w:val="24"/>
          <w:szCs w:val="24"/>
          <w:lang w:eastAsia="hu-HU"/>
        </w:rPr>
      </w:pPr>
      <w:r w:rsidRPr="00FE67C6">
        <w:rPr>
          <w:rFonts w:ascii="Garamond" w:eastAsia="Times New Roman" w:hAnsi="Garamond" w:cs="Arial"/>
          <w:b/>
          <w:caps/>
          <w:sz w:val="24"/>
          <w:szCs w:val="24"/>
          <w:lang w:eastAsia="hu-HU"/>
        </w:rPr>
        <w:t>A hivatal FELADATAI</w:t>
      </w:r>
    </w:p>
    <w:p w14:paraId="2B5B471D" w14:textId="77777777" w:rsidR="00755BF2" w:rsidRPr="00FE67C6" w:rsidRDefault="00755BF2" w:rsidP="00755BF2">
      <w:pPr>
        <w:autoSpaceDE w:val="0"/>
        <w:autoSpaceDN w:val="0"/>
        <w:adjustRightInd w:val="0"/>
        <w:spacing w:after="0" w:line="240" w:lineRule="auto"/>
        <w:jc w:val="both"/>
        <w:rPr>
          <w:rFonts w:ascii="Garamond" w:hAnsi="Garamond" w:cs="Arial,Bold"/>
          <w:bCs/>
          <w:sz w:val="24"/>
          <w:szCs w:val="24"/>
          <w:highlight w:val="yellow"/>
        </w:rPr>
      </w:pPr>
    </w:p>
    <w:p w14:paraId="67C3EC83" w14:textId="77777777" w:rsidR="00755BF2" w:rsidRPr="00FE67C6" w:rsidRDefault="00755BF2" w:rsidP="00531AF8">
      <w:pPr>
        <w:numPr>
          <w:ilvl w:val="0"/>
          <w:numId w:val="12"/>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A polgármesteri hivatal tevékenysége a képviselő-testület, annak bizottságai, tisztségviselői munkája eredményességének elősegítésére irányul. Ellátja a jogszabályokban meghatározott feladatokat, előkészítő, szervező, végrehajtó, ellenőrző, szolgáltató tevékenységet folytat.</w:t>
      </w:r>
    </w:p>
    <w:p w14:paraId="62555AA5" w14:textId="77777777" w:rsidR="00755BF2" w:rsidRPr="00FE67C6" w:rsidRDefault="00755BF2" w:rsidP="00531AF8">
      <w:pPr>
        <w:numPr>
          <w:ilvl w:val="0"/>
          <w:numId w:val="13"/>
        </w:numPr>
        <w:suppressAutoHyphens/>
        <w:autoSpaceDE w:val="0"/>
        <w:autoSpaceDN w:val="0"/>
        <w:spacing w:after="0" w:line="240" w:lineRule="auto"/>
        <w:jc w:val="both"/>
        <w:textAlignment w:val="baseline"/>
        <w:rPr>
          <w:rFonts w:ascii="Garamond" w:eastAsia="Times New Roman" w:hAnsi="Garamond"/>
          <w:sz w:val="24"/>
          <w:szCs w:val="24"/>
          <w:lang w:eastAsia="hu-HU"/>
        </w:rPr>
      </w:pPr>
      <w:r w:rsidRPr="00FE67C6">
        <w:rPr>
          <w:rFonts w:ascii="Garamond" w:eastAsia="Times New Roman" w:hAnsi="Garamond"/>
          <w:sz w:val="24"/>
          <w:szCs w:val="24"/>
          <w:lang w:eastAsia="hu-HU"/>
        </w:rPr>
        <w:t>T</w:t>
      </w:r>
      <w:r>
        <w:rPr>
          <w:rFonts w:ascii="Garamond" w:eastAsia="Times New Roman" w:hAnsi="Garamond"/>
          <w:sz w:val="24"/>
          <w:szCs w:val="24"/>
          <w:lang w:eastAsia="hu-HU"/>
        </w:rPr>
        <w:t>ápiógyörgye Község</w:t>
      </w:r>
      <w:r w:rsidRPr="00FE67C6">
        <w:rPr>
          <w:rFonts w:ascii="Garamond" w:eastAsia="Times New Roman" w:hAnsi="Garamond"/>
          <w:sz w:val="24"/>
          <w:szCs w:val="24"/>
          <w:lang w:eastAsia="hu-HU"/>
        </w:rPr>
        <w:t xml:space="preserve"> Önkormányzat</w:t>
      </w:r>
      <w:r>
        <w:rPr>
          <w:rFonts w:ascii="Garamond" w:eastAsia="Times New Roman" w:hAnsi="Garamond"/>
          <w:sz w:val="24"/>
          <w:szCs w:val="24"/>
          <w:lang w:eastAsia="hu-HU"/>
        </w:rPr>
        <w:t>ának</w:t>
      </w:r>
      <w:r w:rsidRPr="00FE67C6">
        <w:rPr>
          <w:rFonts w:ascii="Garamond" w:eastAsia="Times New Roman" w:hAnsi="Garamond"/>
          <w:sz w:val="24"/>
          <w:szCs w:val="24"/>
          <w:lang w:eastAsia="hu-HU"/>
        </w:rPr>
        <w:t xml:space="preserve"> képviselő-testületével kapcsolatban:</w:t>
      </w:r>
    </w:p>
    <w:p w14:paraId="7F834BD9" w14:textId="77777777" w:rsidR="00755BF2" w:rsidRPr="00FE67C6" w:rsidRDefault="00755BF2" w:rsidP="00531AF8">
      <w:pPr>
        <w:numPr>
          <w:ilvl w:val="0"/>
          <w:numId w:val="47"/>
        </w:numPr>
        <w:suppressAutoHyphens/>
        <w:autoSpaceDN w:val="0"/>
        <w:spacing w:after="0" w:line="240" w:lineRule="auto"/>
        <w:jc w:val="both"/>
        <w:textAlignment w:val="baseline"/>
        <w:rPr>
          <w:rFonts w:ascii="Garamond" w:eastAsia="Times New Roman" w:hAnsi="Garamond"/>
          <w:sz w:val="24"/>
          <w:szCs w:val="24"/>
          <w:lang w:eastAsia="hu-HU"/>
        </w:rPr>
      </w:pPr>
      <w:r w:rsidRPr="00FE67C6">
        <w:rPr>
          <w:rFonts w:ascii="Garamond" w:eastAsia="Times New Roman" w:hAnsi="Garamond"/>
          <w:sz w:val="24"/>
          <w:szCs w:val="24"/>
          <w:lang w:eastAsia="hu-HU"/>
        </w:rPr>
        <w:t>szakmailag előkészíti az önkormányzati rendelet-tervezeteket, a képviselő-testületi előterjesztéseket, a határozati javaslatokat, vizsgálja a törvényességet,</w:t>
      </w:r>
    </w:p>
    <w:p w14:paraId="6B01B0DA" w14:textId="77777777" w:rsidR="00755BF2" w:rsidRPr="00FE67C6" w:rsidRDefault="00755BF2" w:rsidP="00531AF8">
      <w:pPr>
        <w:numPr>
          <w:ilvl w:val="0"/>
          <w:numId w:val="47"/>
        </w:numPr>
        <w:suppressAutoHyphens/>
        <w:autoSpaceDN w:val="0"/>
        <w:spacing w:after="0" w:line="240" w:lineRule="auto"/>
        <w:jc w:val="both"/>
        <w:textAlignment w:val="baseline"/>
        <w:rPr>
          <w:rFonts w:ascii="Garamond" w:eastAsia="Times New Roman" w:hAnsi="Garamond"/>
          <w:sz w:val="24"/>
          <w:szCs w:val="24"/>
          <w:lang w:eastAsia="hu-HU"/>
        </w:rPr>
      </w:pPr>
      <w:r w:rsidRPr="00FE67C6">
        <w:rPr>
          <w:rFonts w:ascii="Garamond" w:eastAsia="Times New Roman" w:hAnsi="Garamond"/>
          <w:sz w:val="24"/>
          <w:szCs w:val="24"/>
          <w:lang w:eastAsia="hu-HU"/>
        </w:rPr>
        <w:t>nyilvántartja a Képviselő-testület döntéseit,</w:t>
      </w:r>
    </w:p>
    <w:p w14:paraId="3AEA8020" w14:textId="77777777" w:rsidR="00755BF2" w:rsidRPr="00FE67C6" w:rsidRDefault="00755BF2" w:rsidP="00531AF8">
      <w:pPr>
        <w:numPr>
          <w:ilvl w:val="0"/>
          <w:numId w:val="47"/>
        </w:numPr>
        <w:suppressAutoHyphens/>
        <w:autoSpaceDN w:val="0"/>
        <w:spacing w:after="0" w:line="240" w:lineRule="auto"/>
        <w:jc w:val="both"/>
        <w:textAlignment w:val="baseline"/>
        <w:rPr>
          <w:rFonts w:ascii="Garamond" w:eastAsia="Times New Roman" w:hAnsi="Garamond"/>
          <w:sz w:val="24"/>
          <w:szCs w:val="24"/>
          <w:lang w:eastAsia="hu-HU"/>
        </w:rPr>
      </w:pPr>
      <w:r w:rsidRPr="00FE67C6">
        <w:rPr>
          <w:rFonts w:ascii="Garamond" w:eastAsia="Times New Roman" w:hAnsi="Garamond"/>
          <w:sz w:val="24"/>
          <w:szCs w:val="24"/>
          <w:lang w:eastAsia="hu-HU"/>
        </w:rPr>
        <w:t>szervezi a Képviselő-testület rendelkezéseinek végrehajtását, a végrehajtás ellenőrzését,</w:t>
      </w:r>
    </w:p>
    <w:p w14:paraId="514218E0" w14:textId="77777777" w:rsidR="00755BF2" w:rsidRPr="00FE67C6" w:rsidRDefault="00755BF2" w:rsidP="00531AF8">
      <w:pPr>
        <w:numPr>
          <w:ilvl w:val="0"/>
          <w:numId w:val="47"/>
        </w:numPr>
        <w:suppressAutoHyphens/>
        <w:autoSpaceDN w:val="0"/>
        <w:spacing w:after="0" w:line="240" w:lineRule="auto"/>
        <w:jc w:val="both"/>
        <w:textAlignment w:val="baseline"/>
        <w:rPr>
          <w:rFonts w:ascii="Garamond" w:eastAsia="Times New Roman" w:hAnsi="Garamond"/>
          <w:sz w:val="24"/>
          <w:szCs w:val="24"/>
          <w:lang w:eastAsia="hu-HU"/>
        </w:rPr>
      </w:pPr>
      <w:r w:rsidRPr="00FE67C6">
        <w:rPr>
          <w:rFonts w:ascii="Garamond" w:eastAsia="Times New Roman" w:hAnsi="Garamond"/>
          <w:sz w:val="24"/>
          <w:szCs w:val="24"/>
          <w:lang w:eastAsia="hu-HU"/>
        </w:rPr>
        <w:t>ellátja a Képviselő-testület munkájával kapcsolatos egyéb nyilvántartási, ügyviteli, adminisztrációs feladatokat.</w:t>
      </w:r>
    </w:p>
    <w:p w14:paraId="6FC12DA0" w14:textId="77777777" w:rsidR="00755BF2" w:rsidRPr="00FE67C6" w:rsidRDefault="00755BF2" w:rsidP="00531AF8">
      <w:pPr>
        <w:numPr>
          <w:ilvl w:val="0"/>
          <w:numId w:val="13"/>
        </w:numPr>
        <w:suppressAutoHyphens/>
        <w:autoSpaceDE w:val="0"/>
        <w:autoSpaceDN w:val="0"/>
        <w:spacing w:after="0" w:line="240" w:lineRule="auto"/>
        <w:jc w:val="both"/>
        <w:textAlignment w:val="baseline"/>
        <w:rPr>
          <w:rFonts w:ascii="Garamond" w:eastAsia="Times New Roman" w:hAnsi="Garamond"/>
          <w:sz w:val="24"/>
          <w:szCs w:val="24"/>
          <w:lang w:eastAsia="hu-HU"/>
        </w:rPr>
      </w:pPr>
      <w:r w:rsidRPr="00FE67C6">
        <w:rPr>
          <w:rFonts w:ascii="Garamond" w:eastAsia="Times New Roman" w:hAnsi="Garamond"/>
          <w:sz w:val="24"/>
          <w:szCs w:val="24"/>
          <w:lang w:eastAsia="hu-HU"/>
        </w:rPr>
        <w:t>A Képviselő-testület bizottságai működésével kapcsolatban:</w:t>
      </w:r>
    </w:p>
    <w:p w14:paraId="610054AD" w14:textId="77777777" w:rsidR="00755BF2" w:rsidRPr="00FE67C6" w:rsidRDefault="00755BF2" w:rsidP="00531AF8">
      <w:pPr>
        <w:numPr>
          <w:ilvl w:val="0"/>
          <w:numId w:val="48"/>
        </w:numPr>
        <w:suppressAutoHyphens/>
        <w:autoSpaceDN w:val="0"/>
        <w:spacing w:after="0" w:line="240" w:lineRule="auto"/>
        <w:jc w:val="both"/>
        <w:textAlignment w:val="baseline"/>
        <w:rPr>
          <w:rFonts w:ascii="Garamond" w:eastAsia="Times New Roman" w:hAnsi="Garamond"/>
          <w:sz w:val="24"/>
          <w:szCs w:val="24"/>
          <w:lang w:eastAsia="hu-HU"/>
        </w:rPr>
      </w:pPr>
      <w:r w:rsidRPr="00FE67C6">
        <w:rPr>
          <w:rFonts w:ascii="Garamond" w:eastAsia="Times New Roman" w:hAnsi="Garamond"/>
          <w:sz w:val="24"/>
          <w:szCs w:val="24"/>
          <w:lang w:eastAsia="hu-HU"/>
        </w:rPr>
        <w:t>biztosítja a feladat jellegének megfelelően a bizottságok működéséhez szükséges ügyviteli feltételeket,</w:t>
      </w:r>
    </w:p>
    <w:p w14:paraId="64BD4CEF" w14:textId="77777777" w:rsidR="00755BF2" w:rsidRPr="00FE67C6" w:rsidRDefault="00755BF2" w:rsidP="00531AF8">
      <w:pPr>
        <w:numPr>
          <w:ilvl w:val="0"/>
          <w:numId w:val="48"/>
        </w:numPr>
        <w:suppressAutoHyphens/>
        <w:autoSpaceDN w:val="0"/>
        <w:spacing w:after="0" w:line="240" w:lineRule="auto"/>
        <w:jc w:val="both"/>
        <w:textAlignment w:val="baseline"/>
        <w:rPr>
          <w:rFonts w:ascii="Garamond" w:eastAsia="Times New Roman" w:hAnsi="Garamond"/>
          <w:sz w:val="24"/>
          <w:szCs w:val="24"/>
          <w:lang w:eastAsia="hu-HU"/>
        </w:rPr>
      </w:pPr>
      <w:r w:rsidRPr="00FE67C6">
        <w:rPr>
          <w:rFonts w:ascii="Garamond" w:eastAsia="Times New Roman" w:hAnsi="Garamond"/>
          <w:sz w:val="24"/>
          <w:szCs w:val="24"/>
          <w:lang w:eastAsia="hu-HU"/>
        </w:rPr>
        <w:t>a bizottsági előterjesztések, jelentések, beszámolók, egyéb anyagok szakmai előkészítését végzi,</w:t>
      </w:r>
    </w:p>
    <w:p w14:paraId="4D3D4FBB" w14:textId="77777777" w:rsidR="00755BF2" w:rsidRPr="00FE67C6" w:rsidRDefault="00755BF2" w:rsidP="00531AF8">
      <w:pPr>
        <w:numPr>
          <w:ilvl w:val="0"/>
          <w:numId w:val="48"/>
        </w:numPr>
        <w:suppressAutoHyphens/>
        <w:autoSpaceDN w:val="0"/>
        <w:spacing w:after="0" w:line="240" w:lineRule="auto"/>
        <w:jc w:val="both"/>
        <w:textAlignment w:val="baseline"/>
        <w:rPr>
          <w:rFonts w:ascii="Garamond" w:eastAsia="Times New Roman" w:hAnsi="Garamond"/>
          <w:sz w:val="24"/>
          <w:szCs w:val="24"/>
          <w:lang w:eastAsia="hu-HU"/>
        </w:rPr>
      </w:pPr>
      <w:r w:rsidRPr="00FE67C6">
        <w:rPr>
          <w:rFonts w:ascii="Garamond" w:eastAsia="Times New Roman" w:hAnsi="Garamond"/>
          <w:sz w:val="24"/>
          <w:szCs w:val="24"/>
          <w:lang w:eastAsia="hu-HU"/>
        </w:rPr>
        <w:t>a bizottságok kezdeményezéseinek megvalósítási lehetőségeiről tájékoztatást nyújt, a bizottságokhoz érkező kérelmeket, javaslatokat – azok igénye alapján – szakmailag véleményezi,</w:t>
      </w:r>
    </w:p>
    <w:p w14:paraId="442889C8" w14:textId="77777777" w:rsidR="00755BF2" w:rsidRPr="00FE67C6" w:rsidRDefault="00755BF2" w:rsidP="00531AF8">
      <w:pPr>
        <w:numPr>
          <w:ilvl w:val="0"/>
          <w:numId w:val="48"/>
        </w:numPr>
        <w:suppressAutoHyphens/>
        <w:autoSpaceDN w:val="0"/>
        <w:spacing w:after="0" w:line="240" w:lineRule="auto"/>
        <w:jc w:val="both"/>
        <w:textAlignment w:val="baseline"/>
        <w:rPr>
          <w:rFonts w:ascii="Garamond" w:eastAsia="Times New Roman" w:hAnsi="Garamond"/>
          <w:sz w:val="24"/>
          <w:szCs w:val="24"/>
          <w:lang w:eastAsia="hu-HU"/>
        </w:rPr>
      </w:pPr>
      <w:r w:rsidRPr="00FE67C6">
        <w:rPr>
          <w:rFonts w:ascii="Garamond" w:eastAsia="Times New Roman" w:hAnsi="Garamond"/>
          <w:sz w:val="24"/>
          <w:szCs w:val="24"/>
          <w:lang w:eastAsia="hu-HU"/>
        </w:rPr>
        <w:t>végzi a bizottsági döntések végrehajtását.</w:t>
      </w:r>
    </w:p>
    <w:p w14:paraId="623A971E" w14:textId="77777777" w:rsidR="00755BF2" w:rsidRPr="00FE67C6" w:rsidRDefault="00755BF2" w:rsidP="00531AF8">
      <w:pPr>
        <w:numPr>
          <w:ilvl w:val="0"/>
          <w:numId w:val="13"/>
        </w:numPr>
        <w:suppressAutoHyphens/>
        <w:autoSpaceDE w:val="0"/>
        <w:autoSpaceDN w:val="0"/>
        <w:spacing w:after="0" w:line="240" w:lineRule="auto"/>
        <w:jc w:val="both"/>
        <w:textAlignment w:val="baseline"/>
        <w:rPr>
          <w:rFonts w:ascii="Garamond" w:eastAsia="Times New Roman" w:hAnsi="Garamond"/>
          <w:sz w:val="24"/>
          <w:szCs w:val="24"/>
          <w:lang w:eastAsia="hu-HU"/>
        </w:rPr>
      </w:pPr>
      <w:r w:rsidRPr="00FE67C6">
        <w:rPr>
          <w:rFonts w:ascii="Garamond" w:eastAsia="Times New Roman" w:hAnsi="Garamond"/>
          <w:sz w:val="24"/>
          <w:szCs w:val="24"/>
          <w:lang w:eastAsia="hu-HU"/>
        </w:rPr>
        <w:t>A helyi képviselők munkájának segítése érdekében:</w:t>
      </w:r>
    </w:p>
    <w:p w14:paraId="7CC45574" w14:textId="77777777" w:rsidR="00755BF2" w:rsidRPr="00FE67C6" w:rsidRDefault="00755BF2" w:rsidP="00531AF8">
      <w:pPr>
        <w:numPr>
          <w:ilvl w:val="0"/>
          <w:numId w:val="46"/>
        </w:numPr>
        <w:suppressAutoHyphens/>
        <w:autoSpaceDN w:val="0"/>
        <w:spacing w:after="0" w:line="240" w:lineRule="auto"/>
        <w:jc w:val="both"/>
        <w:textAlignment w:val="baseline"/>
        <w:rPr>
          <w:rFonts w:ascii="Garamond" w:eastAsia="Times New Roman" w:hAnsi="Garamond"/>
          <w:sz w:val="24"/>
          <w:szCs w:val="24"/>
          <w:lang w:eastAsia="hu-HU"/>
        </w:rPr>
      </w:pPr>
      <w:r w:rsidRPr="00FE67C6">
        <w:rPr>
          <w:rFonts w:ascii="Garamond" w:eastAsia="Times New Roman" w:hAnsi="Garamond"/>
          <w:sz w:val="24"/>
          <w:szCs w:val="24"/>
          <w:lang w:eastAsia="hu-HU"/>
        </w:rPr>
        <w:t>elősegíti a képviselők jogainak gyakorlását,</w:t>
      </w:r>
    </w:p>
    <w:p w14:paraId="130F3123" w14:textId="77777777" w:rsidR="00755BF2" w:rsidRPr="00FE67C6" w:rsidRDefault="00755BF2" w:rsidP="00531AF8">
      <w:pPr>
        <w:numPr>
          <w:ilvl w:val="0"/>
          <w:numId w:val="46"/>
        </w:numPr>
        <w:suppressAutoHyphens/>
        <w:autoSpaceDN w:val="0"/>
        <w:spacing w:after="0" w:line="240" w:lineRule="auto"/>
        <w:jc w:val="both"/>
        <w:textAlignment w:val="baseline"/>
        <w:rPr>
          <w:rFonts w:ascii="Garamond" w:eastAsia="Times New Roman" w:hAnsi="Garamond"/>
          <w:sz w:val="24"/>
          <w:szCs w:val="24"/>
          <w:lang w:eastAsia="hu-HU"/>
        </w:rPr>
      </w:pPr>
      <w:r w:rsidRPr="00FE67C6">
        <w:rPr>
          <w:rFonts w:ascii="Garamond" w:eastAsia="Times New Roman" w:hAnsi="Garamond"/>
          <w:sz w:val="24"/>
          <w:szCs w:val="24"/>
          <w:lang w:eastAsia="hu-HU"/>
        </w:rPr>
        <w:t>köteles a képviselőt a teljes hivatali munkaidőben soron kívül fogadni és részére a szükséges felvilágosítást megadni, illetve megfelelően intézkedni,</w:t>
      </w:r>
    </w:p>
    <w:p w14:paraId="48DCD811" w14:textId="77777777" w:rsidR="00755BF2" w:rsidRPr="00FE67C6" w:rsidRDefault="00755BF2" w:rsidP="00531AF8">
      <w:pPr>
        <w:numPr>
          <w:ilvl w:val="0"/>
          <w:numId w:val="46"/>
        </w:numPr>
        <w:suppressAutoHyphens/>
        <w:autoSpaceDN w:val="0"/>
        <w:spacing w:after="0" w:line="240" w:lineRule="auto"/>
        <w:jc w:val="both"/>
        <w:textAlignment w:val="baseline"/>
        <w:rPr>
          <w:rFonts w:ascii="Garamond" w:eastAsia="Times New Roman" w:hAnsi="Garamond"/>
          <w:sz w:val="24"/>
          <w:szCs w:val="24"/>
          <w:lang w:eastAsia="hu-HU"/>
        </w:rPr>
      </w:pPr>
      <w:r w:rsidRPr="00FE67C6">
        <w:rPr>
          <w:rFonts w:ascii="Garamond" w:eastAsia="Times New Roman" w:hAnsi="Garamond"/>
          <w:sz w:val="24"/>
          <w:szCs w:val="24"/>
          <w:lang w:eastAsia="hu-HU"/>
        </w:rPr>
        <w:t>közreműködik a képviselők tájékoztatásának megszervezésében.</w:t>
      </w:r>
    </w:p>
    <w:p w14:paraId="5B59E189" w14:textId="77777777" w:rsidR="00755BF2" w:rsidRPr="00FE67C6" w:rsidRDefault="00755BF2" w:rsidP="00531AF8">
      <w:pPr>
        <w:numPr>
          <w:ilvl w:val="0"/>
          <w:numId w:val="13"/>
        </w:numPr>
        <w:suppressAutoHyphens/>
        <w:autoSpaceDE w:val="0"/>
        <w:autoSpaceDN w:val="0"/>
        <w:spacing w:after="0" w:line="240" w:lineRule="auto"/>
        <w:jc w:val="both"/>
        <w:textAlignment w:val="baseline"/>
        <w:rPr>
          <w:rFonts w:ascii="Garamond" w:eastAsia="Times New Roman" w:hAnsi="Garamond"/>
          <w:sz w:val="24"/>
          <w:szCs w:val="24"/>
          <w:lang w:eastAsia="hu-HU"/>
        </w:rPr>
      </w:pPr>
      <w:r w:rsidRPr="00FE67C6">
        <w:rPr>
          <w:rFonts w:ascii="Garamond" w:eastAsia="Times New Roman" w:hAnsi="Garamond"/>
          <w:sz w:val="24"/>
          <w:szCs w:val="24"/>
          <w:lang w:eastAsia="hu-HU"/>
        </w:rPr>
        <w:lastRenderedPageBreak/>
        <w:t>A tisztségviselők munkájával kapcsolatban:</w:t>
      </w:r>
    </w:p>
    <w:p w14:paraId="222E2B0C" w14:textId="77777777" w:rsidR="00755BF2" w:rsidRPr="00FE67C6" w:rsidRDefault="00755BF2" w:rsidP="00531AF8">
      <w:pPr>
        <w:numPr>
          <w:ilvl w:val="0"/>
          <w:numId w:val="49"/>
        </w:numPr>
        <w:suppressAutoHyphens/>
        <w:autoSpaceDN w:val="0"/>
        <w:spacing w:after="0" w:line="240" w:lineRule="auto"/>
        <w:jc w:val="both"/>
        <w:textAlignment w:val="baseline"/>
        <w:rPr>
          <w:rFonts w:ascii="Garamond" w:eastAsia="Times New Roman" w:hAnsi="Garamond"/>
          <w:sz w:val="24"/>
          <w:szCs w:val="24"/>
          <w:lang w:eastAsia="hu-HU"/>
        </w:rPr>
      </w:pPr>
      <w:r w:rsidRPr="00FE67C6">
        <w:rPr>
          <w:rFonts w:ascii="Garamond" w:eastAsia="Times New Roman" w:hAnsi="Garamond"/>
          <w:sz w:val="24"/>
          <w:szCs w:val="24"/>
          <w:lang w:eastAsia="hu-HU"/>
        </w:rPr>
        <w:t>a döntéseket előkészíti, szervezi azok végrehajtását,</w:t>
      </w:r>
    </w:p>
    <w:p w14:paraId="603642E0" w14:textId="77777777" w:rsidR="00755BF2" w:rsidRPr="00FE67C6" w:rsidRDefault="00755BF2" w:rsidP="00531AF8">
      <w:pPr>
        <w:numPr>
          <w:ilvl w:val="0"/>
          <w:numId w:val="49"/>
        </w:numPr>
        <w:suppressAutoHyphens/>
        <w:autoSpaceDN w:val="0"/>
        <w:spacing w:after="0" w:line="240" w:lineRule="auto"/>
        <w:jc w:val="both"/>
        <w:textAlignment w:val="baseline"/>
        <w:rPr>
          <w:rFonts w:ascii="Garamond" w:eastAsia="Times New Roman" w:hAnsi="Garamond"/>
          <w:sz w:val="24"/>
          <w:szCs w:val="24"/>
          <w:lang w:eastAsia="hu-HU"/>
        </w:rPr>
      </w:pPr>
      <w:r w:rsidRPr="00FE67C6">
        <w:rPr>
          <w:rFonts w:ascii="Garamond" w:eastAsia="Times New Roman" w:hAnsi="Garamond"/>
          <w:sz w:val="24"/>
          <w:szCs w:val="24"/>
          <w:lang w:eastAsia="hu-HU"/>
        </w:rPr>
        <w:t>a képviselő-testületi munkával kapcsolatos tisztségviselői tevékenységet segíti.</w:t>
      </w:r>
    </w:p>
    <w:p w14:paraId="1CB06B36" w14:textId="77777777" w:rsidR="00755BF2" w:rsidRPr="00FE67C6" w:rsidRDefault="00755BF2" w:rsidP="00531AF8">
      <w:pPr>
        <w:numPr>
          <w:ilvl w:val="0"/>
          <w:numId w:val="13"/>
        </w:numPr>
        <w:suppressAutoHyphens/>
        <w:autoSpaceDE w:val="0"/>
        <w:autoSpaceDN w:val="0"/>
        <w:spacing w:after="0" w:line="240" w:lineRule="auto"/>
        <w:jc w:val="both"/>
        <w:textAlignment w:val="baseline"/>
        <w:rPr>
          <w:rFonts w:ascii="Garamond" w:eastAsia="Times New Roman" w:hAnsi="Garamond"/>
          <w:sz w:val="24"/>
          <w:szCs w:val="24"/>
          <w:lang w:eastAsia="hu-HU"/>
        </w:rPr>
      </w:pPr>
      <w:r w:rsidRPr="00FE67C6">
        <w:rPr>
          <w:rFonts w:ascii="Garamond" w:eastAsia="Times New Roman" w:hAnsi="Garamond"/>
          <w:sz w:val="24"/>
          <w:szCs w:val="24"/>
          <w:lang w:eastAsia="hu-HU"/>
        </w:rPr>
        <w:t>A T</w:t>
      </w:r>
      <w:r>
        <w:rPr>
          <w:rFonts w:ascii="Garamond" w:eastAsia="Times New Roman" w:hAnsi="Garamond"/>
          <w:sz w:val="24"/>
          <w:szCs w:val="24"/>
          <w:lang w:eastAsia="hu-HU"/>
        </w:rPr>
        <w:t>ápiógyörgye Község</w:t>
      </w:r>
      <w:r w:rsidRPr="00FE67C6">
        <w:rPr>
          <w:rFonts w:ascii="Garamond" w:eastAsia="Times New Roman" w:hAnsi="Garamond"/>
          <w:sz w:val="24"/>
          <w:szCs w:val="24"/>
          <w:lang w:eastAsia="hu-HU"/>
        </w:rPr>
        <w:t xml:space="preserve"> Önkormányzat</w:t>
      </w:r>
      <w:r>
        <w:rPr>
          <w:rFonts w:ascii="Garamond" w:eastAsia="Times New Roman" w:hAnsi="Garamond"/>
          <w:sz w:val="24"/>
          <w:szCs w:val="24"/>
          <w:lang w:eastAsia="hu-HU"/>
        </w:rPr>
        <w:t>ának</w:t>
      </w:r>
      <w:r w:rsidRPr="00FE67C6">
        <w:rPr>
          <w:rFonts w:ascii="Garamond" w:eastAsia="Times New Roman" w:hAnsi="Garamond"/>
          <w:sz w:val="24"/>
          <w:szCs w:val="24"/>
          <w:lang w:eastAsia="hu-HU"/>
        </w:rPr>
        <w:t xml:space="preserve"> intézményeivel kapcsolatos irányítási, ellenőrzési feladatok ellátásában részt vesz, szakmai segítő tevékenységet folytat.</w:t>
      </w:r>
    </w:p>
    <w:p w14:paraId="370DB64F" w14:textId="77777777" w:rsidR="00755BF2" w:rsidRPr="00FE67C6" w:rsidRDefault="00755BF2" w:rsidP="00531AF8">
      <w:pPr>
        <w:numPr>
          <w:ilvl w:val="0"/>
          <w:numId w:val="13"/>
        </w:numPr>
        <w:suppressAutoHyphens/>
        <w:autoSpaceDE w:val="0"/>
        <w:autoSpaceDN w:val="0"/>
        <w:spacing w:after="0" w:line="240" w:lineRule="auto"/>
        <w:jc w:val="both"/>
        <w:textAlignment w:val="baseline"/>
        <w:rPr>
          <w:rFonts w:ascii="Garamond" w:eastAsia="Times New Roman" w:hAnsi="Garamond"/>
          <w:sz w:val="24"/>
          <w:szCs w:val="24"/>
          <w:lang w:eastAsia="hu-HU"/>
        </w:rPr>
      </w:pPr>
      <w:r w:rsidRPr="00FE67C6">
        <w:rPr>
          <w:rFonts w:ascii="Garamond" w:eastAsia="Times New Roman" w:hAnsi="Garamond"/>
          <w:sz w:val="24"/>
          <w:szCs w:val="24"/>
          <w:lang w:eastAsia="hu-HU"/>
        </w:rPr>
        <w:t>Pénzügyi, gazdálkodási, vagyonkezelési, intézményi gazdálkodás ellenőrzési feladatok körében ellátandó:</w:t>
      </w:r>
    </w:p>
    <w:p w14:paraId="2417B750" w14:textId="77777777" w:rsidR="00755BF2" w:rsidRPr="00FE67C6" w:rsidRDefault="00755BF2" w:rsidP="00531AF8">
      <w:pPr>
        <w:numPr>
          <w:ilvl w:val="0"/>
          <w:numId w:val="50"/>
        </w:numPr>
        <w:suppressAutoHyphens/>
        <w:autoSpaceDN w:val="0"/>
        <w:spacing w:after="0" w:line="240" w:lineRule="auto"/>
        <w:jc w:val="both"/>
        <w:textAlignment w:val="baseline"/>
        <w:rPr>
          <w:rFonts w:ascii="Garamond" w:eastAsia="Times New Roman" w:hAnsi="Garamond"/>
          <w:sz w:val="24"/>
          <w:szCs w:val="24"/>
          <w:lang w:eastAsia="hu-HU"/>
        </w:rPr>
      </w:pPr>
      <w:r w:rsidRPr="00FE67C6">
        <w:rPr>
          <w:rFonts w:ascii="Garamond" w:eastAsia="Times New Roman" w:hAnsi="Garamond"/>
          <w:sz w:val="24"/>
          <w:szCs w:val="24"/>
          <w:lang w:eastAsia="hu-HU"/>
        </w:rPr>
        <w:t>intézményi tervezés, beszámoltatás, intézményi gazdálkodás irányítása,</w:t>
      </w:r>
    </w:p>
    <w:p w14:paraId="3CE03DE5" w14:textId="77777777" w:rsidR="00755BF2" w:rsidRPr="00FE67C6" w:rsidRDefault="00755BF2" w:rsidP="00531AF8">
      <w:pPr>
        <w:numPr>
          <w:ilvl w:val="0"/>
          <w:numId w:val="50"/>
        </w:numPr>
        <w:suppressAutoHyphens/>
        <w:autoSpaceDN w:val="0"/>
        <w:spacing w:after="0" w:line="240" w:lineRule="auto"/>
        <w:jc w:val="both"/>
        <w:textAlignment w:val="baseline"/>
        <w:rPr>
          <w:rFonts w:ascii="Garamond" w:eastAsia="Times New Roman" w:hAnsi="Garamond"/>
          <w:sz w:val="24"/>
          <w:szCs w:val="24"/>
          <w:lang w:eastAsia="hu-HU"/>
        </w:rPr>
      </w:pPr>
      <w:r w:rsidRPr="00FE67C6">
        <w:rPr>
          <w:rFonts w:ascii="Garamond" w:eastAsia="Times New Roman" w:hAnsi="Garamond"/>
          <w:sz w:val="24"/>
          <w:szCs w:val="24"/>
          <w:lang w:eastAsia="hu-HU"/>
        </w:rPr>
        <w:t>beruházás, felújítás előkészítése, bonyolítása,</w:t>
      </w:r>
    </w:p>
    <w:p w14:paraId="01B35F20" w14:textId="77777777" w:rsidR="00755BF2" w:rsidRPr="00FE67C6" w:rsidRDefault="00755BF2" w:rsidP="00531AF8">
      <w:pPr>
        <w:numPr>
          <w:ilvl w:val="0"/>
          <w:numId w:val="50"/>
        </w:numPr>
        <w:suppressAutoHyphens/>
        <w:autoSpaceDN w:val="0"/>
        <w:spacing w:after="0" w:line="240" w:lineRule="auto"/>
        <w:jc w:val="both"/>
        <w:textAlignment w:val="baseline"/>
        <w:rPr>
          <w:rFonts w:ascii="Garamond" w:eastAsia="Times New Roman" w:hAnsi="Garamond"/>
          <w:sz w:val="24"/>
          <w:szCs w:val="24"/>
          <w:lang w:eastAsia="hu-HU"/>
        </w:rPr>
      </w:pPr>
      <w:r w:rsidRPr="00FE67C6">
        <w:rPr>
          <w:rFonts w:ascii="Garamond" w:eastAsia="Times New Roman" w:hAnsi="Garamond"/>
          <w:sz w:val="24"/>
          <w:szCs w:val="24"/>
          <w:lang w:eastAsia="hu-HU"/>
        </w:rPr>
        <w:t>belső gazdálkodás szervezése, belső létszám- és bérgazdálkodás, intézményi pénzellátás,</w:t>
      </w:r>
    </w:p>
    <w:p w14:paraId="5954F570" w14:textId="77777777" w:rsidR="00755BF2" w:rsidRPr="00FE67C6" w:rsidRDefault="00755BF2" w:rsidP="00531AF8">
      <w:pPr>
        <w:numPr>
          <w:ilvl w:val="0"/>
          <w:numId w:val="50"/>
        </w:numPr>
        <w:suppressAutoHyphens/>
        <w:autoSpaceDN w:val="0"/>
        <w:spacing w:after="0" w:line="240" w:lineRule="auto"/>
        <w:jc w:val="both"/>
        <w:textAlignment w:val="baseline"/>
        <w:rPr>
          <w:rFonts w:ascii="Garamond" w:eastAsia="Times New Roman" w:hAnsi="Garamond"/>
          <w:sz w:val="24"/>
          <w:szCs w:val="24"/>
          <w:lang w:eastAsia="hu-HU"/>
        </w:rPr>
      </w:pPr>
      <w:r w:rsidRPr="00FE67C6">
        <w:rPr>
          <w:rFonts w:ascii="Garamond" w:eastAsia="Times New Roman" w:hAnsi="Garamond"/>
          <w:sz w:val="24"/>
          <w:szCs w:val="24"/>
          <w:lang w:eastAsia="hu-HU"/>
        </w:rPr>
        <w:t>költségvetési intézmények ellenőrzése, intézmények számviteli munkájának irányítása,</w:t>
      </w:r>
    </w:p>
    <w:p w14:paraId="2B58A6FA" w14:textId="77777777" w:rsidR="00755BF2" w:rsidRPr="00FE67C6" w:rsidRDefault="00755BF2" w:rsidP="00531AF8">
      <w:pPr>
        <w:numPr>
          <w:ilvl w:val="0"/>
          <w:numId w:val="50"/>
        </w:numPr>
        <w:suppressAutoHyphens/>
        <w:autoSpaceDN w:val="0"/>
        <w:spacing w:after="0" w:line="240" w:lineRule="auto"/>
        <w:jc w:val="both"/>
        <w:textAlignment w:val="baseline"/>
        <w:rPr>
          <w:rFonts w:ascii="Garamond" w:eastAsia="Times New Roman" w:hAnsi="Garamond"/>
          <w:sz w:val="24"/>
          <w:szCs w:val="24"/>
          <w:lang w:eastAsia="hu-HU"/>
        </w:rPr>
      </w:pPr>
      <w:r w:rsidRPr="00FE67C6">
        <w:rPr>
          <w:rFonts w:ascii="Garamond" w:eastAsia="Times New Roman" w:hAnsi="Garamond"/>
          <w:sz w:val="24"/>
          <w:szCs w:val="24"/>
          <w:lang w:eastAsia="hu-HU"/>
        </w:rPr>
        <w:t>számítástechnikai, informatikai rendszer kezelése,</w:t>
      </w:r>
    </w:p>
    <w:p w14:paraId="030A94C6" w14:textId="77777777" w:rsidR="00755BF2" w:rsidRPr="00FE67C6" w:rsidRDefault="00755BF2" w:rsidP="00531AF8">
      <w:pPr>
        <w:numPr>
          <w:ilvl w:val="0"/>
          <w:numId w:val="50"/>
        </w:numPr>
        <w:suppressAutoHyphens/>
        <w:autoSpaceDN w:val="0"/>
        <w:spacing w:after="0" w:line="240" w:lineRule="auto"/>
        <w:jc w:val="both"/>
        <w:textAlignment w:val="baseline"/>
        <w:rPr>
          <w:rFonts w:ascii="Garamond" w:eastAsia="Times New Roman" w:hAnsi="Garamond"/>
          <w:sz w:val="24"/>
          <w:szCs w:val="24"/>
          <w:lang w:eastAsia="hu-HU"/>
        </w:rPr>
      </w:pPr>
      <w:r w:rsidRPr="00FE67C6">
        <w:rPr>
          <w:rFonts w:ascii="Garamond" w:eastAsia="Times New Roman" w:hAnsi="Garamond"/>
          <w:sz w:val="24"/>
          <w:szCs w:val="24"/>
          <w:lang w:eastAsia="hu-HU"/>
        </w:rPr>
        <w:t>a T</w:t>
      </w:r>
      <w:r>
        <w:rPr>
          <w:rFonts w:ascii="Garamond" w:eastAsia="Times New Roman" w:hAnsi="Garamond"/>
          <w:sz w:val="24"/>
          <w:szCs w:val="24"/>
          <w:lang w:eastAsia="hu-HU"/>
        </w:rPr>
        <w:t>ápiógyörgye Község</w:t>
      </w:r>
      <w:r w:rsidRPr="00FE67C6">
        <w:rPr>
          <w:rFonts w:ascii="Garamond" w:eastAsia="Times New Roman" w:hAnsi="Garamond"/>
          <w:sz w:val="24"/>
          <w:szCs w:val="24"/>
          <w:lang w:eastAsia="hu-HU"/>
        </w:rPr>
        <w:t xml:space="preserve"> Önkormányzat</w:t>
      </w:r>
      <w:r>
        <w:rPr>
          <w:rFonts w:ascii="Garamond" w:eastAsia="Times New Roman" w:hAnsi="Garamond"/>
          <w:sz w:val="24"/>
          <w:szCs w:val="24"/>
          <w:lang w:eastAsia="hu-HU"/>
        </w:rPr>
        <w:t>ának</w:t>
      </w:r>
      <w:r w:rsidRPr="00FE67C6">
        <w:rPr>
          <w:rFonts w:ascii="Garamond" w:eastAsia="Times New Roman" w:hAnsi="Garamond"/>
          <w:sz w:val="24"/>
          <w:szCs w:val="24"/>
          <w:lang w:eastAsia="hu-HU"/>
        </w:rPr>
        <w:t xml:space="preserve"> ingatlanvagyonával, vagyoni érdekeltségeivel és egyéb vagyonával kapcsolatos közgazdasági, pénzügyi, jogi feladatok.</w:t>
      </w:r>
    </w:p>
    <w:p w14:paraId="47FA1C23" w14:textId="77777777" w:rsidR="00755BF2" w:rsidRPr="00FE67C6" w:rsidRDefault="00755BF2" w:rsidP="00531AF8">
      <w:pPr>
        <w:numPr>
          <w:ilvl w:val="0"/>
          <w:numId w:val="13"/>
        </w:numPr>
        <w:suppressAutoHyphens/>
        <w:autoSpaceDE w:val="0"/>
        <w:autoSpaceDN w:val="0"/>
        <w:spacing w:after="0" w:line="240" w:lineRule="auto"/>
        <w:jc w:val="both"/>
        <w:textAlignment w:val="baseline"/>
        <w:rPr>
          <w:rFonts w:ascii="Garamond" w:eastAsia="Times New Roman" w:hAnsi="Garamond"/>
          <w:sz w:val="24"/>
          <w:szCs w:val="24"/>
          <w:lang w:eastAsia="hu-HU"/>
        </w:rPr>
      </w:pPr>
      <w:r w:rsidRPr="00FE67C6">
        <w:rPr>
          <w:rFonts w:ascii="Garamond" w:eastAsia="Times New Roman" w:hAnsi="Garamond"/>
          <w:sz w:val="24"/>
          <w:szCs w:val="24"/>
          <w:lang w:eastAsia="hu-HU"/>
        </w:rPr>
        <w:t>A Képviselő-testület és a tisztségviselők kapcsolatrendszerének működését segítő feladatköröket (sajtó, nemzetközi ügyek) lát el.</w:t>
      </w:r>
    </w:p>
    <w:p w14:paraId="61164B00" w14:textId="77777777" w:rsidR="00755BF2" w:rsidRPr="00FE67C6" w:rsidRDefault="00755BF2" w:rsidP="00531AF8">
      <w:pPr>
        <w:numPr>
          <w:ilvl w:val="0"/>
          <w:numId w:val="13"/>
        </w:numPr>
        <w:suppressAutoHyphens/>
        <w:autoSpaceDE w:val="0"/>
        <w:autoSpaceDN w:val="0"/>
        <w:spacing w:after="0" w:line="240" w:lineRule="auto"/>
        <w:jc w:val="both"/>
        <w:textAlignment w:val="baseline"/>
        <w:rPr>
          <w:rFonts w:ascii="Garamond" w:eastAsia="Times New Roman" w:hAnsi="Garamond"/>
          <w:sz w:val="24"/>
          <w:szCs w:val="24"/>
          <w:lang w:eastAsia="hu-HU"/>
        </w:rPr>
      </w:pPr>
      <w:r w:rsidRPr="00FE67C6">
        <w:rPr>
          <w:rFonts w:ascii="Garamond" w:eastAsia="Times New Roman" w:hAnsi="Garamond"/>
          <w:sz w:val="24"/>
          <w:szCs w:val="24"/>
          <w:lang w:eastAsia="hu-HU"/>
        </w:rPr>
        <w:t>A Képviselő-testület által különböző szervekbe, szervezetekbe a T</w:t>
      </w:r>
      <w:r>
        <w:rPr>
          <w:rFonts w:ascii="Garamond" w:eastAsia="Times New Roman" w:hAnsi="Garamond"/>
          <w:sz w:val="24"/>
          <w:szCs w:val="24"/>
          <w:lang w:eastAsia="hu-HU"/>
        </w:rPr>
        <w:t xml:space="preserve">ápiógyörgye Község </w:t>
      </w:r>
      <w:r w:rsidRPr="00FE67C6">
        <w:rPr>
          <w:rFonts w:ascii="Garamond" w:eastAsia="Times New Roman" w:hAnsi="Garamond"/>
          <w:sz w:val="24"/>
          <w:szCs w:val="24"/>
          <w:lang w:eastAsia="hu-HU"/>
        </w:rPr>
        <w:t>Önkormányzat</w:t>
      </w:r>
      <w:r>
        <w:rPr>
          <w:rFonts w:ascii="Garamond" w:eastAsia="Times New Roman" w:hAnsi="Garamond"/>
          <w:sz w:val="24"/>
          <w:szCs w:val="24"/>
          <w:lang w:eastAsia="hu-HU"/>
        </w:rPr>
        <w:t>ának</w:t>
      </w:r>
      <w:r w:rsidRPr="00FE67C6">
        <w:rPr>
          <w:rFonts w:ascii="Garamond" w:eastAsia="Times New Roman" w:hAnsi="Garamond"/>
          <w:sz w:val="24"/>
          <w:szCs w:val="24"/>
          <w:lang w:eastAsia="hu-HU"/>
        </w:rPr>
        <w:t xml:space="preserve"> képviseletére delegáltak munkáját segíti, tájékoztatásukat – igény szerint – megszervezi, technikai, adminisztrációs feladatokat végez.</w:t>
      </w:r>
    </w:p>
    <w:p w14:paraId="2F481924" w14:textId="77777777" w:rsidR="00755BF2" w:rsidRPr="00FE67C6" w:rsidRDefault="00755BF2" w:rsidP="00531AF8">
      <w:pPr>
        <w:numPr>
          <w:ilvl w:val="0"/>
          <w:numId w:val="13"/>
        </w:numPr>
        <w:suppressAutoHyphens/>
        <w:autoSpaceDE w:val="0"/>
        <w:autoSpaceDN w:val="0"/>
        <w:spacing w:after="0" w:line="240" w:lineRule="auto"/>
        <w:jc w:val="both"/>
        <w:textAlignment w:val="baseline"/>
        <w:rPr>
          <w:rFonts w:ascii="Garamond" w:eastAsia="Times New Roman" w:hAnsi="Garamond"/>
          <w:sz w:val="24"/>
          <w:szCs w:val="24"/>
          <w:lang w:eastAsia="hu-HU"/>
        </w:rPr>
      </w:pPr>
      <w:r w:rsidRPr="00FE67C6">
        <w:rPr>
          <w:rFonts w:ascii="Garamond" w:eastAsia="Times New Roman" w:hAnsi="Garamond"/>
          <w:sz w:val="24"/>
          <w:szCs w:val="24"/>
          <w:lang w:eastAsia="hu-HU"/>
        </w:rPr>
        <w:t>Közreműködik az igazgatás szakmai kérdéseinek korszerűsítésében, más államigazgatási, önkormányzati hivatali szervekkel való kapcsolattartásban.</w:t>
      </w:r>
    </w:p>
    <w:p w14:paraId="7BF94142" w14:textId="77777777" w:rsidR="00755BF2" w:rsidRPr="00FE67C6" w:rsidRDefault="00755BF2" w:rsidP="00531AF8">
      <w:pPr>
        <w:numPr>
          <w:ilvl w:val="0"/>
          <w:numId w:val="13"/>
        </w:numPr>
        <w:suppressAutoHyphens/>
        <w:autoSpaceDE w:val="0"/>
        <w:autoSpaceDN w:val="0"/>
        <w:spacing w:after="0" w:line="240" w:lineRule="auto"/>
        <w:jc w:val="both"/>
        <w:textAlignment w:val="baseline"/>
        <w:rPr>
          <w:rFonts w:ascii="Garamond" w:eastAsia="Times New Roman" w:hAnsi="Garamond"/>
          <w:sz w:val="24"/>
          <w:szCs w:val="24"/>
          <w:lang w:eastAsia="hu-HU"/>
        </w:rPr>
      </w:pPr>
      <w:r w:rsidRPr="00FE67C6">
        <w:rPr>
          <w:rFonts w:ascii="Garamond" w:eastAsia="Times New Roman" w:hAnsi="Garamond"/>
          <w:sz w:val="24"/>
          <w:szCs w:val="24"/>
          <w:lang w:eastAsia="hu-HU"/>
        </w:rPr>
        <w:t>A működés technikai feltételeit biztosító tevékenységi kört lát el, szervezi az iktatást, irattárazást.</w:t>
      </w:r>
    </w:p>
    <w:p w14:paraId="2449703F" w14:textId="77777777" w:rsidR="00755BF2" w:rsidRPr="00FE67C6" w:rsidRDefault="00755BF2" w:rsidP="00755BF2">
      <w:pPr>
        <w:autoSpaceDE w:val="0"/>
        <w:autoSpaceDN w:val="0"/>
        <w:adjustRightInd w:val="0"/>
        <w:spacing w:after="0" w:line="240" w:lineRule="auto"/>
        <w:jc w:val="both"/>
        <w:rPr>
          <w:rFonts w:ascii="Garamond" w:hAnsi="Garamond" w:cs="Arial,Bold"/>
          <w:bCs/>
          <w:sz w:val="24"/>
          <w:szCs w:val="24"/>
          <w:highlight w:val="yellow"/>
        </w:rPr>
      </w:pPr>
      <w:bookmarkStart w:id="2" w:name="_Toc319853584"/>
    </w:p>
    <w:p w14:paraId="3063F0B0" w14:textId="77777777" w:rsidR="00755BF2" w:rsidRPr="00FE67C6" w:rsidRDefault="00755BF2" w:rsidP="00531AF8">
      <w:pPr>
        <w:numPr>
          <w:ilvl w:val="0"/>
          <w:numId w:val="11"/>
        </w:numPr>
        <w:suppressAutoHyphens/>
        <w:autoSpaceDE w:val="0"/>
        <w:autoSpaceDN w:val="0"/>
        <w:adjustRightInd w:val="0"/>
        <w:spacing w:after="0" w:line="240" w:lineRule="auto"/>
        <w:contextualSpacing/>
        <w:jc w:val="both"/>
        <w:textAlignment w:val="baseline"/>
        <w:rPr>
          <w:rFonts w:ascii="Garamond" w:eastAsia="Times New Roman" w:hAnsi="Garamond" w:cs="Arial"/>
          <w:b/>
          <w:caps/>
          <w:sz w:val="24"/>
          <w:szCs w:val="24"/>
          <w:lang w:eastAsia="hu-HU"/>
        </w:rPr>
      </w:pPr>
      <w:r w:rsidRPr="00FE67C6">
        <w:rPr>
          <w:rFonts w:ascii="Garamond" w:eastAsia="Times New Roman" w:hAnsi="Garamond" w:cs="Arial"/>
          <w:b/>
          <w:caps/>
          <w:sz w:val="24"/>
          <w:szCs w:val="24"/>
          <w:lang w:eastAsia="hu-HU"/>
        </w:rPr>
        <w:t>A polgármesteri hivatal alaptevékenységei és az azt meghatározó jogszabályok</w:t>
      </w:r>
      <w:bookmarkEnd w:id="2"/>
    </w:p>
    <w:p w14:paraId="05155493" w14:textId="77777777" w:rsidR="00755BF2" w:rsidRPr="00FE67C6" w:rsidRDefault="00755BF2" w:rsidP="00755BF2">
      <w:pPr>
        <w:autoSpaceDE w:val="0"/>
        <w:autoSpaceDN w:val="0"/>
        <w:adjustRightInd w:val="0"/>
        <w:spacing w:after="0" w:line="240" w:lineRule="auto"/>
        <w:jc w:val="both"/>
        <w:rPr>
          <w:rFonts w:ascii="Garamond" w:hAnsi="Garamond" w:cs="Arial,Bold"/>
          <w:bCs/>
          <w:sz w:val="24"/>
          <w:szCs w:val="24"/>
          <w:highlight w:val="yellow"/>
        </w:rPr>
      </w:pPr>
    </w:p>
    <w:p w14:paraId="1E5A4D91" w14:textId="77777777" w:rsidR="00755BF2" w:rsidRPr="00FE67C6" w:rsidRDefault="00755BF2" w:rsidP="00755BF2">
      <w:pPr>
        <w:autoSpaceDE w:val="0"/>
        <w:autoSpaceDN w:val="0"/>
        <w:adjustRightInd w:val="0"/>
        <w:spacing w:after="0" w:line="240" w:lineRule="auto"/>
        <w:jc w:val="both"/>
        <w:rPr>
          <w:rFonts w:ascii="Garamond" w:hAnsi="Garamond" w:cs="Arial"/>
          <w:sz w:val="24"/>
          <w:szCs w:val="24"/>
        </w:rPr>
      </w:pPr>
      <w:r w:rsidRPr="00FE67C6">
        <w:rPr>
          <w:rFonts w:ascii="Garamond" w:hAnsi="Garamond" w:cs="Arial"/>
          <w:sz w:val="24"/>
          <w:szCs w:val="24"/>
        </w:rPr>
        <w:t>A polgármesteri hivatal tevékenységét az alábbi jogszabályok határozzák meg:</w:t>
      </w:r>
    </w:p>
    <w:p w14:paraId="095E7611" w14:textId="77777777" w:rsidR="00755BF2" w:rsidRPr="00FE67C6" w:rsidRDefault="00755BF2" w:rsidP="00531AF8">
      <w:pPr>
        <w:numPr>
          <w:ilvl w:val="0"/>
          <w:numId w:val="4"/>
        </w:numPr>
        <w:suppressAutoHyphens/>
        <w:autoSpaceDE w:val="0"/>
        <w:autoSpaceDN w:val="0"/>
        <w:adjustRightInd w:val="0"/>
        <w:spacing w:after="0" w:line="240" w:lineRule="auto"/>
        <w:jc w:val="both"/>
        <w:textAlignment w:val="baseline"/>
        <w:rPr>
          <w:rFonts w:ascii="Garamond" w:hAnsi="Garamond" w:cs="Arial"/>
          <w:sz w:val="24"/>
          <w:szCs w:val="24"/>
        </w:rPr>
      </w:pPr>
      <w:r w:rsidRPr="00FE67C6">
        <w:rPr>
          <w:rFonts w:ascii="Garamond" w:hAnsi="Garamond" w:cs="Arial"/>
          <w:sz w:val="24"/>
          <w:szCs w:val="24"/>
        </w:rPr>
        <w:t>Magyarország Alaptörvénye</w:t>
      </w:r>
    </w:p>
    <w:p w14:paraId="07E41B1C" w14:textId="77777777" w:rsidR="00755BF2" w:rsidRPr="00FE67C6" w:rsidRDefault="00755BF2" w:rsidP="00531AF8">
      <w:pPr>
        <w:numPr>
          <w:ilvl w:val="0"/>
          <w:numId w:val="4"/>
        </w:numPr>
        <w:suppressAutoHyphens/>
        <w:autoSpaceDE w:val="0"/>
        <w:autoSpaceDN w:val="0"/>
        <w:adjustRightInd w:val="0"/>
        <w:spacing w:after="0" w:line="240" w:lineRule="auto"/>
        <w:jc w:val="both"/>
        <w:textAlignment w:val="baseline"/>
        <w:rPr>
          <w:rFonts w:ascii="Garamond" w:hAnsi="Garamond" w:cs="Arial"/>
          <w:sz w:val="24"/>
          <w:szCs w:val="24"/>
        </w:rPr>
      </w:pPr>
      <w:r w:rsidRPr="00FE67C6">
        <w:rPr>
          <w:rFonts w:ascii="Garamond" w:hAnsi="Garamond" w:cs="Arial"/>
          <w:sz w:val="24"/>
          <w:szCs w:val="24"/>
        </w:rPr>
        <w:t>2011. évi CLXXXIX. törvény Magyarország helyi önkormányzatairól</w:t>
      </w:r>
    </w:p>
    <w:p w14:paraId="54F0A5BC" w14:textId="77777777" w:rsidR="00755BF2" w:rsidRPr="00FE67C6" w:rsidRDefault="00755BF2" w:rsidP="00531AF8">
      <w:pPr>
        <w:numPr>
          <w:ilvl w:val="0"/>
          <w:numId w:val="4"/>
        </w:numPr>
        <w:suppressAutoHyphens/>
        <w:autoSpaceDE w:val="0"/>
        <w:autoSpaceDN w:val="0"/>
        <w:adjustRightInd w:val="0"/>
        <w:spacing w:after="0" w:line="240" w:lineRule="auto"/>
        <w:jc w:val="both"/>
        <w:textAlignment w:val="baseline"/>
        <w:rPr>
          <w:rFonts w:ascii="Garamond" w:hAnsi="Garamond" w:cs="Arial"/>
          <w:sz w:val="24"/>
          <w:szCs w:val="24"/>
        </w:rPr>
      </w:pPr>
      <w:r w:rsidRPr="00FE67C6">
        <w:rPr>
          <w:rFonts w:ascii="Garamond" w:hAnsi="Garamond" w:cs="Arial"/>
          <w:sz w:val="24"/>
          <w:szCs w:val="24"/>
        </w:rPr>
        <w:t>1993. évi III. törvény a szociális igazgatásról és szociális ellátásáról</w:t>
      </w:r>
    </w:p>
    <w:p w14:paraId="2F130FB7" w14:textId="77777777" w:rsidR="00755BF2" w:rsidRPr="00FE67C6" w:rsidRDefault="00755BF2" w:rsidP="00531AF8">
      <w:pPr>
        <w:numPr>
          <w:ilvl w:val="0"/>
          <w:numId w:val="4"/>
        </w:numPr>
        <w:suppressAutoHyphens/>
        <w:autoSpaceDE w:val="0"/>
        <w:autoSpaceDN w:val="0"/>
        <w:adjustRightInd w:val="0"/>
        <w:spacing w:after="0" w:line="240" w:lineRule="auto"/>
        <w:jc w:val="both"/>
        <w:textAlignment w:val="baseline"/>
        <w:rPr>
          <w:rFonts w:ascii="Garamond" w:hAnsi="Garamond" w:cs="Arial"/>
          <w:sz w:val="24"/>
          <w:szCs w:val="24"/>
        </w:rPr>
      </w:pPr>
      <w:r w:rsidRPr="00FE67C6">
        <w:rPr>
          <w:rFonts w:ascii="Garamond" w:hAnsi="Garamond" w:cs="Arial"/>
          <w:sz w:val="24"/>
          <w:szCs w:val="24"/>
        </w:rPr>
        <w:t>2011. évi CXCV. törvény az államháztartásról</w:t>
      </w:r>
    </w:p>
    <w:p w14:paraId="094EA0F9" w14:textId="77777777" w:rsidR="00755BF2" w:rsidRPr="00FE67C6" w:rsidRDefault="00755BF2" w:rsidP="00531AF8">
      <w:pPr>
        <w:numPr>
          <w:ilvl w:val="0"/>
          <w:numId w:val="4"/>
        </w:numPr>
        <w:suppressAutoHyphens/>
        <w:autoSpaceDE w:val="0"/>
        <w:autoSpaceDN w:val="0"/>
        <w:adjustRightInd w:val="0"/>
        <w:spacing w:after="0" w:line="240" w:lineRule="auto"/>
        <w:jc w:val="both"/>
        <w:textAlignment w:val="baseline"/>
        <w:rPr>
          <w:rFonts w:ascii="Garamond" w:hAnsi="Garamond" w:cs="Arial"/>
          <w:sz w:val="24"/>
          <w:szCs w:val="24"/>
        </w:rPr>
      </w:pPr>
      <w:r w:rsidRPr="00FE67C6">
        <w:rPr>
          <w:rFonts w:ascii="Garamond" w:hAnsi="Garamond" w:cs="Arial"/>
          <w:sz w:val="24"/>
          <w:szCs w:val="24"/>
        </w:rPr>
        <w:t>2011. évi CXC. törvény a nemzeti köznevelésről</w:t>
      </w:r>
    </w:p>
    <w:p w14:paraId="28821A7E" w14:textId="77777777" w:rsidR="00755BF2" w:rsidRPr="00FE67C6" w:rsidRDefault="00755BF2" w:rsidP="00531AF8">
      <w:pPr>
        <w:numPr>
          <w:ilvl w:val="0"/>
          <w:numId w:val="4"/>
        </w:numPr>
        <w:suppressAutoHyphens/>
        <w:autoSpaceDE w:val="0"/>
        <w:autoSpaceDN w:val="0"/>
        <w:adjustRightInd w:val="0"/>
        <w:spacing w:after="0" w:line="240" w:lineRule="auto"/>
        <w:jc w:val="both"/>
        <w:textAlignment w:val="baseline"/>
        <w:rPr>
          <w:rFonts w:ascii="Garamond" w:hAnsi="Garamond" w:cs="Arial"/>
          <w:sz w:val="24"/>
          <w:szCs w:val="24"/>
        </w:rPr>
      </w:pPr>
      <w:r w:rsidRPr="00FE67C6">
        <w:rPr>
          <w:rFonts w:ascii="Garamond" w:hAnsi="Garamond" w:cs="Arial"/>
          <w:sz w:val="24"/>
          <w:szCs w:val="24"/>
        </w:rPr>
        <w:t>2013. évi V. törvény a Polgári Törvénykönyvről</w:t>
      </w:r>
    </w:p>
    <w:p w14:paraId="223F29CB" w14:textId="77777777" w:rsidR="00755BF2" w:rsidRPr="00FE67C6" w:rsidRDefault="00755BF2" w:rsidP="00531AF8">
      <w:pPr>
        <w:numPr>
          <w:ilvl w:val="0"/>
          <w:numId w:val="4"/>
        </w:numPr>
        <w:suppressAutoHyphens/>
        <w:autoSpaceDE w:val="0"/>
        <w:autoSpaceDN w:val="0"/>
        <w:adjustRightInd w:val="0"/>
        <w:spacing w:after="0" w:line="240" w:lineRule="auto"/>
        <w:jc w:val="both"/>
        <w:textAlignment w:val="baseline"/>
        <w:rPr>
          <w:rFonts w:ascii="Garamond" w:hAnsi="Garamond" w:cs="Arial"/>
          <w:sz w:val="24"/>
          <w:szCs w:val="24"/>
        </w:rPr>
      </w:pPr>
      <w:r w:rsidRPr="00FE67C6">
        <w:rPr>
          <w:rFonts w:ascii="Garamond" w:hAnsi="Garamond" w:cs="Arial"/>
          <w:sz w:val="24"/>
          <w:szCs w:val="24"/>
        </w:rPr>
        <w:t>1993. évi LXXVIII. törvény a lakások és helyiségek bérletére, valamint az elidegenítésükre vonatkozó egyes szabályokról</w:t>
      </w:r>
    </w:p>
    <w:p w14:paraId="6C33184D" w14:textId="77777777" w:rsidR="00755BF2" w:rsidRPr="00FE67C6" w:rsidRDefault="00755BF2" w:rsidP="00531AF8">
      <w:pPr>
        <w:numPr>
          <w:ilvl w:val="0"/>
          <w:numId w:val="4"/>
        </w:numPr>
        <w:suppressAutoHyphens/>
        <w:autoSpaceDE w:val="0"/>
        <w:autoSpaceDN w:val="0"/>
        <w:adjustRightInd w:val="0"/>
        <w:spacing w:after="0" w:line="240" w:lineRule="auto"/>
        <w:jc w:val="both"/>
        <w:textAlignment w:val="baseline"/>
        <w:rPr>
          <w:rFonts w:ascii="Garamond" w:hAnsi="Garamond" w:cs="Arial"/>
          <w:sz w:val="24"/>
          <w:szCs w:val="24"/>
        </w:rPr>
      </w:pPr>
      <w:r w:rsidRPr="00FE67C6">
        <w:rPr>
          <w:rFonts w:ascii="Garamond" w:hAnsi="Garamond" w:cs="Arial"/>
          <w:sz w:val="24"/>
          <w:szCs w:val="24"/>
        </w:rPr>
        <w:t>2000. évi C. törvény a számvitelről</w:t>
      </w:r>
    </w:p>
    <w:p w14:paraId="7F382DB7" w14:textId="77777777" w:rsidR="00755BF2" w:rsidRPr="00FE67C6" w:rsidRDefault="00755BF2" w:rsidP="00531AF8">
      <w:pPr>
        <w:numPr>
          <w:ilvl w:val="0"/>
          <w:numId w:val="4"/>
        </w:numPr>
        <w:suppressAutoHyphens/>
        <w:autoSpaceDE w:val="0"/>
        <w:autoSpaceDN w:val="0"/>
        <w:adjustRightInd w:val="0"/>
        <w:spacing w:after="0" w:line="240" w:lineRule="auto"/>
        <w:jc w:val="both"/>
        <w:textAlignment w:val="baseline"/>
        <w:rPr>
          <w:rFonts w:ascii="Garamond" w:hAnsi="Garamond" w:cs="Arial"/>
          <w:sz w:val="24"/>
          <w:szCs w:val="24"/>
        </w:rPr>
      </w:pPr>
      <w:r w:rsidRPr="00FE67C6">
        <w:rPr>
          <w:rFonts w:ascii="Garamond" w:hAnsi="Garamond" w:cs="Arial"/>
          <w:sz w:val="24"/>
          <w:szCs w:val="24"/>
        </w:rPr>
        <w:t>2007. évi CXXIII. törvény a kisajátításról</w:t>
      </w:r>
    </w:p>
    <w:p w14:paraId="293ECD7A" w14:textId="77777777" w:rsidR="00755BF2" w:rsidRPr="00FE67C6" w:rsidRDefault="00755BF2" w:rsidP="00531AF8">
      <w:pPr>
        <w:numPr>
          <w:ilvl w:val="0"/>
          <w:numId w:val="4"/>
        </w:numPr>
        <w:suppressAutoHyphens/>
        <w:autoSpaceDE w:val="0"/>
        <w:autoSpaceDN w:val="0"/>
        <w:adjustRightInd w:val="0"/>
        <w:spacing w:after="0" w:line="240" w:lineRule="auto"/>
        <w:jc w:val="both"/>
        <w:textAlignment w:val="baseline"/>
        <w:rPr>
          <w:rFonts w:ascii="Garamond" w:hAnsi="Garamond" w:cs="Arial"/>
          <w:sz w:val="24"/>
          <w:szCs w:val="24"/>
        </w:rPr>
      </w:pPr>
      <w:r w:rsidRPr="00FE67C6">
        <w:rPr>
          <w:rFonts w:ascii="Garamond" w:hAnsi="Garamond" w:cs="Arial"/>
          <w:sz w:val="24"/>
          <w:szCs w:val="24"/>
        </w:rPr>
        <w:t>2010. évi CXXX. törvény a jogalkotásról</w:t>
      </w:r>
    </w:p>
    <w:p w14:paraId="695D8EDE" w14:textId="77777777" w:rsidR="00755BF2" w:rsidRPr="00FE67C6" w:rsidRDefault="00755BF2" w:rsidP="00531AF8">
      <w:pPr>
        <w:numPr>
          <w:ilvl w:val="0"/>
          <w:numId w:val="4"/>
        </w:numPr>
        <w:suppressAutoHyphens/>
        <w:autoSpaceDE w:val="0"/>
        <w:autoSpaceDN w:val="0"/>
        <w:adjustRightInd w:val="0"/>
        <w:spacing w:after="0" w:line="240" w:lineRule="auto"/>
        <w:jc w:val="both"/>
        <w:textAlignment w:val="baseline"/>
        <w:rPr>
          <w:rFonts w:ascii="Garamond" w:hAnsi="Garamond" w:cs="Arial"/>
          <w:sz w:val="24"/>
          <w:szCs w:val="24"/>
        </w:rPr>
      </w:pPr>
      <w:r w:rsidRPr="00FE67C6">
        <w:rPr>
          <w:rFonts w:ascii="Garamond" w:hAnsi="Garamond" w:cs="Arial"/>
          <w:sz w:val="24"/>
          <w:szCs w:val="24"/>
        </w:rPr>
        <w:t>2010. évi L. törvény a helyi önkormányzati képviselők és polgármesterek választásáról</w:t>
      </w:r>
    </w:p>
    <w:p w14:paraId="453EDAC7" w14:textId="77777777" w:rsidR="00755BF2" w:rsidRPr="00FE67C6" w:rsidRDefault="00755BF2" w:rsidP="00531AF8">
      <w:pPr>
        <w:numPr>
          <w:ilvl w:val="0"/>
          <w:numId w:val="4"/>
        </w:numPr>
        <w:suppressAutoHyphens/>
        <w:autoSpaceDE w:val="0"/>
        <w:autoSpaceDN w:val="0"/>
        <w:adjustRightInd w:val="0"/>
        <w:spacing w:after="0" w:line="240" w:lineRule="auto"/>
        <w:jc w:val="both"/>
        <w:textAlignment w:val="baseline"/>
        <w:rPr>
          <w:rFonts w:ascii="Garamond" w:hAnsi="Garamond" w:cs="Arial"/>
          <w:sz w:val="24"/>
          <w:szCs w:val="24"/>
        </w:rPr>
      </w:pPr>
      <w:r w:rsidRPr="00FE67C6">
        <w:rPr>
          <w:rFonts w:ascii="Garamond" w:hAnsi="Garamond" w:cs="Arial"/>
          <w:sz w:val="24"/>
          <w:szCs w:val="24"/>
        </w:rPr>
        <w:t>1991. évi XX. törvény a helyi önkormányzatok és szerveik, a köztársasági megbízottak, valamint egyes centrális alárendeltségű szervek feladat- és hatásköreiről</w:t>
      </w:r>
    </w:p>
    <w:p w14:paraId="175BCF00" w14:textId="77777777" w:rsidR="00755BF2" w:rsidRPr="00FE67C6" w:rsidRDefault="00755BF2" w:rsidP="00531AF8">
      <w:pPr>
        <w:numPr>
          <w:ilvl w:val="0"/>
          <w:numId w:val="4"/>
        </w:numPr>
        <w:suppressAutoHyphens/>
        <w:autoSpaceDE w:val="0"/>
        <w:autoSpaceDN w:val="0"/>
        <w:adjustRightInd w:val="0"/>
        <w:spacing w:after="0" w:line="240" w:lineRule="auto"/>
        <w:jc w:val="both"/>
        <w:textAlignment w:val="baseline"/>
        <w:rPr>
          <w:rFonts w:ascii="Garamond" w:hAnsi="Garamond" w:cs="Arial"/>
          <w:sz w:val="24"/>
          <w:szCs w:val="24"/>
        </w:rPr>
      </w:pPr>
      <w:r w:rsidRPr="00FE67C6">
        <w:rPr>
          <w:rFonts w:ascii="Garamond" w:hAnsi="Garamond" w:cs="Arial"/>
          <w:sz w:val="24"/>
          <w:szCs w:val="24"/>
        </w:rPr>
        <w:t>1991. évi XLIX. törvény a csődeljárásról és a felszámolási eljárásról</w:t>
      </w:r>
    </w:p>
    <w:p w14:paraId="3820EA26" w14:textId="77777777" w:rsidR="00755BF2" w:rsidRPr="00FE67C6" w:rsidRDefault="00755BF2" w:rsidP="00531AF8">
      <w:pPr>
        <w:numPr>
          <w:ilvl w:val="0"/>
          <w:numId w:val="4"/>
        </w:numPr>
        <w:suppressAutoHyphens/>
        <w:autoSpaceDE w:val="0"/>
        <w:autoSpaceDN w:val="0"/>
        <w:adjustRightInd w:val="0"/>
        <w:spacing w:after="0" w:line="240" w:lineRule="auto"/>
        <w:jc w:val="both"/>
        <w:textAlignment w:val="baseline"/>
        <w:rPr>
          <w:rFonts w:ascii="Garamond" w:hAnsi="Garamond" w:cs="Arial"/>
          <w:sz w:val="24"/>
          <w:szCs w:val="24"/>
        </w:rPr>
      </w:pPr>
      <w:r w:rsidRPr="00FE67C6">
        <w:rPr>
          <w:rFonts w:ascii="Garamond" w:hAnsi="Garamond" w:cs="Arial"/>
          <w:sz w:val="24"/>
          <w:szCs w:val="24"/>
        </w:rPr>
        <w:t>2011. évi CXII. törvény az információs önrendelkezési jogról és az információszabadságról</w:t>
      </w:r>
    </w:p>
    <w:p w14:paraId="61C381A7" w14:textId="77777777" w:rsidR="00755BF2" w:rsidRPr="00FE67C6" w:rsidRDefault="00755BF2" w:rsidP="00531AF8">
      <w:pPr>
        <w:numPr>
          <w:ilvl w:val="0"/>
          <w:numId w:val="4"/>
        </w:numPr>
        <w:suppressAutoHyphens/>
        <w:autoSpaceDE w:val="0"/>
        <w:autoSpaceDN w:val="0"/>
        <w:adjustRightInd w:val="0"/>
        <w:spacing w:after="0" w:line="240" w:lineRule="auto"/>
        <w:jc w:val="both"/>
        <w:textAlignment w:val="baseline"/>
        <w:rPr>
          <w:rFonts w:ascii="Garamond" w:hAnsi="Garamond" w:cs="Arial"/>
          <w:sz w:val="24"/>
          <w:szCs w:val="24"/>
        </w:rPr>
      </w:pPr>
      <w:r w:rsidRPr="00FE67C6">
        <w:rPr>
          <w:rFonts w:ascii="Garamond" w:hAnsi="Garamond" w:cs="Arial"/>
          <w:sz w:val="24"/>
          <w:szCs w:val="24"/>
        </w:rPr>
        <w:t>1995. évi LXVI. törvény a közokiratokról, a közlevéltárakról, és a magánlevéltári anyag védelméről</w:t>
      </w:r>
    </w:p>
    <w:p w14:paraId="2451D94F" w14:textId="77777777" w:rsidR="00755BF2" w:rsidRPr="00FE67C6" w:rsidRDefault="00755BF2" w:rsidP="00531AF8">
      <w:pPr>
        <w:numPr>
          <w:ilvl w:val="0"/>
          <w:numId w:val="4"/>
        </w:numPr>
        <w:suppressAutoHyphens/>
        <w:autoSpaceDE w:val="0"/>
        <w:autoSpaceDN w:val="0"/>
        <w:adjustRightInd w:val="0"/>
        <w:spacing w:after="0" w:line="240" w:lineRule="auto"/>
        <w:jc w:val="both"/>
        <w:textAlignment w:val="baseline"/>
        <w:rPr>
          <w:rFonts w:ascii="Garamond" w:hAnsi="Garamond" w:cs="Arial"/>
          <w:sz w:val="24"/>
          <w:szCs w:val="24"/>
        </w:rPr>
      </w:pPr>
      <w:r w:rsidRPr="00FE67C6">
        <w:rPr>
          <w:rFonts w:ascii="Garamond" w:hAnsi="Garamond" w:cs="Arial"/>
          <w:sz w:val="24"/>
          <w:szCs w:val="24"/>
        </w:rPr>
        <w:t>2013. évi XXXVI. törvény a választási eljárásról</w:t>
      </w:r>
    </w:p>
    <w:p w14:paraId="730A65EA" w14:textId="77777777" w:rsidR="00755BF2" w:rsidRPr="00FE67C6" w:rsidRDefault="00755BF2" w:rsidP="00531AF8">
      <w:pPr>
        <w:numPr>
          <w:ilvl w:val="0"/>
          <w:numId w:val="4"/>
        </w:numPr>
        <w:suppressAutoHyphens/>
        <w:autoSpaceDE w:val="0"/>
        <w:autoSpaceDN w:val="0"/>
        <w:adjustRightInd w:val="0"/>
        <w:spacing w:after="0" w:line="240" w:lineRule="auto"/>
        <w:jc w:val="both"/>
        <w:textAlignment w:val="baseline"/>
        <w:rPr>
          <w:rFonts w:ascii="Garamond" w:hAnsi="Garamond" w:cs="Arial"/>
          <w:sz w:val="24"/>
          <w:szCs w:val="24"/>
        </w:rPr>
      </w:pPr>
      <w:r w:rsidRPr="00FE67C6">
        <w:rPr>
          <w:rFonts w:ascii="Garamond" w:hAnsi="Garamond" w:cs="Arial"/>
          <w:sz w:val="24"/>
          <w:szCs w:val="24"/>
        </w:rPr>
        <w:t>1997. évi CXLI. törvény az ingatlan-nyilvántartásról</w:t>
      </w:r>
    </w:p>
    <w:p w14:paraId="70F4C761" w14:textId="77777777" w:rsidR="00755BF2" w:rsidRPr="00FE67C6" w:rsidRDefault="00755BF2" w:rsidP="00531AF8">
      <w:pPr>
        <w:numPr>
          <w:ilvl w:val="0"/>
          <w:numId w:val="4"/>
        </w:numPr>
        <w:suppressAutoHyphens/>
        <w:autoSpaceDE w:val="0"/>
        <w:autoSpaceDN w:val="0"/>
        <w:adjustRightInd w:val="0"/>
        <w:spacing w:after="0" w:line="240" w:lineRule="auto"/>
        <w:jc w:val="both"/>
        <w:textAlignment w:val="baseline"/>
        <w:rPr>
          <w:rFonts w:ascii="Garamond" w:hAnsi="Garamond" w:cs="Arial"/>
          <w:sz w:val="24"/>
          <w:szCs w:val="24"/>
        </w:rPr>
      </w:pPr>
      <w:r w:rsidRPr="00FE67C6">
        <w:rPr>
          <w:rFonts w:ascii="Garamond" w:hAnsi="Garamond" w:cs="Arial"/>
          <w:sz w:val="24"/>
          <w:szCs w:val="24"/>
        </w:rPr>
        <w:t>2011. évi CLXXV. törvény az egyesülési jogról, a közhasznú jogállásról, valamint a civil szervezetek működéséről és támogatásáról</w:t>
      </w:r>
    </w:p>
    <w:p w14:paraId="7991BA5D" w14:textId="77777777" w:rsidR="00755BF2" w:rsidRPr="00FE67C6" w:rsidRDefault="00755BF2" w:rsidP="00531AF8">
      <w:pPr>
        <w:numPr>
          <w:ilvl w:val="0"/>
          <w:numId w:val="4"/>
        </w:numPr>
        <w:suppressAutoHyphens/>
        <w:autoSpaceDE w:val="0"/>
        <w:autoSpaceDN w:val="0"/>
        <w:adjustRightInd w:val="0"/>
        <w:spacing w:after="0" w:line="240" w:lineRule="auto"/>
        <w:jc w:val="both"/>
        <w:textAlignment w:val="baseline"/>
        <w:rPr>
          <w:rFonts w:ascii="Garamond" w:hAnsi="Garamond" w:cs="Arial"/>
          <w:sz w:val="24"/>
          <w:szCs w:val="24"/>
        </w:rPr>
      </w:pPr>
      <w:r w:rsidRPr="00FE67C6">
        <w:rPr>
          <w:rFonts w:ascii="Garamond" w:hAnsi="Garamond" w:cs="Arial"/>
          <w:sz w:val="24"/>
          <w:szCs w:val="24"/>
        </w:rPr>
        <w:t>2007. évi CLII. törvény az egyes vagyonnyilatkozat-tételi kötelezettségről</w:t>
      </w:r>
    </w:p>
    <w:p w14:paraId="66A771CD" w14:textId="77777777" w:rsidR="00755BF2" w:rsidRPr="00FE67C6" w:rsidRDefault="00755BF2" w:rsidP="00531AF8">
      <w:pPr>
        <w:numPr>
          <w:ilvl w:val="0"/>
          <w:numId w:val="4"/>
        </w:numPr>
        <w:suppressAutoHyphens/>
        <w:autoSpaceDE w:val="0"/>
        <w:autoSpaceDN w:val="0"/>
        <w:adjustRightInd w:val="0"/>
        <w:spacing w:after="0" w:line="240" w:lineRule="auto"/>
        <w:jc w:val="both"/>
        <w:textAlignment w:val="baseline"/>
        <w:rPr>
          <w:rFonts w:ascii="Garamond" w:hAnsi="Garamond" w:cs="Arial"/>
          <w:sz w:val="24"/>
          <w:szCs w:val="24"/>
        </w:rPr>
      </w:pPr>
      <w:r w:rsidRPr="00FE67C6">
        <w:rPr>
          <w:rFonts w:ascii="Garamond" w:hAnsi="Garamond" w:cs="Arial"/>
          <w:sz w:val="24"/>
          <w:szCs w:val="24"/>
        </w:rPr>
        <w:lastRenderedPageBreak/>
        <w:t>2007. évi CLXXXI. törvény a közpénzekből nyújtott támogatások átláthatóságáról</w:t>
      </w:r>
    </w:p>
    <w:p w14:paraId="40C5B497" w14:textId="77777777" w:rsidR="00755BF2" w:rsidRPr="00FE67C6" w:rsidRDefault="00755BF2" w:rsidP="00531AF8">
      <w:pPr>
        <w:numPr>
          <w:ilvl w:val="0"/>
          <w:numId w:val="4"/>
        </w:numPr>
        <w:suppressAutoHyphens/>
        <w:autoSpaceDE w:val="0"/>
        <w:autoSpaceDN w:val="0"/>
        <w:adjustRightInd w:val="0"/>
        <w:spacing w:after="0" w:line="240" w:lineRule="auto"/>
        <w:jc w:val="both"/>
        <w:textAlignment w:val="baseline"/>
        <w:rPr>
          <w:rFonts w:ascii="Garamond" w:hAnsi="Garamond" w:cs="Arial"/>
          <w:sz w:val="24"/>
          <w:szCs w:val="24"/>
        </w:rPr>
      </w:pPr>
      <w:r w:rsidRPr="00FE67C6">
        <w:rPr>
          <w:rFonts w:ascii="Garamond" w:hAnsi="Garamond" w:cs="Arial"/>
          <w:sz w:val="24"/>
          <w:szCs w:val="24"/>
        </w:rPr>
        <w:t>2011. évi CXCIX. törvény a közszolgálati tisztviselőkről</w:t>
      </w:r>
    </w:p>
    <w:p w14:paraId="7BADED01" w14:textId="77777777" w:rsidR="00755BF2" w:rsidRPr="00FE67C6" w:rsidRDefault="00755BF2" w:rsidP="00531AF8">
      <w:pPr>
        <w:numPr>
          <w:ilvl w:val="0"/>
          <w:numId w:val="4"/>
        </w:numPr>
        <w:suppressAutoHyphens/>
        <w:autoSpaceDE w:val="0"/>
        <w:autoSpaceDN w:val="0"/>
        <w:adjustRightInd w:val="0"/>
        <w:spacing w:after="0" w:line="240" w:lineRule="auto"/>
        <w:jc w:val="both"/>
        <w:textAlignment w:val="baseline"/>
        <w:rPr>
          <w:rFonts w:ascii="Garamond" w:hAnsi="Garamond" w:cs="Arial"/>
          <w:sz w:val="24"/>
          <w:szCs w:val="24"/>
        </w:rPr>
      </w:pPr>
      <w:r w:rsidRPr="00FE67C6">
        <w:rPr>
          <w:rFonts w:ascii="Garamond" w:hAnsi="Garamond" w:cs="Arial"/>
          <w:sz w:val="24"/>
          <w:szCs w:val="24"/>
        </w:rPr>
        <w:t>2011. évi CCIX. törvény a víziközmű-szolgáltatásról</w:t>
      </w:r>
    </w:p>
    <w:p w14:paraId="5A6A2BA2" w14:textId="77777777" w:rsidR="00755BF2" w:rsidRPr="00FE67C6" w:rsidRDefault="00755BF2" w:rsidP="00531AF8">
      <w:pPr>
        <w:numPr>
          <w:ilvl w:val="0"/>
          <w:numId w:val="4"/>
        </w:numPr>
        <w:suppressAutoHyphens/>
        <w:autoSpaceDE w:val="0"/>
        <w:autoSpaceDN w:val="0"/>
        <w:adjustRightInd w:val="0"/>
        <w:spacing w:after="0" w:line="240" w:lineRule="auto"/>
        <w:jc w:val="both"/>
        <w:textAlignment w:val="baseline"/>
        <w:rPr>
          <w:rFonts w:ascii="Garamond" w:hAnsi="Garamond" w:cs="Arial"/>
          <w:sz w:val="24"/>
          <w:szCs w:val="24"/>
        </w:rPr>
      </w:pPr>
      <w:r w:rsidRPr="00FE67C6">
        <w:rPr>
          <w:rFonts w:ascii="Garamond" w:hAnsi="Garamond" w:cs="Arial"/>
          <w:sz w:val="24"/>
          <w:szCs w:val="24"/>
        </w:rPr>
        <w:t>1995. évi LVII. törvény a vízgazdálkodásról</w:t>
      </w:r>
    </w:p>
    <w:p w14:paraId="3618D1D3" w14:textId="77777777" w:rsidR="00755BF2" w:rsidRPr="00FE67C6" w:rsidRDefault="00755BF2" w:rsidP="00531AF8">
      <w:pPr>
        <w:numPr>
          <w:ilvl w:val="0"/>
          <w:numId w:val="4"/>
        </w:numPr>
        <w:suppressAutoHyphens/>
        <w:autoSpaceDE w:val="0"/>
        <w:autoSpaceDN w:val="0"/>
        <w:adjustRightInd w:val="0"/>
        <w:spacing w:after="0" w:line="240" w:lineRule="auto"/>
        <w:jc w:val="both"/>
        <w:textAlignment w:val="baseline"/>
        <w:rPr>
          <w:rFonts w:ascii="Garamond" w:hAnsi="Garamond" w:cs="Arial"/>
          <w:sz w:val="24"/>
          <w:szCs w:val="24"/>
        </w:rPr>
      </w:pPr>
      <w:r w:rsidRPr="00FE67C6">
        <w:rPr>
          <w:rFonts w:ascii="Garamond" w:hAnsi="Garamond" w:cs="Arial"/>
          <w:sz w:val="24"/>
          <w:szCs w:val="24"/>
        </w:rPr>
        <w:t>2012. évi CLXXXV. törvény a hulladékról</w:t>
      </w:r>
    </w:p>
    <w:p w14:paraId="71365BAC" w14:textId="77777777" w:rsidR="00755BF2" w:rsidRPr="00FE67C6" w:rsidRDefault="00755BF2" w:rsidP="00531AF8">
      <w:pPr>
        <w:numPr>
          <w:ilvl w:val="0"/>
          <w:numId w:val="4"/>
        </w:numPr>
        <w:suppressAutoHyphens/>
        <w:autoSpaceDE w:val="0"/>
        <w:autoSpaceDN w:val="0"/>
        <w:adjustRightInd w:val="0"/>
        <w:spacing w:after="0" w:line="240" w:lineRule="auto"/>
        <w:jc w:val="both"/>
        <w:textAlignment w:val="baseline"/>
        <w:rPr>
          <w:rFonts w:ascii="Garamond" w:hAnsi="Garamond" w:cs="Arial"/>
          <w:sz w:val="24"/>
          <w:szCs w:val="24"/>
        </w:rPr>
      </w:pPr>
      <w:r w:rsidRPr="00FE67C6">
        <w:rPr>
          <w:rFonts w:ascii="Garamond" w:hAnsi="Garamond" w:cs="Arial"/>
          <w:sz w:val="24"/>
          <w:szCs w:val="24"/>
        </w:rPr>
        <w:t>1997. évi törvény az egészségügyről</w:t>
      </w:r>
    </w:p>
    <w:p w14:paraId="4D67D563" w14:textId="77777777" w:rsidR="00755BF2" w:rsidRPr="00FE67C6" w:rsidRDefault="00755BF2" w:rsidP="00531AF8">
      <w:pPr>
        <w:numPr>
          <w:ilvl w:val="0"/>
          <w:numId w:val="4"/>
        </w:numPr>
        <w:suppressAutoHyphens/>
        <w:autoSpaceDE w:val="0"/>
        <w:autoSpaceDN w:val="0"/>
        <w:adjustRightInd w:val="0"/>
        <w:spacing w:after="0" w:line="240" w:lineRule="auto"/>
        <w:jc w:val="both"/>
        <w:textAlignment w:val="baseline"/>
        <w:rPr>
          <w:rFonts w:ascii="Garamond" w:hAnsi="Garamond" w:cs="Arial"/>
          <w:sz w:val="24"/>
          <w:szCs w:val="24"/>
        </w:rPr>
      </w:pPr>
      <w:r w:rsidRPr="00FE67C6">
        <w:rPr>
          <w:rFonts w:ascii="Garamond" w:hAnsi="Garamond" w:cs="Arial"/>
          <w:sz w:val="24"/>
          <w:szCs w:val="24"/>
        </w:rPr>
        <w:t>1990. évi C. törvény a helyi adókról</w:t>
      </w:r>
    </w:p>
    <w:p w14:paraId="23721334" w14:textId="77777777" w:rsidR="00755BF2" w:rsidRPr="00FE67C6" w:rsidRDefault="00755BF2" w:rsidP="00531AF8">
      <w:pPr>
        <w:numPr>
          <w:ilvl w:val="0"/>
          <w:numId w:val="4"/>
        </w:numPr>
        <w:suppressAutoHyphens/>
        <w:autoSpaceDE w:val="0"/>
        <w:autoSpaceDN w:val="0"/>
        <w:adjustRightInd w:val="0"/>
        <w:spacing w:after="0" w:line="240" w:lineRule="auto"/>
        <w:jc w:val="both"/>
        <w:textAlignment w:val="baseline"/>
        <w:rPr>
          <w:rFonts w:ascii="Garamond" w:hAnsi="Garamond" w:cs="Arial"/>
          <w:sz w:val="24"/>
          <w:szCs w:val="24"/>
        </w:rPr>
      </w:pPr>
      <w:r w:rsidRPr="00FE67C6">
        <w:rPr>
          <w:rFonts w:ascii="Garamond" w:hAnsi="Garamond" w:cs="Arial"/>
          <w:sz w:val="24"/>
          <w:szCs w:val="24"/>
        </w:rPr>
        <w:t>2004. évi I. törvény a sportról</w:t>
      </w:r>
    </w:p>
    <w:p w14:paraId="6A577C5E" w14:textId="77777777" w:rsidR="00755BF2" w:rsidRPr="00FE67C6" w:rsidRDefault="00755BF2" w:rsidP="00531AF8">
      <w:pPr>
        <w:numPr>
          <w:ilvl w:val="0"/>
          <w:numId w:val="4"/>
        </w:numPr>
        <w:suppressAutoHyphens/>
        <w:autoSpaceDE w:val="0"/>
        <w:autoSpaceDN w:val="0"/>
        <w:adjustRightInd w:val="0"/>
        <w:spacing w:after="0" w:line="240" w:lineRule="auto"/>
        <w:jc w:val="both"/>
        <w:textAlignment w:val="baseline"/>
        <w:rPr>
          <w:rFonts w:ascii="Garamond" w:hAnsi="Garamond" w:cs="Arial"/>
          <w:sz w:val="24"/>
          <w:szCs w:val="24"/>
        </w:rPr>
      </w:pPr>
      <w:r w:rsidRPr="00FE67C6">
        <w:rPr>
          <w:rFonts w:ascii="Garamond" w:hAnsi="Garamond" w:cs="Arial"/>
          <w:sz w:val="24"/>
          <w:szCs w:val="24"/>
        </w:rPr>
        <w:t>1997. évi XXXI. törvény a gyermekek védelméről és a gyámügyi igazgatásról</w:t>
      </w:r>
    </w:p>
    <w:p w14:paraId="394B111E" w14:textId="77777777" w:rsidR="00755BF2" w:rsidRPr="00FE67C6" w:rsidRDefault="00755BF2" w:rsidP="00531AF8">
      <w:pPr>
        <w:numPr>
          <w:ilvl w:val="0"/>
          <w:numId w:val="4"/>
        </w:numPr>
        <w:suppressAutoHyphens/>
        <w:autoSpaceDE w:val="0"/>
        <w:autoSpaceDN w:val="0"/>
        <w:adjustRightInd w:val="0"/>
        <w:spacing w:after="0" w:line="240" w:lineRule="auto"/>
        <w:jc w:val="both"/>
        <w:textAlignment w:val="baseline"/>
        <w:rPr>
          <w:rFonts w:ascii="Garamond" w:hAnsi="Garamond" w:cs="Arial"/>
          <w:sz w:val="24"/>
          <w:szCs w:val="24"/>
        </w:rPr>
      </w:pPr>
      <w:r w:rsidRPr="00FE67C6">
        <w:rPr>
          <w:rFonts w:ascii="Garamond" w:hAnsi="Garamond" w:cs="Arial"/>
          <w:sz w:val="24"/>
          <w:szCs w:val="24"/>
        </w:rPr>
        <w:t>2012. évi XLI. törvény a személyszállítási szolgáltatásokról</w:t>
      </w:r>
    </w:p>
    <w:p w14:paraId="0FDC861E" w14:textId="77777777" w:rsidR="00755BF2" w:rsidRPr="00FE67C6" w:rsidRDefault="00755BF2" w:rsidP="00531AF8">
      <w:pPr>
        <w:numPr>
          <w:ilvl w:val="0"/>
          <w:numId w:val="4"/>
        </w:numPr>
        <w:suppressAutoHyphens/>
        <w:autoSpaceDE w:val="0"/>
        <w:autoSpaceDN w:val="0"/>
        <w:adjustRightInd w:val="0"/>
        <w:spacing w:after="0" w:line="240" w:lineRule="auto"/>
        <w:jc w:val="both"/>
        <w:textAlignment w:val="baseline"/>
        <w:rPr>
          <w:rFonts w:ascii="Garamond" w:hAnsi="Garamond" w:cs="Arial"/>
          <w:sz w:val="24"/>
          <w:szCs w:val="24"/>
        </w:rPr>
      </w:pPr>
      <w:r w:rsidRPr="00FE67C6">
        <w:rPr>
          <w:rFonts w:ascii="Garamond" w:hAnsi="Garamond" w:cs="Arial"/>
          <w:sz w:val="24"/>
          <w:szCs w:val="24"/>
        </w:rPr>
        <w:t>1988. évi I. törvény a közúti közlekedésről</w:t>
      </w:r>
    </w:p>
    <w:p w14:paraId="1A11D4B0" w14:textId="77777777" w:rsidR="00755BF2" w:rsidRPr="00FE67C6" w:rsidRDefault="00755BF2" w:rsidP="00531AF8">
      <w:pPr>
        <w:numPr>
          <w:ilvl w:val="0"/>
          <w:numId w:val="4"/>
        </w:numPr>
        <w:suppressAutoHyphens/>
        <w:autoSpaceDE w:val="0"/>
        <w:autoSpaceDN w:val="0"/>
        <w:adjustRightInd w:val="0"/>
        <w:spacing w:after="0" w:line="240" w:lineRule="auto"/>
        <w:jc w:val="both"/>
        <w:textAlignment w:val="baseline"/>
        <w:rPr>
          <w:rFonts w:ascii="Garamond" w:hAnsi="Garamond" w:cs="Arial"/>
          <w:sz w:val="24"/>
          <w:szCs w:val="24"/>
        </w:rPr>
      </w:pPr>
      <w:r w:rsidRPr="00FE67C6">
        <w:rPr>
          <w:rFonts w:ascii="Garamond" w:hAnsi="Garamond" w:cs="Arial"/>
          <w:sz w:val="24"/>
          <w:szCs w:val="24"/>
        </w:rPr>
        <w:t>2016. évi CL. törvény az általános közigazgatási rendtartásról</w:t>
      </w:r>
    </w:p>
    <w:p w14:paraId="391928B9" w14:textId="77777777" w:rsidR="00755BF2" w:rsidRPr="00FE67C6" w:rsidRDefault="00755BF2" w:rsidP="00531AF8">
      <w:pPr>
        <w:numPr>
          <w:ilvl w:val="0"/>
          <w:numId w:val="4"/>
        </w:numPr>
        <w:suppressAutoHyphens/>
        <w:autoSpaceDE w:val="0"/>
        <w:autoSpaceDN w:val="0"/>
        <w:adjustRightInd w:val="0"/>
        <w:spacing w:after="0" w:line="240" w:lineRule="auto"/>
        <w:jc w:val="both"/>
        <w:textAlignment w:val="baseline"/>
        <w:rPr>
          <w:rFonts w:ascii="Garamond" w:hAnsi="Garamond" w:cs="Arial"/>
          <w:sz w:val="24"/>
          <w:szCs w:val="24"/>
        </w:rPr>
      </w:pPr>
      <w:r w:rsidRPr="00FE67C6">
        <w:rPr>
          <w:rFonts w:ascii="Garamond" w:hAnsi="Garamond" w:cs="Arial"/>
          <w:sz w:val="24"/>
          <w:szCs w:val="24"/>
        </w:rPr>
        <w:t>2011. évi CXCVI. törvény a nemzeti vagyonról</w:t>
      </w:r>
    </w:p>
    <w:p w14:paraId="153C114F" w14:textId="77777777" w:rsidR="00755BF2" w:rsidRPr="00FE67C6" w:rsidRDefault="00755BF2" w:rsidP="00531AF8">
      <w:pPr>
        <w:numPr>
          <w:ilvl w:val="0"/>
          <w:numId w:val="4"/>
        </w:numPr>
        <w:suppressAutoHyphens/>
        <w:autoSpaceDE w:val="0"/>
        <w:autoSpaceDN w:val="0"/>
        <w:adjustRightInd w:val="0"/>
        <w:spacing w:after="0" w:line="240" w:lineRule="auto"/>
        <w:jc w:val="both"/>
        <w:textAlignment w:val="baseline"/>
        <w:rPr>
          <w:rFonts w:ascii="Garamond" w:hAnsi="Garamond" w:cs="Arial"/>
          <w:sz w:val="24"/>
          <w:szCs w:val="24"/>
        </w:rPr>
      </w:pPr>
      <w:r w:rsidRPr="00FE67C6">
        <w:rPr>
          <w:rFonts w:ascii="Garamond" w:hAnsi="Garamond" w:cs="Arial"/>
          <w:sz w:val="24"/>
          <w:szCs w:val="24"/>
        </w:rPr>
        <w:t>2015. évi CXLIII. törvény a közbeszerzésekről</w:t>
      </w:r>
    </w:p>
    <w:p w14:paraId="3C70BDD8" w14:textId="77777777" w:rsidR="00755BF2" w:rsidRPr="00FE67C6" w:rsidRDefault="00755BF2" w:rsidP="00531AF8">
      <w:pPr>
        <w:numPr>
          <w:ilvl w:val="0"/>
          <w:numId w:val="4"/>
        </w:numPr>
        <w:suppressAutoHyphens/>
        <w:autoSpaceDE w:val="0"/>
        <w:autoSpaceDN w:val="0"/>
        <w:adjustRightInd w:val="0"/>
        <w:spacing w:after="0" w:line="240" w:lineRule="auto"/>
        <w:jc w:val="both"/>
        <w:textAlignment w:val="baseline"/>
        <w:rPr>
          <w:rFonts w:ascii="Garamond" w:hAnsi="Garamond" w:cs="Arial"/>
          <w:sz w:val="24"/>
          <w:szCs w:val="24"/>
        </w:rPr>
      </w:pPr>
      <w:r w:rsidRPr="00FE67C6">
        <w:rPr>
          <w:rFonts w:ascii="Garamond" w:hAnsi="Garamond" w:cs="Arial"/>
          <w:sz w:val="24"/>
          <w:szCs w:val="24"/>
        </w:rPr>
        <w:t>1999. évi XLIII. törvény a temetőkről és a temetkezésről</w:t>
      </w:r>
    </w:p>
    <w:p w14:paraId="4C2FDF82" w14:textId="77777777" w:rsidR="00755BF2" w:rsidRPr="00FE67C6" w:rsidRDefault="00755BF2" w:rsidP="00531AF8">
      <w:pPr>
        <w:numPr>
          <w:ilvl w:val="0"/>
          <w:numId w:val="4"/>
        </w:numPr>
        <w:suppressAutoHyphens/>
        <w:autoSpaceDE w:val="0"/>
        <w:autoSpaceDN w:val="0"/>
        <w:adjustRightInd w:val="0"/>
        <w:spacing w:after="0" w:line="240" w:lineRule="auto"/>
        <w:jc w:val="both"/>
        <w:textAlignment w:val="baseline"/>
        <w:rPr>
          <w:rFonts w:ascii="Garamond" w:hAnsi="Garamond" w:cs="Arial"/>
          <w:sz w:val="24"/>
          <w:szCs w:val="24"/>
        </w:rPr>
      </w:pPr>
      <w:r w:rsidRPr="00FE67C6">
        <w:rPr>
          <w:rFonts w:ascii="Garamond" w:hAnsi="Garamond" w:cs="Arial"/>
          <w:sz w:val="24"/>
          <w:szCs w:val="24"/>
        </w:rPr>
        <w:t>2015. évi CCXI. törvény a kéményseprő-ipari tevékenységről</w:t>
      </w:r>
    </w:p>
    <w:p w14:paraId="639E6879" w14:textId="77777777" w:rsidR="00755BF2" w:rsidRPr="00FE67C6" w:rsidRDefault="00755BF2" w:rsidP="00531AF8">
      <w:pPr>
        <w:numPr>
          <w:ilvl w:val="0"/>
          <w:numId w:val="4"/>
        </w:numPr>
        <w:suppressAutoHyphens/>
        <w:autoSpaceDE w:val="0"/>
        <w:autoSpaceDN w:val="0"/>
        <w:adjustRightInd w:val="0"/>
        <w:spacing w:after="0" w:line="240" w:lineRule="auto"/>
        <w:jc w:val="both"/>
        <w:textAlignment w:val="baseline"/>
        <w:rPr>
          <w:rFonts w:ascii="Garamond" w:hAnsi="Garamond" w:cs="Arial"/>
          <w:sz w:val="24"/>
          <w:szCs w:val="24"/>
        </w:rPr>
      </w:pPr>
      <w:r w:rsidRPr="00FE67C6">
        <w:rPr>
          <w:rFonts w:ascii="Garamond" w:hAnsi="Garamond" w:cs="Arial"/>
          <w:sz w:val="24"/>
          <w:szCs w:val="24"/>
        </w:rPr>
        <w:t>1995. évi LIII. törvény a környezet védelmének általános szabályairól</w:t>
      </w:r>
    </w:p>
    <w:p w14:paraId="4F1AD986" w14:textId="77777777" w:rsidR="00755BF2" w:rsidRPr="00FE67C6" w:rsidRDefault="00755BF2" w:rsidP="00531AF8">
      <w:pPr>
        <w:numPr>
          <w:ilvl w:val="0"/>
          <w:numId w:val="4"/>
        </w:numPr>
        <w:suppressAutoHyphens/>
        <w:autoSpaceDE w:val="0"/>
        <w:autoSpaceDN w:val="0"/>
        <w:adjustRightInd w:val="0"/>
        <w:spacing w:after="0" w:line="240" w:lineRule="auto"/>
        <w:jc w:val="both"/>
        <w:textAlignment w:val="baseline"/>
        <w:rPr>
          <w:rFonts w:ascii="Garamond" w:hAnsi="Garamond" w:cs="Arial"/>
          <w:sz w:val="24"/>
          <w:szCs w:val="24"/>
        </w:rPr>
      </w:pPr>
      <w:r w:rsidRPr="00FE67C6">
        <w:rPr>
          <w:rFonts w:ascii="Garamond" w:hAnsi="Garamond" w:cs="Arial"/>
          <w:sz w:val="24"/>
          <w:szCs w:val="24"/>
        </w:rPr>
        <w:t>2017. évi CL. törvény az adózás rendjéről</w:t>
      </w:r>
    </w:p>
    <w:p w14:paraId="5417D547" w14:textId="77777777" w:rsidR="00755BF2" w:rsidRPr="00FE67C6" w:rsidRDefault="00755BF2" w:rsidP="00531AF8">
      <w:pPr>
        <w:numPr>
          <w:ilvl w:val="0"/>
          <w:numId w:val="4"/>
        </w:numPr>
        <w:suppressAutoHyphens/>
        <w:autoSpaceDE w:val="0"/>
        <w:autoSpaceDN w:val="0"/>
        <w:adjustRightInd w:val="0"/>
        <w:spacing w:after="0" w:line="240" w:lineRule="auto"/>
        <w:jc w:val="both"/>
        <w:textAlignment w:val="baseline"/>
        <w:rPr>
          <w:rFonts w:ascii="Garamond" w:hAnsi="Garamond" w:cs="Arial"/>
          <w:sz w:val="24"/>
          <w:szCs w:val="24"/>
        </w:rPr>
      </w:pPr>
      <w:r w:rsidRPr="00FE67C6">
        <w:rPr>
          <w:rFonts w:ascii="Garamond" w:hAnsi="Garamond" w:cs="Arial"/>
          <w:sz w:val="24"/>
          <w:szCs w:val="24"/>
        </w:rPr>
        <w:t>2017. évi CLI. törvény az adóigazgatási rendtartásról</w:t>
      </w:r>
    </w:p>
    <w:p w14:paraId="315DD857" w14:textId="77777777" w:rsidR="00755BF2" w:rsidRPr="00FE67C6" w:rsidRDefault="00755BF2" w:rsidP="00531AF8">
      <w:pPr>
        <w:numPr>
          <w:ilvl w:val="0"/>
          <w:numId w:val="4"/>
        </w:numPr>
        <w:suppressAutoHyphens/>
        <w:autoSpaceDE w:val="0"/>
        <w:autoSpaceDN w:val="0"/>
        <w:adjustRightInd w:val="0"/>
        <w:spacing w:after="0" w:line="240" w:lineRule="auto"/>
        <w:jc w:val="both"/>
        <w:textAlignment w:val="baseline"/>
        <w:rPr>
          <w:rFonts w:ascii="Garamond" w:hAnsi="Garamond" w:cs="Arial"/>
          <w:sz w:val="24"/>
          <w:szCs w:val="24"/>
        </w:rPr>
      </w:pPr>
      <w:r w:rsidRPr="00FE67C6">
        <w:rPr>
          <w:rFonts w:ascii="Garamond" w:hAnsi="Garamond" w:cs="Arial"/>
          <w:sz w:val="24"/>
          <w:szCs w:val="24"/>
        </w:rPr>
        <w:t xml:space="preserve">2009. évi LXXVI. törvény a szolgáltatási tevékenység megkezdésének és folytatásának általános szabályairól </w:t>
      </w:r>
    </w:p>
    <w:p w14:paraId="78414962" w14:textId="77777777" w:rsidR="00755BF2" w:rsidRPr="00FE67C6" w:rsidRDefault="00755BF2" w:rsidP="00531AF8">
      <w:pPr>
        <w:numPr>
          <w:ilvl w:val="0"/>
          <w:numId w:val="4"/>
        </w:numPr>
        <w:suppressAutoHyphens/>
        <w:autoSpaceDE w:val="0"/>
        <w:autoSpaceDN w:val="0"/>
        <w:adjustRightInd w:val="0"/>
        <w:spacing w:after="0" w:line="240" w:lineRule="auto"/>
        <w:jc w:val="both"/>
        <w:textAlignment w:val="baseline"/>
        <w:rPr>
          <w:rFonts w:ascii="Garamond" w:hAnsi="Garamond" w:cs="Arial"/>
          <w:sz w:val="24"/>
          <w:szCs w:val="24"/>
        </w:rPr>
      </w:pPr>
      <w:r w:rsidRPr="00FE67C6">
        <w:rPr>
          <w:rFonts w:ascii="Garamond" w:hAnsi="Garamond" w:cs="Arial"/>
          <w:sz w:val="24"/>
          <w:szCs w:val="24"/>
        </w:rPr>
        <w:t>2005. évi CLXIV. törvény a kereskedelemről</w:t>
      </w:r>
    </w:p>
    <w:p w14:paraId="7BA93540" w14:textId="77777777" w:rsidR="00755BF2" w:rsidRPr="00FE67C6" w:rsidRDefault="00755BF2" w:rsidP="00531AF8">
      <w:pPr>
        <w:numPr>
          <w:ilvl w:val="0"/>
          <w:numId w:val="4"/>
        </w:numPr>
        <w:suppressAutoHyphens/>
        <w:autoSpaceDE w:val="0"/>
        <w:autoSpaceDN w:val="0"/>
        <w:adjustRightInd w:val="0"/>
        <w:spacing w:after="0" w:line="240" w:lineRule="auto"/>
        <w:jc w:val="both"/>
        <w:textAlignment w:val="baseline"/>
        <w:rPr>
          <w:rFonts w:ascii="Garamond" w:hAnsi="Garamond" w:cs="Arial"/>
          <w:sz w:val="24"/>
          <w:szCs w:val="24"/>
        </w:rPr>
      </w:pPr>
      <w:r w:rsidRPr="00FE67C6">
        <w:rPr>
          <w:rFonts w:ascii="Garamond" w:hAnsi="Garamond" w:cs="Arial"/>
          <w:sz w:val="24"/>
          <w:szCs w:val="24"/>
        </w:rPr>
        <w:t xml:space="preserve">2015. évi CCXXII. törvény az elektronikus ügyintézés és a bizalmi szolgáltatások általános szabályairól        </w:t>
      </w:r>
    </w:p>
    <w:p w14:paraId="256CD3CF" w14:textId="77777777" w:rsidR="00755BF2" w:rsidRPr="00FE67C6" w:rsidRDefault="00755BF2" w:rsidP="00531AF8">
      <w:pPr>
        <w:pStyle w:val="Listaszerbekezds"/>
        <w:numPr>
          <w:ilvl w:val="0"/>
          <w:numId w:val="4"/>
        </w:numPr>
        <w:jc w:val="both"/>
        <w:rPr>
          <w:rFonts w:ascii="Garamond" w:hAnsi="Garamond"/>
        </w:rPr>
      </w:pPr>
      <w:bookmarkStart w:id="3" w:name="_Toc319853585"/>
      <w:r w:rsidRPr="00FE67C6">
        <w:rPr>
          <w:rFonts w:ascii="Garamond" w:hAnsi="Garamond"/>
        </w:rPr>
        <w:t xml:space="preserve">1992. évi LXVI. törvény a polgárok személyi adatainak és lakcímének nyilvántartásáról </w:t>
      </w:r>
    </w:p>
    <w:p w14:paraId="5B0673E7" w14:textId="77777777" w:rsidR="00755BF2" w:rsidRPr="00FE67C6" w:rsidRDefault="00755BF2" w:rsidP="00531AF8">
      <w:pPr>
        <w:pStyle w:val="Listaszerbekezds"/>
        <w:numPr>
          <w:ilvl w:val="0"/>
          <w:numId w:val="4"/>
        </w:numPr>
        <w:jc w:val="both"/>
        <w:rPr>
          <w:rFonts w:ascii="Garamond" w:hAnsi="Garamond"/>
        </w:rPr>
      </w:pPr>
      <w:r w:rsidRPr="00FE67C6">
        <w:rPr>
          <w:rFonts w:ascii="Garamond" w:hAnsi="Garamond"/>
        </w:rPr>
        <w:t>1993. évi XCIII. törvény a munkavédelemről</w:t>
      </w:r>
    </w:p>
    <w:p w14:paraId="21995E9B" w14:textId="77777777" w:rsidR="00755BF2" w:rsidRPr="00FE67C6" w:rsidRDefault="00755BF2" w:rsidP="00531AF8">
      <w:pPr>
        <w:pStyle w:val="Listaszerbekezds"/>
        <w:numPr>
          <w:ilvl w:val="0"/>
          <w:numId w:val="4"/>
        </w:numPr>
        <w:jc w:val="both"/>
        <w:rPr>
          <w:rFonts w:ascii="Garamond" w:hAnsi="Garamond"/>
        </w:rPr>
      </w:pPr>
      <w:r w:rsidRPr="00FE67C6">
        <w:rPr>
          <w:rFonts w:ascii="Garamond" w:hAnsi="Garamond"/>
        </w:rPr>
        <w:t>1996. évi LIII. törvény a természet védelméről</w:t>
      </w:r>
    </w:p>
    <w:p w14:paraId="13CF1330" w14:textId="77777777" w:rsidR="00755BF2" w:rsidRPr="00FE67C6" w:rsidRDefault="00755BF2" w:rsidP="00531AF8">
      <w:pPr>
        <w:pStyle w:val="Listaszerbekezds"/>
        <w:numPr>
          <w:ilvl w:val="0"/>
          <w:numId w:val="4"/>
        </w:numPr>
        <w:jc w:val="both"/>
        <w:rPr>
          <w:rFonts w:ascii="Garamond" w:hAnsi="Garamond"/>
        </w:rPr>
      </w:pPr>
      <w:r w:rsidRPr="00FE67C6">
        <w:rPr>
          <w:rFonts w:ascii="Garamond" w:hAnsi="Garamond"/>
        </w:rPr>
        <w:t>1996. évi LV. törvény a vad védelméről, vadgazdálkodásról, valamint a vadászatról</w:t>
      </w:r>
    </w:p>
    <w:p w14:paraId="0A1FD8BB" w14:textId="77777777" w:rsidR="00755BF2" w:rsidRPr="00FE67C6" w:rsidRDefault="00755BF2" w:rsidP="00531AF8">
      <w:pPr>
        <w:pStyle w:val="Listaszerbekezds"/>
        <w:numPr>
          <w:ilvl w:val="0"/>
          <w:numId w:val="4"/>
        </w:numPr>
        <w:spacing w:after="0" w:line="240" w:lineRule="auto"/>
        <w:ind w:left="714" w:hanging="357"/>
        <w:jc w:val="both"/>
        <w:rPr>
          <w:rFonts w:ascii="Garamond" w:hAnsi="Garamond"/>
        </w:rPr>
      </w:pPr>
      <w:r w:rsidRPr="00FE67C6">
        <w:rPr>
          <w:rFonts w:ascii="Garamond" w:hAnsi="Garamond"/>
        </w:rPr>
        <w:t>1991. évi XXXIV. törvény a szerencsejáték szervezéséről</w:t>
      </w:r>
    </w:p>
    <w:p w14:paraId="02CA2B92" w14:textId="77777777" w:rsidR="00755BF2" w:rsidRDefault="00755BF2" w:rsidP="00531AF8">
      <w:pPr>
        <w:pStyle w:val="Listaszerbekezds"/>
        <w:numPr>
          <w:ilvl w:val="0"/>
          <w:numId w:val="4"/>
        </w:numPr>
        <w:spacing w:after="0" w:line="240" w:lineRule="auto"/>
        <w:ind w:left="714" w:hanging="357"/>
        <w:jc w:val="both"/>
        <w:rPr>
          <w:rFonts w:ascii="Garamond" w:hAnsi="Garamond"/>
        </w:rPr>
      </w:pPr>
      <w:r w:rsidRPr="00FE67C6">
        <w:rPr>
          <w:rFonts w:ascii="Garamond" w:hAnsi="Garamond"/>
        </w:rPr>
        <w:t>2012. évi I. törvény a munka törvénykönyvéről</w:t>
      </w:r>
    </w:p>
    <w:p w14:paraId="20F624E8" w14:textId="77777777" w:rsidR="00755BF2" w:rsidRPr="00FE67C6" w:rsidRDefault="00755BF2" w:rsidP="00755BF2">
      <w:pPr>
        <w:autoSpaceDE w:val="0"/>
        <w:autoSpaceDN w:val="0"/>
        <w:adjustRightInd w:val="0"/>
        <w:spacing w:after="0" w:line="240" w:lineRule="auto"/>
        <w:jc w:val="both"/>
        <w:rPr>
          <w:rFonts w:ascii="Garamond" w:hAnsi="Garamond" w:cs="Arial,Bold"/>
          <w:b/>
          <w:bCs/>
          <w:sz w:val="24"/>
          <w:szCs w:val="24"/>
          <w:highlight w:val="yellow"/>
        </w:rPr>
      </w:pPr>
      <w:bookmarkStart w:id="4" w:name="_Toc319853586"/>
      <w:bookmarkEnd w:id="3"/>
    </w:p>
    <w:p w14:paraId="1DF299D9" w14:textId="77777777" w:rsidR="00755BF2" w:rsidRPr="00FE67C6" w:rsidRDefault="00755BF2" w:rsidP="00531AF8">
      <w:pPr>
        <w:numPr>
          <w:ilvl w:val="0"/>
          <w:numId w:val="11"/>
        </w:numPr>
        <w:suppressAutoHyphens/>
        <w:autoSpaceDE w:val="0"/>
        <w:autoSpaceDN w:val="0"/>
        <w:adjustRightInd w:val="0"/>
        <w:spacing w:after="0" w:line="240" w:lineRule="auto"/>
        <w:contextualSpacing/>
        <w:jc w:val="both"/>
        <w:textAlignment w:val="baseline"/>
        <w:rPr>
          <w:rFonts w:ascii="Garamond" w:eastAsia="Times New Roman" w:hAnsi="Garamond" w:cs="Arial"/>
          <w:b/>
          <w:caps/>
          <w:sz w:val="24"/>
          <w:szCs w:val="24"/>
          <w:lang w:eastAsia="hu-HU"/>
        </w:rPr>
      </w:pPr>
      <w:r w:rsidRPr="00FE67C6">
        <w:rPr>
          <w:rFonts w:ascii="Garamond" w:eastAsia="Times New Roman" w:hAnsi="Garamond" w:cs="Arial"/>
          <w:b/>
          <w:caps/>
          <w:sz w:val="24"/>
          <w:szCs w:val="24"/>
          <w:lang w:eastAsia="hu-HU"/>
        </w:rPr>
        <w:t>Gazdálkodó szervezetek felett gyakorolt alapítói, illetve tulajdonosi jogok</w:t>
      </w:r>
      <w:bookmarkEnd w:id="4"/>
    </w:p>
    <w:p w14:paraId="7F04E1D6" w14:textId="77777777" w:rsidR="00755BF2" w:rsidRPr="00FE67C6" w:rsidRDefault="00755BF2" w:rsidP="00755BF2">
      <w:pPr>
        <w:autoSpaceDE w:val="0"/>
        <w:autoSpaceDN w:val="0"/>
        <w:adjustRightInd w:val="0"/>
        <w:spacing w:after="0" w:line="240" w:lineRule="auto"/>
        <w:jc w:val="both"/>
        <w:rPr>
          <w:rFonts w:ascii="Garamond" w:hAnsi="Garamond" w:cs="Arial,Bold"/>
          <w:b/>
          <w:bCs/>
          <w:sz w:val="24"/>
          <w:szCs w:val="24"/>
          <w:highlight w:val="yellow"/>
        </w:rPr>
      </w:pPr>
    </w:p>
    <w:p w14:paraId="7958BDEF" w14:textId="77777777" w:rsidR="00755BF2" w:rsidRPr="00FE67C6" w:rsidRDefault="00755BF2" w:rsidP="00755BF2">
      <w:pPr>
        <w:autoSpaceDE w:val="0"/>
        <w:autoSpaceDN w:val="0"/>
        <w:adjustRightInd w:val="0"/>
        <w:spacing w:after="0" w:line="240" w:lineRule="auto"/>
        <w:jc w:val="both"/>
        <w:rPr>
          <w:rFonts w:ascii="Garamond" w:hAnsi="Garamond" w:cs="Arial"/>
          <w:sz w:val="24"/>
          <w:szCs w:val="24"/>
        </w:rPr>
      </w:pPr>
      <w:r w:rsidRPr="00FE67C6">
        <w:rPr>
          <w:rFonts w:ascii="Garamond" w:hAnsi="Garamond" w:cs="Arial"/>
          <w:sz w:val="24"/>
          <w:szCs w:val="24"/>
        </w:rPr>
        <w:t>A polgármesteri hivatal, mint költségvetési szerv alapítói, illetve tulajdonosi (tagsági, részvényesi, szavazatelsőbbségi) jogokat nem gyakorol.</w:t>
      </w:r>
    </w:p>
    <w:p w14:paraId="5C7B68F1" w14:textId="77777777" w:rsidR="00755BF2" w:rsidRPr="00FE67C6" w:rsidRDefault="00755BF2" w:rsidP="00755BF2">
      <w:pPr>
        <w:autoSpaceDE w:val="0"/>
        <w:autoSpaceDN w:val="0"/>
        <w:adjustRightInd w:val="0"/>
        <w:spacing w:after="0" w:line="240" w:lineRule="auto"/>
        <w:jc w:val="both"/>
        <w:rPr>
          <w:rFonts w:ascii="Garamond" w:hAnsi="Garamond" w:cs="Arial,Bold"/>
          <w:b/>
          <w:bCs/>
          <w:sz w:val="24"/>
          <w:szCs w:val="24"/>
          <w:highlight w:val="yellow"/>
        </w:rPr>
      </w:pPr>
      <w:bookmarkStart w:id="5" w:name="_Toc319853587"/>
    </w:p>
    <w:p w14:paraId="0575CDC8" w14:textId="77777777" w:rsidR="00755BF2" w:rsidRPr="00FE67C6" w:rsidRDefault="00755BF2" w:rsidP="00531AF8">
      <w:pPr>
        <w:numPr>
          <w:ilvl w:val="0"/>
          <w:numId w:val="11"/>
        </w:numPr>
        <w:suppressAutoHyphens/>
        <w:autoSpaceDE w:val="0"/>
        <w:autoSpaceDN w:val="0"/>
        <w:adjustRightInd w:val="0"/>
        <w:spacing w:after="0" w:line="240" w:lineRule="auto"/>
        <w:contextualSpacing/>
        <w:jc w:val="both"/>
        <w:textAlignment w:val="baseline"/>
        <w:rPr>
          <w:rFonts w:ascii="Garamond" w:eastAsia="Times New Roman" w:hAnsi="Garamond" w:cs="Arial"/>
          <w:b/>
          <w:caps/>
          <w:sz w:val="24"/>
          <w:szCs w:val="24"/>
          <w:lang w:eastAsia="hu-HU"/>
        </w:rPr>
      </w:pPr>
      <w:r w:rsidRPr="00FE67C6">
        <w:rPr>
          <w:rFonts w:ascii="Garamond" w:eastAsia="Times New Roman" w:hAnsi="Garamond" w:cs="Arial"/>
          <w:b/>
          <w:caps/>
          <w:sz w:val="24"/>
          <w:szCs w:val="24"/>
          <w:lang w:eastAsia="hu-HU"/>
        </w:rPr>
        <w:t>A polgármesteri hivatal vállalkozási tevékenységei</w:t>
      </w:r>
      <w:bookmarkEnd w:id="5"/>
    </w:p>
    <w:p w14:paraId="1364182C" w14:textId="77777777" w:rsidR="00755BF2" w:rsidRPr="00FE67C6" w:rsidRDefault="00755BF2" w:rsidP="00755BF2">
      <w:pPr>
        <w:autoSpaceDE w:val="0"/>
        <w:autoSpaceDN w:val="0"/>
        <w:adjustRightInd w:val="0"/>
        <w:spacing w:after="0" w:line="240" w:lineRule="auto"/>
        <w:jc w:val="both"/>
        <w:rPr>
          <w:rFonts w:ascii="Garamond" w:hAnsi="Garamond" w:cs="Arial,Bold"/>
          <w:b/>
          <w:bCs/>
          <w:sz w:val="24"/>
          <w:szCs w:val="24"/>
          <w:highlight w:val="yellow"/>
        </w:rPr>
      </w:pPr>
    </w:p>
    <w:p w14:paraId="02001167" w14:textId="77777777" w:rsidR="00755BF2" w:rsidRPr="00FE67C6" w:rsidRDefault="00755BF2" w:rsidP="00755BF2">
      <w:pPr>
        <w:autoSpaceDE w:val="0"/>
        <w:autoSpaceDN w:val="0"/>
        <w:adjustRightInd w:val="0"/>
        <w:spacing w:after="0" w:line="240" w:lineRule="auto"/>
        <w:ind w:left="360"/>
        <w:contextualSpacing/>
        <w:jc w:val="both"/>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 xml:space="preserve">A polgármesteri hivatal az alapító okiratban előírtaknak megfelelően vállalkozási tevékenységet nem folytat.  </w:t>
      </w:r>
    </w:p>
    <w:p w14:paraId="57A83F7C" w14:textId="77777777" w:rsidR="00755BF2" w:rsidRPr="00FE67C6" w:rsidRDefault="00755BF2" w:rsidP="00755BF2">
      <w:pPr>
        <w:autoSpaceDE w:val="0"/>
        <w:autoSpaceDN w:val="0"/>
        <w:adjustRightInd w:val="0"/>
        <w:spacing w:after="0" w:line="240" w:lineRule="auto"/>
        <w:jc w:val="both"/>
        <w:rPr>
          <w:rFonts w:ascii="Garamond" w:hAnsi="Garamond" w:cs="Arial,Bold"/>
          <w:b/>
          <w:bCs/>
          <w:sz w:val="24"/>
          <w:szCs w:val="24"/>
          <w:highlight w:val="yellow"/>
        </w:rPr>
      </w:pPr>
    </w:p>
    <w:p w14:paraId="6C985230" w14:textId="77777777" w:rsidR="00755BF2" w:rsidRPr="00FE67C6" w:rsidRDefault="00755BF2" w:rsidP="00531AF8">
      <w:pPr>
        <w:numPr>
          <w:ilvl w:val="0"/>
          <w:numId w:val="11"/>
        </w:numPr>
        <w:suppressAutoHyphens/>
        <w:autoSpaceDE w:val="0"/>
        <w:autoSpaceDN w:val="0"/>
        <w:adjustRightInd w:val="0"/>
        <w:spacing w:after="0" w:line="240" w:lineRule="auto"/>
        <w:contextualSpacing/>
        <w:jc w:val="both"/>
        <w:textAlignment w:val="baseline"/>
        <w:rPr>
          <w:rFonts w:ascii="Garamond" w:eastAsia="Times New Roman" w:hAnsi="Garamond" w:cs="Arial"/>
          <w:b/>
          <w:caps/>
          <w:sz w:val="24"/>
          <w:szCs w:val="24"/>
          <w:lang w:eastAsia="hu-HU"/>
        </w:rPr>
      </w:pPr>
      <w:r w:rsidRPr="00FE67C6">
        <w:rPr>
          <w:rFonts w:ascii="Garamond" w:eastAsia="Times New Roman" w:hAnsi="Garamond" w:cs="Arial"/>
          <w:b/>
          <w:caps/>
          <w:sz w:val="24"/>
          <w:szCs w:val="24"/>
          <w:lang w:eastAsia="hu-HU"/>
        </w:rPr>
        <w:t>A hivatal irányítása, vezetése</w:t>
      </w:r>
    </w:p>
    <w:p w14:paraId="2A95D9A0" w14:textId="77777777" w:rsidR="00755BF2" w:rsidRPr="00FE67C6" w:rsidRDefault="00755BF2" w:rsidP="00755BF2">
      <w:pPr>
        <w:autoSpaceDE w:val="0"/>
        <w:autoSpaceDN w:val="0"/>
        <w:adjustRightInd w:val="0"/>
        <w:spacing w:after="0" w:line="240" w:lineRule="auto"/>
        <w:jc w:val="both"/>
        <w:rPr>
          <w:rFonts w:ascii="Garamond" w:hAnsi="Garamond" w:cs="Arial"/>
          <w:sz w:val="24"/>
          <w:szCs w:val="24"/>
          <w:highlight w:val="yellow"/>
        </w:rPr>
      </w:pPr>
    </w:p>
    <w:p w14:paraId="51CA8F0A" w14:textId="77777777" w:rsidR="00755BF2" w:rsidRPr="00FE67C6" w:rsidRDefault="00755BF2" w:rsidP="00531AF8">
      <w:pPr>
        <w:numPr>
          <w:ilvl w:val="0"/>
          <w:numId w:val="14"/>
        </w:numPr>
        <w:suppressAutoHyphens/>
        <w:autoSpaceDE w:val="0"/>
        <w:autoSpaceDN w:val="0"/>
        <w:adjustRightInd w:val="0"/>
        <w:spacing w:after="0" w:line="240" w:lineRule="auto"/>
        <w:contextualSpacing/>
        <w:jc w:val="both"/>
        <w:textAlignment w:val="baseline"/>
        <w:rPr>
          <w:rFonts w:ascii="Garamond" w:eastAsia="Times New Roman" w:hAnsi="Garamond" w:cs="Arial"/>
          <w:b/>
          <w:sz w:val="24"/>
          <w:szCs w:val="24"/>
          <w:lang w:eastAsia="hu-HU"/>
        </w:rPr>
      </w:pPr>
      <w:r w:rsidRPr="00FE67C6">
        <w:rPr>
          <w:rFonts w:ascii="Garamond" w:eastAsia="Times New Roman" w:hAnsi="Garamond" w:cs="Arial"/>
          <w:b/>
          <w:sz w:val="24"/>
          <w:szCs w:val="24"/>
          <w:lang w:eastAsia="hu-HU"/>
        </w:rPr>
        <w:t>A Polgármester:</w:t>
      </w:r>
    </w:p>
    <w:p w14:paraId="62DE4A26" w14:textId="77777777" w:rsidR="00755BF2" w:rsidRPr="00FE67C6" w:rsidRDefault="00755BF2" w:rsidP="00531AF8">
      <w:pPr>
        <w:numPr>
          <w:ilvl w:val="0"/>
          <w:numId w:val="15"/>
        </w:numPr>
        <w:suppressAutoHyphens/>
        <w:autoSpaceDE w:val="0"/>
        <w:autoSpaceDN w:val="0"/>
        <w:spacing w:after="0" w:line="240" w:lineRule="auto"/>
        <w:jc w:val="both"/>
        <w:textAlignment w:val="baseline"/>
        <w:rPr>
          <w:rFonts w:ascii="Garamond" w:eastAsia="Times New Roman" w:hAnsi="Garamond"/>
          <w:sz w:val="24"/>
          <w:szCs w:val="24"/>
          <w:lang w:eastAsia="hu-HU"/>
        </w:rPr>
      </w:pPr>
      <w:r w:rsidRPr="00FE67C6">
        <w:rPr>
          <w:rFonts w:ascii="Garamond" w:eastAsia="Times New Roman" w:hAnsi="Garamond"/>
          <w:sz w:val="24"/>
          <w:szCs w:val="24"/>
          <w:lang w:eastAsia="hu-HU"/>
        </w:rPr>
        <w:t>a képviselő-testület döntései szerint és saját hatáskörében a jegyző útján irányítja a polgármesteri hivatalt;</w:t>
      </w:r>
    </w:p>
    <w:p w14:paraId="04CF73A4" w14:textId="77777777" w:rsidR="00755BF2" w:rsidRPr="00FE67C6" w:rsidRDefault="00755BF2" w:rsidP="00531AF8">
      <w:pPr>
        <w:numPr>
          <w:ilvl w:val="0"/>
          <w:numId w:val="15"/>
        </w:numPr>
        <w:suppressAutoHyphens/>
        <w:autoSpaceDE w:val="0"/>
        <w:autoSpaceDN w:val="0"/>
        <w:spacing w:after="0" w:line="240" w:lineRule="auto"/>
        <w:jc w:val="both"/>
        <w:textAlignment w:val="baseline"/>
        <w:rPr>
          <w:rFonts w:ascii="Garamond" w:eastAsia="Times New Roman" w:hAnsi="Garamond"/>
          <w:sz w:val="24"/>
          <w:szCs w:val="24"/>
          <w:lang w:eastAsia="hu-HU"/>
        </w:rPr>
      </w:pPr>
      <w:r w:rsidRPr="00FE67C6">
        <w:rPr>
          <w:rFonts w:ascii="Garamond" w:eastAsia="Times New Roman" w:hAnsi="Garamond"/>
          <w:sz w:val="24"/>
          <w:szCs w:val="24"/>
          <w:lang w:eastAsia="hu-HU"/>
        </w:rPr>
        <w:t>a jegyző javaslatainak figyelembevételével meghatározza a polgármesteri hivatalnak a feladatait az önkormányzat munkájának a szervezésében, a döntések előkészítésében és végrehajtásában;</w:t>
      </w:r>
    </w:p>
    <w:p w14:paraId="25941A45" w14:textId="77777777" w:rsidR="00755BF2" w:rsidRPr="00FE67C6" w:rsidRDefault="00755BF2" w:rsidP="00531AF8">
      <w:pPr>
        <w:numPr>
          <w:ilvl w:val="0"/>
          <w:numId w:val="15"/>
        </w:numPr>
        <w:suppressAutoHyphens/>
        <w:autoSpaceDE w:val="0"/>
        <w:autoSpaceDN w:val="0"/>
        <w:spacing w:after="0" w:line="240" w:lineRule="auto"/>
        <w:jc w:val="both"/>
        <w:textAlignment w:val="baseline"/>
        <w:rPr>
          <w:rFonts w:ascii="Garamond" w:eastAsia="Times New Roman" w:hAnsi="Garamond"/>
          <w:sz w:val="24"/>
          <w:szCs w:val="24"/>
          <w:lang w:eastAsia="hu-HU"/>
        </w:rPr>
      </w:pPr>
      <w:r w:rsidRPr="00FE67C6">
        <w:rPr>
          <w:rFonts w:ascii="Garamond" w:eastAsia="Times New Roman" w:hAnsi="Garamond"/>
          <w:sz w:val="24"/>
          <w:szCs w:val="24"/>
          <w:lang w:eastAsia="hu-HU"/>
        </w:rPr>
        <w:lastRenderedPageBreak/>
        <w:t xml:space="preserve">dönt a jogszabály által hatáskörébe utalt államigazgatási ügyekben, hatósági hatáskörökben, egyes hatásköreinek gyakorlását átruházhatja az alpolgármesterre, a jegyzőre, a polgármesteri hivatal </w:t>
      </w:r>
      <w:r>
        <w:rPr>
          <w:rFonts w:ascii="Garamond" w:eastAsia="Times New Roman" w:hAnsi="Garamond"/>
          <w:sz w:val="24"/>
          <w:szCs w:val="24"/>
          <w:lang w:eastAsia="hu-HU"/>
        </w:rPr>
        <w:t xml:space="preserve">illetékes </w:t>
      </w:r>
      <w:r w:rsidRPr="00FE67C6">
        <w:rPr>
          <w:rFonts w:ascii="Garamond" w:eastAsia="Times New Roman" w:hAnsi="Garamond"/>
          <w:sz w:val="24"/>
          <w:szCs w:val="24"/>
          <w:lang w:eastAsia="hu-HU"/>
        </w:rPr>
        <w:t>ügyintézőjére;</w:t>
      </w:r>
    </w:p>
    <w:p w14:paraId="3DC08BAE" w14:textId="77777777" w:rsidR="00755BF2" w:rsidRPr="00FE67C6" w:rsidRDefault="00755BF2" w:rsidP="00531AF8">
      <w:pPr>
        <w:numPr>
          <w:ilvl w:val="0"/>
          <w:numId w:val="15"/>
        </w:numPr>
        <w:suppressAutoHyphens/>
        <w:autoSpaceDE w:val="0"/>
        <w:autoSpaceDN w:val="0"/>
        <w:spacing w:after="0" w:line="240" w:lineRule="auto"/>
        <w:jc w:val="both"/>
        <w:textAlignment w:val="baseline"/>
        <w:rPr>
          <w:rFonts w:ascii="Garamond" w:eastAsia="Times New Roman" w:hAnsi="Garamond"/>
          <w:sz w:val="24"/>
          <w:szCs w:val="24"/>
          <w:lang w:eastAsia="hu-HU"/>
        </w:rPr>
      </w:pPr>
      <w:r w:rsidRPr="00FE67C6">
        <w:rPr>
          <w:rFonts w:ascii="Garamond" w:eastAsia="Times New Roman" w:hAnsi="Garamond"/>
          <w:sz w:val="24"/>
          <w:szCs w:val="24"/>
          <w:lang w:eastAsia="hu-HU"/>
        </w:rPr>
        <w:t>a jegyző javaslatára előterjesztést nyújt be a képviselő-testületnek a hivatal belső szervezeti tagozódásának, létszámának, munkarendjének, valamint ügyfélfogadási rendjének meghatározására;</w:t>
      </w:r>
    </w:p>
    <w:p w14:paraId="1EBB580C" w14:textId="77777777" w:rsidR="00755BF2" w:rsidRPr="00FE67C6" w:rsidRDefault="00755BF2" w:rsidP="00531AF8">
      <w:pPr>
        <w:numPr>
          <w:ilvl w:val="0"/>
          <w:numId w:val="15"/>
        </w:numPr>
        <w:suppressAutoHyphens/>
        <w:autoSpaceDE w:val="0"/>
        <w:autoSpaceDN w:val="0"/>
        <w:spacing w:after="0" w:line="240" w:lineRule="auto"/>
        <w:jc w:val="both"/>
        <w:textAlignment w:val="baseline"/>
        <w:rPr>
          <w:rFonts w:ascii="Garamond" w:eastAsia="Times New Roman" w:hAnsi="Garamond"/>
          <w:sz w:val="24"/>
          <w:szCs w:val="24"/>
          <w:lang w:eastAsia="hu-HU"/>
        </w:rPr>
      </w:pPr>
      <w:r w:rsidRPr="00FE67C6">
        <w:rPr>
          <w:rFonts w:ascii="Garamond" w:eastAsia="Times New Roman" w:hAnsi="Garamond"/>
          <w:sz w:val="24"/>
          <w:szCs w:val="24"/>
          <w:lang w:eastAsia="hu-HU"/>
        </w:rPr>
        <w:t>a hatáskörébe tartozó ügyekben szabályozza a kiadmányozás rendjét;</w:t>
      </w:r>
    </w:p>
    <w:p w14:paraId="142D82ED" w14:textId="77777777" w:rsidR="00755BF2" w:rsidRPr="00FE67C6" w:rsidRDefault="00755BF2" w:rsidP="00531AF8">
      <w:pPr>
        <w:numPr>
          <w:ilvl w:val="0"/>
          <w:numId w:val="15"/>
        </w:numPr>
        <w:suppressAutoHyphens/>
        <w:autoSpaceDE w:val="0"/>
        <w:autoSpaceDN w:val="0"/>
        <w:spacing w:after="0" w:line="240" w:lineRule="auto"/>
        <w:jc w:val="both"/>
        <w:textAlignment w:val="baseline"/>
        <w:rPr>
          <w:rFonts w:ascii="Garamond" w:eastAsia="Times New Roman" w:hAnsi="Garamond"/>
          <w:sz w:val="24"/>
          <w:szCs w:val="24"/>
          <w:lang w:eastAsia="hu-HU"/>
        </w:rPr>
      </w:pPr>
      <w:r w:rsidRPr="00FE67C6">
        <w:rPr>
          <w:rFonts w:ascii="Garamond" w:eastAsia="Times New Roman" w:hAnsi="Garamond"/>
          <w:sz w:val="24"/>
          <w:szCs w:val="24"/>
          <w:lang w:eastAsia="hu-HU"/>
        </w:rPr>
        <w:t>gyakorolja a munkáltatói jogokat a jegyző és az aljegyző tekintetében;</w:t>
      </w:r>
    </w:p>
    <w:p w14:paraId="31048B46" w14:textId="77777777" w:rsidR="00755BF2" w:rsidRPr="00FE67C6" w:rsidRDefault="00755BF2" w:rsidP="00531AF8">
      <w:pPr>
        <w:numPr>
          <w:ilvl w:val="0"/>
          <w:numId w:val="15"/>
        </w:numPr>
        <w:suppressAutoHyphens/>
        <w:autoSpaceDE w:val="0"/>
        <w:autoSpaceDN w:val="0"/>
        <w:spacing w:after="0" w:line="240" w:lineRule="auto"/>
        <w:jc w:val="both"/>
        <w:textAlignment w:val="baseline"/>
        <w:rPr>
          <w:rFonts w:ascii="Garamond" w:eastAsia="Times New Roman" w:hAnsi="Garamond"/>
          <w:sz w:val="24"/>
          <w:szCs w:val="24"/>
          <w:lang w:eastAsia="hu-HU"/>
        </w:rPr>
      </w:pPr>
      <w:r w:rsidRPr="00FE67C6">
        <w:rPr>
          <w:rFonts w:ascii="Garamond" w:eastAsia="Times New Roman" w:hAnsi="Garamond"/>
          <w:sz w:val="24"/>
          <w:szCs w:val="24"/>
          <w:lang w:eastAsia="hu-HU"/>
        </w:rPr>
        <w:t>gyakorolja az egyéb munkáltatói jogokat az alpolgármester és az önkormányzati intézményvezetők tekintetében. (Mötv. 67.§)</w:t>
      </w:r>
    </w:p>
    <w:p w14:paraId="165FD9B8" w14:textId="77777777" w:rsidR="00755BF2" w:rsidRPr="00FE67C6" w:rsidRDefault="00755BF2" w:rsidP="00531AF8">
      <w:pPr>
        <w:numPr>
          <w:ilvl w:val="0"/>
          <w:numId w:val="14"/>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Pr>
          <w:rFonts w:ascii="Garamond" w:eastAsia="Times New Roman" w:hAnsi="Garamond" w:cs="Arial"/>
          <w:sz w:val="24"/>
          <w:szCs w:val="24"/>
          <w:lang w:eastAsia="hu-HU"/>
        </w:rPr>
        <w:t>A p</w:t>
      </w:r>
      <w:r w:rsidRPr="00FE67C6">
        <w:rPr>
          <w:rFonts w:ascii="Garamond" w:eastAsia="Times New Roman" w:hAnsi="Garamond" w:cs="Arial"/>
          <w:sz w:val="24"/>
          <w:szCs w:val="24"/>
          <w:lang w:eastAsia="hu-HU"/>
        </w:rPr>
        <w:t>olgármester egyetértése szükséges – az általa meghatározott körben – a polgármesteri hivatal köztisztviselője, alkalmazottja kinevezéséhez, bérezéséhez, vezetői megbízásához, felmentéséhez, vezetői megbízásának visszavonásához és jutalmazásához.</w:t>
      </w:r>
    </w:p>
    <w:p w14:paraId="763020C9" w14:textId="77777777" w:rsidR="00755BF2" w:rsidRPr="00FE67C6" w:rsidRDefault="00755BF2" w:rsidP="00531AF8">
      <w:pPr>
        <w:numPr>
          <w:ilvl w:val="0"/>
          <w:numId w:val="14"/>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Pr>
          <w:rFonts w:ascii="Garamond" w:eastAsia="Times New Roman" w:hAnsi="Garamond" w:cs="Arial"/>
          <w:sz w:val="24"/>
          <w:szCs w:val="24"/>
          <w:lang w:eastAsia="hu-HU"/>
        </w:rPr>
        <w:t>A p</w:t>
      </w:r>
      <w:r w:rsidRPr="00FE67C6">
        <w:rPr>
          <w:rFonts w:ascii="Garamond" w:eastAsia="Times New Roman" w:hAnsi="Garamond" w:cs="Arial"/>
          <w:sz w:val="24"/>
          <w:szCs w:val="24"/>
          <w:lang w:eastAsia="hu-HU"/>
        </w:rPr>
        <w:t>olgármester helyettesítésére, munká</w:t>
      </w:r>
      <w:r>
        <w:rPr>
          <w:rFonts w:ascii="Garamond" w:eastAsia="Times New Roman" w:hAnsi="Garamond" w:cs="Arial"/>
          <w:sz w:val="24"/>
          <w:szCs w:val="24"/>
          <w:lang w:eastAsia="hu-HU"/>
        </w:rPr>
        <w:t>jának segítésére megválasztott alpolgármester a p</w:t>
      </w:r>
      <w:r w:rsidRPr="00FE67C6">
        <w:rPr>
          <w:rFonts w:ascii="Garamond" w:eastAsia="Times New Roman" w:hAnsi="Garamond" w:cs="Arial"/>
          <w:sz w:val="24"/>
          <w:szCs w:val="24"/>
          <w:lang w:eastAsia="hu-HU"/>
        </w:rPr>
        <w:t>olgármester irányí</w:t>
      </w:r>
      <w:r>
        <w:rPr>
          <w:rFonts w:ascii="Garamond" w:eastAsia="Times New Roman" w:hAnsi="Garamond" w:cs="Arial"/>
          <w:sz w:val="24"/>
          <w:szCs w:val="24"/>
          <w:lang w:eastAsia="hu-HU"/>
        </w:rPr>
        <w:t>tásával látja el feladatait. A p</w:t>
      </w:r>
      <w:r w:rsidRPr="00FE67C6">
        <w:rPr>
          <w:rFonts w:ascii="Garamond" w:eastAsia="Times New Roman" w:hAnsi="Garamond" w:cs="Arial"/>
          <w:sz w:val="24"/>
          <w:szCs w:val="24"/>
          <w:lang w:eastAsia="hu-HU"/>
        </w:rPr>
        <w:t>olgármestert távollétében, ill</w:t>
      </w:r>
      <w:r>
        <w:rPr>
          <w:rFonts w:ascii="Garamond" w:eastAsia="Times New Roman" w:hAnsi="Garamond" w:cs="Arial"/>
          <w:sz w:val="24"/>
          <w:szCs w:val="24"/>
          <w:lang w:eastAsia="hu-HU"/>
        </w:rPr>
        <w:t>etve akadályoztatása esetén az a</w:t>
      </w:r>
      <w:r w:rsidRPr="00FE67C6">
        <w:rPr>
          <w:rFonts w:ascii="Garamond" w:eastAsia="Times New Roman" w:hAnsi="Garamond" w:cs="Arial"/>
          <w:sz w:val="24"/>
          <w:szCs w:val="24"/>
          <w:lang w:eastAsia="hu-HU"/>
        </w:rPr>
        <w:t xml:space="preserve">lpolgármester helyettesíti, mely jogkörben </w:t>
      </w:r>
      <w:r>
        <w:rPr>
          <w:rFonts w:ascii="Garamond" w:eastAsia="Times New Roman" w:hAnsi="Garamond" w:cs="Arial"/>
          <w:sz w:val="24"/>
          <w:szCs w:val="24"/>
          <w:lang w:eastAsia="hu-HU"/>
        </w:rPr>
        <w:t>a p</w:t>
      </w:r>
      <w:r w:rsidRPr="00FE67C6">
        <w:rPr>
          <w:rFonts w:ascii="Garamond" w:eastAsia="Times New Roman" w:hAnsi="Garamond" w:cs="Arial"/>
          <w:sz w:val="24"/>
          <w:szCs w:val="24"/>
          <w:lang w:eastAsia="hu-HU"/>
        </w:rPr>
        <w:t>olgármester</w:t>
      </w:r>
      <w:r>
        <w:rPr>
          <w:rFonts w:ascii="Garamond" w:eastAsia="Times New Roman" w:hAnsi="Garamond" w:cs="Arial"/>
          <w:sz w:val="24"/>
          <w:szCs w:val="24"/>
          <w:lang w:eastAsia="hu-HU"/>
        </w:rPr>
        <w:t xml:space="preserve"> jogosultságai illetik meg. </w:t>
      </w:r>
    </w:p>
    <w:p w14:paraId="2F66C105" w14:textId="77777777" w:rsidR="00755BF2" w:rsidRPr="00FE67C6" w:rsidRDefault="00755BF2" w:rsidP="00531AF8">
      <w:pPr>
        <w:numPr>
          <w:ilvl w:val="0"/>
          <w:numId w:val="14"/>
        </w:numPr>
        <w:suppressAutoHyphens/>
        <w:autoSpaceDE w:val="0"/>
        <w:autoSpaceDN w:val="0"/>
        <w:adjustRightInd w:val="0"/>
        <w:spacing w:after="0" w:line="240" w:lineRule="auto"/>
        <w:contextualSpacing/>
        <w:jc w:val="both"/>
        <w:textAlignment w:val="baseline"/>
        <w:rPr>
          <w:rFonts w:ascii="Garamond" w:eastAsia="Times New Roman" w:hAnsi="Garamond" w:cs="Arial"/>
          <w:b/>
          <w:sz w:val="24"/>
          <w:szCs w:val="24"/>
          <w:lang w:eastAsia="hu-HU"/>
        </w:rPr>
      </w:pPr>
      <w:r>
        <w:rPr>
          <w:rFonts w:ascii="Garamond" w:eastAsia="Times New Roman" w:hAnsi="Garamond" w:cs="Arial"/>
          <w:b/>
          <w:sz w:val="24"/>
          <w:szCs w:val="24"/>
          <w:lang w:eastAsia="hu-HU"/>
        </w:rPr>
        <w:t>A j</w:t>
      </w:r>
      <w:r w:rsidRPr="00FE67C6">
        <w:rPr>
          <w:rFonts w:ascii="Garamond" w:eastAsia="Times New Roman" w:hAnsi="Garamond" w:cs="Arial"/>
          <w:b/>
          <w:sz w:val="24"/>
          <w:szCs w:val="24"/>
          <w:lang w:eastAsia="hu-HU"/>
        </w:rPr>
        <w:t>egyző:</w:t>
      </w:r>
    </w:p>
    <w:p w14:paraId="1407BC5A" w14:textId="77777777" w:rsidR="00755BF2" w:rsidRPr="00FE67C6" w:rsidRDefault="00755BF2" w:rsidP="00531AF8">
      <w:pPr>
        <w:numPr>
          <w:ilvl w:val="0"/>
          <w:numId w:val="16"/>
        </w:numPr>
        <w:suppressAutoHyphens/>
        <w:autoSpaceDE w:val="0"/>
        <w:autoSpaceDN w:val="0"/>
        <w:spacing w:after="0" w:line="240" w:lineRule="auto"/>
        <w:jc w:val="both"/>
        <w:textAlignment w:val="baseline"/>
        <w:rPr>
          <w:rFonts w:ascii="Garamond" w:eastAsia="Times New Roman" w:hAnsi="Garamond"/>
          <w:sz w:val="24"/>
          <w:szCs w:val="24"/>
          <w:lang w:eastAsia="hu-HU"/>
        </w:rPr>
      </w:pPr>
      <w:r w:rsidRPr="00FE67C6">
        <w:rPr>
          <w:rFonts w:ascii="Garamond" w:eastAsia="Times New Roman" w:hAnsi="Garamond"/>
          <w:sz w:val="24"/>
          <w:szCs w:val="24"/>
          <w:lang w:eastAsia="hu-HU"/>
        </w:rPr>
        <w:t>dönt a jogszabály által hatáskörébe utalt államigazgatási ügyekben;</w:t>
      </w:r>
    </w:p>
    <w:p w14:paraId="07D192E1" w14:textId="77777777" w:rsidR="00755BF2" w:rsidRPr="00FE67C6" w:rsidRDefault="00755BF2" w:rsidP="00531AF8">
      <w:pPr>
        <w:numPr>
          <w:ilvl w:val="0"/>
          <w:numId w:val="16"/>
        </w:numPr>
        <w:suppressAutoHyphens/>
        <w:autoSpaceDE w:val="0"/>
        <w:autoSpaceDN w:val="0"/>
        <w:spacing w:after="0" w:line="240" w:lineRule="auto"/>
        <w:jc w:val="both"/>
        <w:textAlignment w:val="baseline"/>
        <w:rPr>
          <w:rFonts w:ascii="Garamond" w:eastAsia="Times New Roman" w:hAnsi="Garamond"/>
          <w:sz w:val="24"/>
          <w:szCs w:val="24"/>
          <w:lang w:eastAsia="hu-HU"/>
        </w:rPr>
      </w:pPr>
      <w:r w:rsidRPr="00FE67C6">
        <w:rPr>
          <w:rFonts w:ascii="Garamond" w:eastAsia="Times New Roman" w:hAnsi="Garamond"/>
          <w:sz w:val="24"/>
          <w:szCs w:val="24"/>
          <w:lang w:eastAsia="hu-HU"/>
        </w:rPr>
        <w:t>gyakorolja a munkáltatói jogokat a polgármesteri hivatal köztisztviselői és munkavállalói tekintetében;</w:t>
      </w:r>
    </w:p>
    <w:p w14:paraId="0DFC6E79" w14:textId="77777777" w:rsidR="00755BF2" w:rsidRPr="00FE67C6" w:rsidRDefault="00755BF2" w:rsidP="00531AF8">
      <w:pPr>
        <w:numPr>
          <w:ilvl w:val="0"/>
          <w:numId w:val="16"/>
        </w:numPr>
        <w:suppressAutoHyphens/>
        <w:autoSpaceDE w:val="0"/>
        <w:autoSpaceDN w:val="0"/>
        <w:spacing w:after="0" w:line="240" w:lineRule="auto"/>
        <w:jc w:val="both"/>
        <w:textAlignment w:val="baseline"/>
        <w:rPr>
          <w:rFonts w:ascii="Garamond" w:eastAsia="Times New Roman" w:hAnsi="Garamond"/>
          <w:sz w:val="24"/>
          <w:szCs w:val="24"/>
          <w:lang w:eastAsia="hu-HU"/>
        </w:rPr>
      </w:pPr>
      <w:r w:rsidRPr="00FE67C6">
        <w:rPr>
          <w:rFonts w:ascii="Garamond" w:eastAsia="Times New Roman" w:hAnsi="Garamond"/>
          <w:sz w:val="24"/>
          <w:szCs w:val="24"/>
          <w:lang w:eastAsia="hu-HU"/>
        </w:rPr>
        <w:t>gondoskodik az önkormányzat működésével kapcsolatos feladatok ellátásáról;</w:t>
      </w:r>
    </w:p>
    <w:p w14:paraId="2826DC4B" w14:textId="77777777" w:rsidR="00755BF2" w:rsidRPr="00FE67C6" w:rsidRDefault="00755BF2" w:rsidP="00531AF8">
      <w:pPr>
        <w:numPr>
          <w:ilvl w:val="0"/>
          <w:numId w:val="16"/>
        </w:numPr>
        <w:suppressAutoHyphens/>
        <w:autoSpaceDE w:val="0"/>
        <w:autoSpaceDN w:val="0"/>
        <w:spacing w:after="0" w:line="240" w:lineRule="auto"/>
        <w:jc w:val="both"/>
        <w:textAlignment w:val="baseline"/>
        <w:rPr>
          <w:rFonts w:ascii="Garamond" w:eastAsia="Times New Roman" w:hAnsi="Garamond"/>
          <w:sz w:val="24"/>
          <w:szCs w:val="24"/>
          <w:lang w:eastAsia="hu-HU"/>
        </w:rPr>
      </w:pPr>
      <w:r w:rsidRPr="00FE67C6">
        <w:rPr>
          <w:rFonts w:ascii="Garamond" w:eastAsia="Times New Roman" w:hAnsi="Garamond"/>
          <w:sz w:val="24"/>
          <w:szCs w:val="24"/>
          <w:lang w:eastAsia="hu-HU"/>
        </w:rPr>
        <w:t>tanácskozási joggal vesz részt a képviselő-testület, a képviselő-testület bizottságainak ülésén;</w:t>
      </w:r>
    </w:p>
    <w:p w14:paraId="75DDF5E5" w14:textId="77777777" w:rsidR="00755BF2" w:rsidRPr="00FE67C6" w:rsidRDefault="00755BF2" w:rsidP="00531AF8">
      <w:pPr>
        <w:numPr>
          <w:ilvl w:val="0"/>
          <w:numId w:val="16"/>
        </w:numPr>
        <w:suppressAutoHyphens/>
        <w:autoSpaceDE w:val="0"/>
        <w:autoSpaceDN w:val="0"/>
        <w:spacing w:after="0" w:line="240" w:lineRule="auto"/>
        <w:jc w:val="both"/>
        <w:textAlignment w:val="baseline"/>
        <w:rPr>
          <w:rFonts w:ascii="Garamond" w:eastAsia="Times New Roman" w:hAnsi="Garamond"/>
          <w:sz w:val="24"/>
          <w:szCs w:val="24"/>
          <w:lang w:eastAsia="hu-HU"/>
        </w:rPr>
      </w:pPr>
      <w:r w:rsidRPr="00FE67C6">
        <w:rPr>
          <w:rFonts w:ascii="Garamond" w:eastAsia="Times New Roman" w:hAnsi="Garamond"/>
          <w:sz w:val="24"/>
          <w:szCs w:val="24"/>
          <w:lang w:eastAsia="hu-HU"/>
        </w:rPr>
        <w:t>jelzi a képviselő-testületnek, a képviselő-testület szervének és a polgármesternek, ha a döntésük, működésük jogszabálysértő;</w:t>
      </w:r>
    </w:p>
    <w:p w14:paraId="5F2F4B6C" w14:textId="77777777" w:rsidR="00755BF2" w:rsidRPr="00FE67C6" w:rsidRDefault="00755BF2" w:rsidP="00531AF8">
      <w:pPr>
        <w:numPr>
          <w:ilvl w:val="0"/>
          <w:numId w:val="16"/>
        </w:numPr>
        <w:suppressAutoHyphens/>
        <w:autoSpaceDE w:val="0"/>
        <w:autoSpaceDN w:val="0"/>
        <w:spacing w:after="0" w:line="240" w:lineRule="auto"/>
        <w:jc w:val="both"/>
        <w:textAlignment w:val="baseline"/>
        <w:rPr>
          <w:rFonts w:ascii="Garamond" w:eastAsia="Times New Roman" w:hAnsi="Garamond"/>
          <w:sz w:val="24"/>
          <w:szCs w:val="24"/>
          <w:lang w:eastAsia="hu-HU"/>
        </w:rPr>
      </w:pPr>
      <w:r w:rsidRPr="00FE67C6">
        <w:rPr>
          <w:rFonts w:ascii="Garamond" w:eastAsia="Times New Roman" w:hAnsi="Garamond"/>
          <w:sz w:val="24"/>
          <w:szCs w:val="24"/>
          <w:lang w:eastAsia="hu-HU"/>
        </w:rPr>
        <w:t>évente beszámol a képviselő-testületnek a hivatal tevékenységéről;</w:t>
      </w:r>
    </w:p>
    <w:p w14:paraId="346D6A8B" w14:textId="77777777" w:rsidR="00755BF2" w:rsidRPr="00FE67C6" w:rsidRDefault="00755BF2" w:rsidP="00531AF8">
      <w:pPr>
        <w:numPr>
          <w:ilvl w:val="0"/>
          <w:numId w:val="16"/>
        </w:numPr>
        <w:suppressAutoHyphens/>
        <w:autoSpaceDE w:val="0"/>
        <w:autoSpaceDN w:val="0"/>
        <w:spacing w:after="0" w:line="240" w:lineRule="auto"/>
        <w:jc w:val="both"/>
        <w:textAlignment w:val="baseline"/>
        <w:rPr>
          <w:rFonts w:ascii="Garamond" w:eastAsia="Times New Roman" w:hAnsi="Garamond"/>
          <w:sz w:val="24"/>
          <w:szCs w:val="24"/>
          <w:lang w:eastAsia="hu-HU"/>
        </w:rPr>
      </w:pPr>
      <w:r w:rsidRPr="00FE67C6">
        <w:rPr>
          <w:rFonts w:ascii="Garamond" w:eastAsia="Times New Roman" w:hAnsi="Garamond"/>
          <w:sz w:val="24"/>
          <w:szCs w:val="24"/>
          <w:lang w:eastAsia="hu-HU"/>
        </w:rPr>
        <w:t>döntésre előkészíti a polgármester hatáskörébe tartozó államigazgatási ügyeket;</w:t>
      </w:r>
    </w:p>
    <w:p w14:paraId="649D1715" w14:textId="77777777" w:rsidR="00755BF2" w:rsidRPr="00FE67C6" w:rsidRDefault="00755BF2" w:rsidP="00531AF8">
      <w:pPr>
        <w:numPr>
          <w:ilvl w:val="0"/>
          <w:numId w:val="16"/>
        </w:numPr>
        <w:suppressAutoHyphens/>
        <w:autoSpaceDE w:val="0"/>
        <w:autoSpaceDN w:val="0"/>
        <w:spacing w:after="0" w:line="240" w:lineRule="auto"/>
        <w:jc w:val="both"/>
        <w:textAlignment w:val="baseline"/>
        <w:rPr>
          <w:rFonts w:ascii="Garamond" w:eastAsia="Times New Roman" w:hAnsi="Garamond"/>
          <w:sz w:val="24"/>
          <w:szCs w:val="24"/>
          <w:lang w:eastAsia="hu-HU"/>
        </w:rPr>
      </w:pPr>
      <w:r w:rsidRPr="00FE67C6">
        <w:rPr>
          <w:rFonts w:ascii="Garamond" w:eastAsia="Times New Roman" w:hAnsi="Garamond"/>
          <w:sz w:val="24"/>
          <w:szCs w:val="24"/>
          <w:lang w:eastAsia="hu-HU"/>
        </w:rPr>
        <w:t>dönt azokban a hatósági ügyekben, amelyeket a polgármester ad át;</w:t>
      </w:r>
    </w:p>
    <w:p w14:paraId="798B707E" w14:textId="77777777" w:rsidR="00755BF2" w:rsidRPr="00FE67C6" w:rsidRDefault="00755BF2" w:rsidP="00531AF8">
      <w:pPr>
        <w:numPr>
          <w:ilvl w:val="0"/>
          <w:numId w:val="16"/>
        </w:numPr>
        <w:suppressAutoHyphens/>
        <w:autoSpaceDE w:val="0"/>
        <w:autoSpaceDN w:val="0"/>
        <w:spacing w:after="0" w:line="240" w:lineRule="auto"/>
        <w:jc w:val="both"/>
        <w:textAlignment w:val="baseline"/>
        <w:rPr>
          <w:rFonts w:ascii="Garamond" w:eastAsia="Times New Roman" w:hAnsi="Garamond"/>
          <w:sz w:val="24"/>
          <w:szCs w:val="24"/>
          <w:lang w:eastAsia="hu-HU"/>
        </w:rPr>
      </w:pPr>
      <w:r w:rsidRPr="00FE67C6">
        <w:rPr>
          <w:rFonts w:ascii="Garamond" w:eastAsia="Times New Roman" w:hAnsi="Garamond"/>
          <w:sz w:val="24"/>
          <w:szCs w:val="24"/>
          <w:lang w:eastAsia="hu-HU"/>
        </w:rPr>
        <w:t>dönt a hatáskörébe utalt önkormányzati és önkormányzati hatósági ügyekben;</w:t>
      </w:r>
    </w:p>
    <w:p w14:paraId="7567993E" w14:textId="77777777" w:rsidR="00755BF2" w:rsidRPr="00FE67C6" w:rsidRDefault="00755BF2" w:rsidP="00531AF8">
      <w:pPr>
        <w:numPr>
          <w:ilvl w:val="0"/>
          <w:numId w:val="16"/>
        </w:numPr>
        <w:suppressAutoHyphens/>
        <w:autoSpaceDE w:val="0"/>
        <w:autoSpaceDN w:val="0"/>
        <w:spacing w:after="0" w:line="240" w:lineRule="auto"/>
        <w:jc w:val="both"/>
        <w:textAlignment w:val="baseline"/>
        <w:rPr>
          <w:rFonts w:ascii="Garamond" w:eastAsia="Times New Roman" w:hAnsi="Garamond"/>
          <w:sz w:val="24"/>
          <w:szCs w:val="24"/>
          <w:lang w:eastAsia="hu-HU"/>
        </w:rPr>
      </w:pPr>
      <w:r>
        <w:rPr>
          <w:rFonts w:ascii="Garamond" w:eastAsia="Times New Roman" w:hAnsi="Garamond"/>
          <w:sz w:val="24"/>
          <w:szCs w:val="24"/>
          <w:lang w:eastAsia="hu-HU"/>
        </w:rPr>
        <w:t>g</w:t>
      </w:r>
      <w:r w:rsidRPr="00FE67C6">
        <w:rPr>
          <w:rFonts w:ascii="Garamond" w:eastAsia="Times New Roman" w:hAnsi="Garamond"/>
          <w:sz w:val="24"/>
          <w:szCs w:val="24"/>
          <w:lang w:eastAsia="hu-HU"/>
        </w:rPr>
        <w:t>ondoskodik az önkormányzat Szervezeti és Működési Szabályzat folyamatos karbantartásáról és</w:t>
      </w:r>
      <w:r>
        <w:rPr>
          <w:rFonts w:ascii="Garamond" w:eastAsia="Times New Roman" w:hAnsi="Garamond"/>
          <w:sz w:val="24"/>
          <w:szCs w:val="24"/>
          <w:lang w:eastAsia="hu-HU"/>
        </w:rPr>
        <w:t xml:space="preserve"> hatályosulásáról. Elkészíti a polgármesteri h</w:t>
      </w:r>
      <w:r w:rsidRPr="00FE67C6">
        <w:rPr>
          <w:rFonts w:ascii="Garamond" w:eastAsia="Times New Roman" w:hAnsi="Garamond"/>
          <w:sz w:val="24"/>
          <w:szCs w:val="24"/>
          <w:lang w:eastAsia="hu-HU"/>
        </w:rPr>
        <w:t>ivatal Szervezeti és Működési Szabályzatának, valamint módosítás</w:t>
      </w:r>
      <w:r>
        <w:rPr>
          <w:rFonts w:ascii="Garamond" w:eastAsia="Times New Roman" w:hAnsi="Garamond"/>
          <w:sz w:val="24"/>
          <w:szCs w:val="24"/>
          <w:lang w:eastAsia="hu-HU"/>
        </w:rPr>
        <w:t>ának tervezetét;</w:t>
      </w:r>
    </w:p>
    <w:p w14:paraId="226EC8F3" w14:textId="77777777" w:rsidR="00755BF2" w:rsidRPr="00FE67C6" w:rsidRDefault="00755BF2" w:rsidP="00531AF8">
      <w:pPr>
        <w:numPr>
          <w:ilvl w:val="0"/>
          <w:numId w:val="16"/>
        </w:numPr>
        <w:suppressAutoHyphens/>
        <w:autoSpaceDE w:val="0"/>
        <w:autoSpaceDN w:val="0"/>
        <w:spacing w:after="0" w:line="240" w:lineRule="auto"/>
        <w:jc w:val="both"/>
        <w:textAlignment w:val="baseline"/>
        <w:rPr>
          <w:rFonts w:ascii="Garamond" w:eastAsia="Times New Roman" w:hAnsi="Garamond"/>
          <w:sz w:val="24"/>
          <w:szCs w:val="24"/>
          <w:lang w:eastAsia="hu-HU"/>
        </w:rPr>
      </w:pPr>
      <w:r>
        <w:rPr>
          <w:rFonts w:ascii="Garamond" w:eastAsia="Times New Roman" w:hAnsi="Garamond"/>
          <w:sz w:val="24"/>
          <w:szCs w:val="24"/>
          <w:lang w:eastAsia="hu-HU"/>
        </w:rPr>
        <w:t>a p</w:t>
      </w:r>
      <w:r w:rsidRPr="00FE67C6">
        <w:rPr>
          <w:rFonts w:ascii="Garamond" w:eastAsia="Times New Roman" w:hAnsi="Garamond"/>
          <w:sz w:val="24"/>
          <w:szCs w:val="24"/>
          <w:lang w:eastAsia="hu-HU"/>
        </w:rPr>
        <w:t>olgármester egyetértésével szervezeti egységen belül egyes munkakörökre nézve végleges vagy ideiglenes átcsoportosítást hajt végre</w:t>
      </w:r>
      <w:r>
        <w:rPr>
          <w:rFonts w:ascii="Garamond" w:eastAsia="Times New Roman" w:hAnsi="Garamond"/>
          <w:sz w:val="24"/>
          <w:szCs w:val="24"/>
          <w:lang w:eastAsia="hu-HU"/>
        </w:rPr>
        <w:t>;</w:t>
      </w:r>
    </w:p>
    <w:p w14:paraId="0F1FDBA3" w14:textId="77777777" w:rsidR="00755BF2" w:rsidRPr="00FE67C6" w:rsidRDefault="00755BF2" w:rsidP="00531AF8">
      <w:pPr>
        <w:numPr>
          <w:ilvl w:val="0"/>
          <w:numId w:val="16"/>
        </w:numPr>
        <w:suppressAutoHyphens/>
        <w:autoSpaceDE w:val="0"/>
        <w:autoSpaceDN w:val="0"/>
        <w:spacing w:after="0" w:line="240" w:lineRule="auto"/>
        <w:jc w:val="both"/>
        <w:textAlignment w:val="baseline"/>
        <w:rPr>
          <w:rFonts w:ascii="Garamond" w:eastAsia="Times New Roman" w:hAnsi="Garamond"/>
          <w:sz w:val="24"/>
          <w:szCs w:val="24"/>
          <w:lang w:eastAsia="hu-HU"/>
        </w:rPr>
      </w:pPr>
      <w:r w:rsidRPr="00FE67C6">
        <w:rPr>
          <w:rFonts w:ascii="Garamond" w:eastAsia="Times New Roman" w:hAnsi="Garamond"/>
          <w:sz w:val="24"/>
          <w:szCs w:val="24"/>
          <w:lang w:eastAsia="hu-HU"/>
        </w:rPr>
        <w:t>a hatáskörébe tartozó ügyekben szabályozza a kiadmányozás rendjét.</w:t>
      </w:r>
    </w:p>
    <w:p w14:paraId="5439A905" w14:textId="77777777" w:rsidR="00755BF2" w:rsidRDefault="00755BF2" w:rsidP="00531AF8">
      <w:pPr>
        <w:numPr>
          <w:ilvl w:val="0"/>
          <w:numId w:val="14"/>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A polgármester – pályázat alapján határozatlan időre - nevezi ki a jegyzőt. (Mötv. 82.§)</w:t>
      </w:r>
    </w:p>
    <w:p w14:paraId="4316167C" w14:textId="77777777" w:rsidR="00755BF2" w:rsidRPr="00A82293" w:rsidRDefault="00755BF2" w:rsidP="00531AF8">
      <w:pPr>
        <w:numPr>
          <w:ilvl w:val="0"/>
          <w:numId w:val="14"/>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Pr>
          <w:rFonts w:ascii="Garamond" w:eastAsia="Times New Roman" w:hAnsi="Garamond" w:cs="Arial"/>
          <w:sz w:val="24"/>
          <w:szCs w:val="24"/>
          <w:lang w:eastAsia="hu-HU"/>
        </w:rPr>
        <w:t>A j</w:t>
      </w:r>
      <w:r w:rsidRPr="00FE67C6">
        <w:rPr>
          <w:rFonts w:ascii="Garamond" w:eastAsia="Times New Roman" w:hAnsi="Garamond" w:cs="Arial"/>
          <w:sz w:val="24"/>
          <w:szCs w:val="24"/>
          <w:lang w:eastAsia="hu-HU"/>
        </w:rPr>
        <w:t>egyző vezeti a polgármesteri hivatalt. (Mötv.81.§)</w:t>
      </w:r>
    </w:p>
    <w:p w14:paraId="41695B94" w14:textId="77777777" w:rsidR="00755BF2" w:rsidRDefault="00755BF2" w:rsidP="00531AF8">
      <w:pPr>
        <w:numPr>
          <w:ilvl w:val="0"/>
          <w:numId w:val="14"/>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A jegyzőt az aljegyző helyettesíti, ellátja a jegyző által meghatározott feladatokat. Távolléte vagy akadályoztatása esetén teljes jogkörrel helyettesíti a jegyzőt, azzal, hogy e minőségében megilleti a kiadmányozási jog gyakorlása is. A jegyző és aljegyző egyidejű távolléte vagy akadályoztatása ese</w:t>
      </w:r>
      <w:r>
        <w:rPr>
          <w:rFonts w:ascii="Garamond" w:eastAsia="Times New Roman" w:hAnsi="Garamond" w:cs="Arial"/>
          <w:sz w:val="24"/>
          <w:szCs w:val="24"/>
          <w:lang w:eastAsia="hu-HU"/>
        </w:rPr>
        <w:t>tén a helyettesítési jogkört a jegyzői képesítéssel (Kttv. 247. §) rendelkező köztisztviselő gyakorolja</w:t>
      </w:r>
      <w:r w:rsidRPr="00FE67C6">
        <w:rPr>
          <w:rFonts w:ascii="Garamond" w:eastAsia="Times New Roman" w:hAnsi="Garamond" w:cs="Arial"/>
          <w:sz w:val="24"/>
          <w:szCs w:val="24"/>
          <w:lang w:eastAsia="hu-HU"/>
        </w:rPr>
        <w:t xml:space="preserve">. </w:t>
      </w:r>
    </w:p>
    <w:p w14:paraId="01EB1004" w14:textId="77777777" w:rsidR="00755BF2" w:rsidRPr="00FE67C6" w:rsidRDefault="00755BF2" w:rsidP="00755BF2">
      <w:pPr>
        <w:suppressAutoHyphens/>
        <w:autoSpaceDE w:val="0"/>
        <w:autoSpaceDN w:val="0"/>
        <w:adjustRightInd w:val="0"/>
        <w:spacing w:after="0" w:line="240" w:lineRule="auto"/>
        <w:ind w:left="360"/>
        <w:contextualSpacing/>
        <w:jc w:val="both"/>
        <w:textAlignment w:val="baseline"/>
        <w:rPr>
          <w:rFonts w:ascii="Garamond" w:eastAsia="Times New Roman" w:hAnsi="Garamond" w:cs="Arial"/>
          <w:sz w:val="24"/>
          <w:szCs w:val="24"/>
          <w:lang w:eastAsia="hu-HU"/>
        </w:rPr>
      </w:pPr>
    </w:p>
    <w:p w14:paraId="31D2155D" w14:textId="77777777" w:rsidR="00755BF2" w:rsidRPr="00FE67C6" w:rsidRDefault="00755BF2" w:rsidP="00531AF8">
      <w:pPr>
        <w:numPr>
          <w:ilvl w:val="0"/>
          <w:numId w:val="14"/>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Pr>
          <w:rFonts w:ascii="Garamond" w:eastAsia="Times New Roman" w:hAnsi="Garamond" w:cs="Arial"/>
          <w:b/>
          <w:sz w:val="24"/>
          <w:szCs w:val="24"/>
          <w:lang w:eastAsia="hu-HU"/>
        </w:rPr>
        <w:t>Az a</w:t>
      </w:r>
      <w:r w:rsidRPr="00FE67C6">
        <w:rPr>
          <w:rFonts w:ascii="Garamond" w:eastAsia="Times New Roman" w:hAnsi="Garamond" w:cs="Arial"/>
          <w:b/>
          <w:sz w:val="24"/>
          <w:szCs w:val="24"/>
          <w:lang w:eastAsia="hu-HU"/>
        </w:rPr>
        <w:t>ljegyző:</w:t>
      </w:r>
    </w:p>
    <w:p w14:paraId="638A5532" w14:textId="77777777" w:rsidR="00755BF2" w:rsidRPr="00FE67C6" w:rsidRDefault="00755BF2" w:rsidP="00755BF2">
      <w:pPr>
        <w:autoSpaceDE w:val="0"/>
        <w:autoSpaceDN w:val="0"/>
        <w:adjustRightInd w:val="0"/>
        <w:spacing w:after="0" w:line="240" w:lineRule="auto"/>
        <w:ind w:left="709" w:hanging="349"/>
        <w:contextualSpacing/>
        <w:jc w:val="both"/>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a,</w:t>
      </w:r>
      <w:r w:rsidRPr="00FE67C6">
        <w:rPr>
          <w:rFonts w:ascii="Garamond" w:eastAsia="Times New Roman" w:hAnsi="Garamond" w:cs="Arial"/>
          <w:sz w:val="24"/>
          <w:szCs w:val="24"/>
          <w:lang w:eastAsia="hu-HU"/>
        </w:rPr>
        <w:tab/>
        <w:t>Ellátja az</w:t>
      </w:r>
      <w:r>
        <w:rPr>
          <w:rFonts w:ascii="Garamond" w:eastAsia="Times New Roman" w:hAnsi="Garamond" w:cs="Arial"/>
          <w:sz w:val="24"/>
          <w:szCs w:val="24"/>
          <w:lang w:eastAsia="hu-HU"/>
        </w:rPr>
        <w:t xml:space="preserve"> (7) pontban foglalt feladatot;</w:t>
      </w:r>
    </w:p>
    <w:p w14:paraId="4CF349C9" w14:textId="77777777" w:rsidR="00755BF2" w:rsidRPr="00FE67C6" w:rsidRDefault="00755BF2" w:rsidP="00755BF2">
      <w:pPr>
        <w:autoSpaceDE w:val="0"/>
        <w:autoSpaceDN w:val="0"/>
        <w:adjustRightInd w:val="0"/>
        <w:spacing w:after="0" w:line="240" w:lineRule="auto"/>
        <w:ind w:left="709" w:hanging="349"/>
        <w:contextualSpacing/>
        <w:jc w:val="both"/>
        <w:rPr>
          <w:rFonts w:ascii="Garamond" w:eastAsia="Times New Roman" w:hAnsi="Garamond" w:cs="Arial"/>
          <w:sz w:val="24"/>
          <w:szCs w:val="24"/>
          <w:lang w:eastAsia="hu-HU"/>
        </w:rPr>
      </w:pPr>
      <w:r>
        <w:rPr>
          <w:rFonts w:ascii="Garamond" w:eastAsia="Times New Roman" w:hAnsi="Garamond" w:cs="Arial"/>
          <w:sz w:val="24"/>
          <w:szCs w:val="24"/>
          <w:lang w:eastAsia="hu-HU"/>
        </w:rPr>
        <w:t>b</w:t>
      </w:r>
      <w:r w:rsidRPr="00FE67C6">
        <w:rPr>
          <w:rFonts w:ascii="Garamond" w:eastAsia="Times New Roman" w:hAnsi="Garamond" w:cs="Arial"/>
          <w:sz w:val="24"/>
          <w:szCs w:val="24"/>
          <w:lang w:eastAsia="hu-HU"/>
        </w:rPr>
        <w:t>,</w:t>
      </w:r>
      <w:r w:rsidRPr="00FE67C6">
        <w:rPr>
          <w:rFonts w:ascii="Garamond" w:eastAsia="Times New Roman" w:hAnsi="Garamond" w:cs="Arial"/>
          <w:sz w:val="24"/>
          <w:szCs w:val="24"/>
          <w:lang w:eastAsia="hu-HU"/>
        </w:rPr>
        <w:tab/>
        <w:t>Törvényess</w:t>
      </w:r>
      <w:r>
        <w:rPr>
          <w:rFonts w:ascii="Garamond" w:eastAsia="Times New Roman" w:hAnsi="Garamond" w:cs="Arial"/>
          <w:sz w:val="24"/>
          <w:szCs w:val="24"/>
          <w:lang w:eastAsia="hu-HU"/>
        </w:rPr>
        <w:t>égi szempontból megvizsgálja a k</w:t>
      </w:r>
      <w:r w:rsidRPr="00FE67C6">
        <w:rPr>
          <w:rFonts w:ascii="Garamond" w:eastAsia="Times New Roman" w:hAnsi="Garamond" w:cs="Arial"/>
          <w:sz w:val="24"/>
          <w:szCs w:val="24"/>
          <w:lang w:eastAsia="hu-HU"/>
        </w:rPr>
        <w:t>épviselő-testület elé kerülő előterjesztések határozati javaslatait, valamint a rendelet-tervezeteket;</w:t>
      </w:r>
    </w:p>
    <w:p w14:paraId="2C629011" w14:textId="77777777" w:rsidR="00755BF2" w:rsidRPr="00FE67C6" w:rsidRDefault="00755BF2" w:rsidP="00755BF2">
      <w:pPr>
        <w:autoSpaceDE w:val="0"/>
        <w:autoSpaceDN w:val="0"/>
        <w:adjustRightInd w:val="0"/>
        <w:spacing w:after="0" w:line="240" w:lineRule="auto"/>
        <w:ind w:left="709" w:hanging="349"/>
        <w:contextualSpacing/>
        <w:jc w:val="both"/>
        <w:rPr>
          <w:rFonts w:ascii="Garamond" w:eastAsia="Times New Roman" w:hAnsi="Garamond" w:cs="Arial"/>
          <w:sz w:val="24"/>
          <w:szCs w:val="24"/>
          <w:lang w:eastAsia="hu-HU"/>
        </w:rPr>
      </w:pPr>
      <w:r>
        <w:rPr>
          <w:rFonts w:ascii="Garamond" w:eastAsia="Times New Roman" w:hAnsi="Garamond" w:cs="Arial"/>
          <w:sz w:val="24"/>
          <w:szCs w:val="24"/>
          <w:lang w:eastAsia="hu-HU"/>
        </w:rPr>
        <w:t>c</w:t>
      </w:r>
      <w:r w:rsidRPr="00FE67C6">
        <w:rPr>
          <w:rFonts w:ascii="Garamond" w:eastAsia="Times New Roman" w:hAnsi="Garamond" w:cs="Arial"/>
          <w:sz w:val="24"/>
          <w:szCs w:val="24"/>
          <w:lang w:eastAsia="hu-HU"/>
        </w:rPr>
        <w:t>,</w:t>
      </w:r>
      <w:r w:rsidRPr="00FE67C6">
        <w:rPr>
          <w:rFonts w:ascii="Garamond" w:eastAsia="Times New Roman" w:hAnsi="Garamond" w:cs="Arial"/>
          <w:sz w:val="24"/>
          <w:szCs w:val="24"/>
          <w:lang w:eastAsia="hu-HU"/>
        </w:rPr>
        <w:tab/>
      </w:r>
      <w:r>
        <w:rPr>
          <w:rFonts w:ascii="Garamond" w:eastAsia="Times New Roman" w:hAnsi="Garamond" w:cs="Arial"/>
          <w:sz w:val="24"/>
          <w:szCs w:val="24"/>
          <w:lang w:eastAsia="hu-HU"/>
        </w:rPr>
        <w:t>Tanácskozási joggal rendszeresen részt vesz a k</w:t>
      </w:r>
      <w:r w:rsidRPr="00FE67C6">
        <w:rPr>
          <w:rFonts w:ascii="Garamond" w:eastAsia="Times New Roman" w:hAnsi="Garamond" w:cs="Arial"/>
          <w:sz w:val="24"/>
          <w:szCs w:val="24"/>
          <w:lang w:eastAsia="hu-HU"/>
        </w:rPr>
        <w:t>épviselő-testületi üléseken, valamint a jegyzővel történt feladatmegosztás alapján a bizottsági üléseken;</w:t>
      </w:r>
    </w:p>
    <w:p w14:paraId="5C3DB32B" w14:textId="77777777" w:rsidR="00755BF2" w:rsidRPr="00FE67C6" w:rsidRDefault="00755BF2" w:rsidP="00755BF2">
      <w:pPr>
        <w:autoSpaceDE w:val="0"/>
        <w:autoSpaceDN w:val="0"/>
        <w:adjustRightInd w:val="0"/>
        <w:spacing w:after="0" w:line="240" w:lineRule="auto"/>
        <w:ind w:left="709" w:hanging="349"/>
        <w:contextualSpacing/>
        <w:jc w:val="both"/>
        <w:rPr>
          <w:rFonts w:ascii="Garamond" w:eastAsia="Times New Roman" w:hAnsi="Garamond" w:cs="Arial"/>
          <w:sz w:val="24"/>
          <w:szCs w:val="24"/>
          <w:lang w:eastAsia="hu-HU"/>
        </w:rPr>
      </w:pPr>
      <w:r>
        <w:rPr>
          <w:rFonts w:ascii="Garamond" w:eastAsia="Times New Roman" w:hAnsi="Garamond" w:cs="Arial"/>
          <w:sz w:val="24"/>
          <w:szCs w:val="24"/>
          <w:lang w:eastAsia="hu-HU"/>
        </w:rPr>
        <w:t>d</w:t>
      </w:r>
      <w:r w:rsidRPr="00FE67C6">
        <w:rPr>
          <w:rFonts w:ascii="Garamond" w:eastAsia="Times New Roman" w:hAnsi="Garamond" w:cs="Arial"/>
          <w:sz w:val="24"/>
          <w:szCs w:val="24"/>
          <w:lang w:eastAsia="hu-HU"/>
        </w:rPr>
        <w:t>,</w:t>
      </w:r>
      <w:r w:rsidRPr="00FE67C6">
        <w:rPr>
          <w:rFonts w:ascii="Garamond" w:eastAsia="Times New Roman" w:hAnsi="Garamond" w:cs="Arial"/>
          <w:sz w:val="24"/>
          <w:szCs w:val="24"/>
          <w:lang w:eastAsia="hu-HU"/>
        </w:rPr>
        <w:tab/>
        <w:t>Gondoskodik mindazon fe</w:t>
      </w:r>
      <w:r>
        <w:rPr>
          <w:rFonts w:ascii="Garamond" w:eastAsia="Times New Roman" w:hAnsi="Garamond" w:cs="Arial"/>
          <w:sz w:val="24"/>
          <w:szCs w:val="24"/>
          <w:lang w:eastAsia="hu-HU"/>
        </w:rPr>
        <w:t>ladatok ellátásáról, amelyre a k</w:t>
      </w:r>
      <w:r w:rsidRPr="00FE67C6">
        <w:rPr>
          <w:rFonts w:ascii="Garamond" w:eastAsia="Times New Roman" w:hAnsi="Garamond" w:cs="Arial"/>
          <w:sz w:val="24"/>
          <w:szCs w:val="24"/>
          <w:lang w:eastAsia="hu-HU"/>
        </w:rPr>
        <w:t>épvis</w:t>
      </w:r>
      <w:r>
        <w:rPr>
          <w:rFonts w:ascii="Garamond" w:eastAsia="Times New Roman" w:hAnsi="Garamond" w:cs="Arial"/>
          <w:sz w:val="24"/>
          <w:szCs w:val="24"/>
          <w:lang w:eastAsia="hu-HU"/>
        </w:rPr>
        <w:t>elő-testület, a bizottságok, a p</w:t>
      </w:r>
      <w:r w:rsidRPr="00FE67C6">
        <w:rPr>
          <w:rFonts w:ascii="Garamond" w:eastAsia="Times New Roman" w:hAnsi="Garamond" w:cs="Arial"/>
          <w:sz w:val="24"/>
          <w:szCs w:val="24"/>
          <w:lang w:eastAsia="hu-HU"/>
        </w:rPr>
        <w:t>olgárm</w:t>
      </w:r>
      <w:r>
        <w:rPr>
          <w:rFonts w:ascii="Garamond" w:eastAsia="Times New Roman" w:hAnsi="Garamond" w:cs="Arial"/>
          <w:sz w:val="24"/>
          <w:szCs w:val="24"/>
          <w:lang w:eastAsia="hu-HU"/>
        </w:rPr>
        <w:t>ester, a</w:t>
      </w:r>
      <w:r w:rsidRPr="00FE67C6">
        <w:rPr>
          <w:rFonts w:ascii="Garamond" w:eastAsia="Times New Roman" w:hAnsi="Garamond" w:cs="Arial"/>
          <w:sz w:val="24"/>
          <w:szCs w:val="24"/>
          <w:lang w:eastAsia="hu-HU"/>
        </w:rPr>
        <w:t>lpolgármester, vagy a jegyző felkéri;</w:t>
      </w:r>
    </w:p>
    <w:p w14:paraId="460F4E0A" w14:textId="77777777" w:rsidR="00755BF2" w:rsidRPr="00FE67C6" w:rsidRDefault="00755BF2" w:rsidP="00755BF2">
      <w:pPr>
        <w:autoSpaceDE w:val="0"/>
        <w:autoSpaceDN w:val="0"/>
        <w:adjustRightInd w:val="0"/>
        <w:spacing w:after="0" w:line="240" w:lineRule="auto"/>
        <w:ind w:left="709" w:hanging="349"/>
        <w:contextualSpacing/>
        <w:jc w:val="both"/>
        <w:rPr>
          <w:rFonts w:ascii="Garamond" w:eastAsia="Times New Roman" w:hAnsi="Garamond" w:cs="Arial"/>
          <w:sz w:val="24"/>
          <w:szCs w:val="24"/>
          <w:lang w:eastAsia="hu-HU"/>
        </w:rPr>
      </w:pPr>
      <w:r>
        <w:rPr>
          <w:rFonts w:ascii="Garamond" w:eastAsia="Times New Roman" w:hAnsi="Garamond" w:cs="Arial"/>
          <w:sz w:val="24"/>
          <w:szCs w:val="24"/>
          <w:lang w:eastAsia="hu-HU"/>
        </w:rPr>
        <w:t>e,</w:t>
      </w:r>
      <w:r>
        <w:rPr>
          <w:rFonts w:ascii="Garamond" w:eastAsia="Times New Roman" w:hAnsi="Garamond" w:cs="Arial"/>
          <w:sz w:val="24"/>
          <w:szCs w:val="24"/>
          <w:lang w:eastAsia="hu-HU"/>
        </w:rPr>
        <w:tab/>
        <w:t>Felelős az egységes, polgármesteri h</w:t>
      </w:r>
      <w:r w:rsidRPr="00FE67C6">
        <w:rPr>
          <w:rFonts w:ascii="Garamond" w:eastAsia="Times New Roman" w:hAnsi="Garamond" w:cs="Arial"/>
          <w:sz w:val="24"/>
          <w:szCs w:val="24"/>
          <w:lang w:eastAsia="hu-HU"/>
        </w:rPr>
        <w:t>ivatal munkáját elősegítő információáramlásért, az arányos munkamegosztás biztosításáért, a belső szervezeti egységek együttműködésének biztosításáért;</w:t>
      </w:r>
    </w:p>
    <w:p w14:paraId="5431B22B" w14:textId="77777777" w:rsidR="00755BF2" w:rsidRPr="00FE67C6" w:rsidRDefault="00755BF2" w:rsidP="00755BF2">
      <w:pPr>
        <w:autoSpaceDE w:val="0"/>
        <w:autoSpaceDN w:val="0"/>
        <w:adjustRightInd w:val="0"/>
        <w:spacing w:after="0" w:line="240" w:lineRule="auto"/>
        <w:ind w:left="709" w:hanging="349"/>
        <w:contextualSpacing/>
        <w:jc w:val="both"/>
        <w:rPr>
          <w:rFonts w:ascii="Garamond" w:eastAsia="Times New Roman" w:hAnsi="Garamond" w:cs="Arial"/>
          <w:sz w:val="24"/>
          <w:szCs w:val="24"/>
          <w:lang w:eastAsia="hu-HU"/>
        </w:rPr>
      </w:pPr>
      <w:r>
        <w:rPr>
          <w:rFonts w:ascii="Garamond" w:eastAsia="Times New Roman" w:hAnsi="Garamond" w:cs="Arial"/>
          <w:sz w:val="24"/>
          <w:szCs w:val="24"/>
          <w:lang w:eastAsia="hu-HU"/>
        </w:rPr>
        <w:t>f</w:t>
      </w:r>
      <w:r w:rsidRPr="00FE67C6">
        <w:rPr>
          <w:rFonts w:ascii="Garamond" w:eastAsia="Times New Roman" w:hAnsi="Garamond" w:cs="Arial"/>
          <w:sz w:val="24"/>
          <w:szCs w:val="24"/>
          <w:lang w:eastAsia="hu-HU"/>
        </w:rPr>
        <w:t>,</w:t>
      </w:r>
      <w:r w:rsidRPr="00FE67C6">
        <w:rPr>
          <w:rFonts w:ascii="Garamond" w:eastAsia="Times New Roman" w:hAnsi="Garamond" w:cs="Arial"/>
          <w:sz w:val="24"/>
          <w:szCs w:val="24"/>
          <w:lang w:eastAsia="hu-HU"/>
        </w:rPr>
        <w:tab/>
        <w:t>Részt vesz a vezetői megbeszéléseken;</w:t>
      </w:r>
    </w:p>
    <w:p w14:paraId="118D01FA" w14:textId="77777777" w:rsidR="00755BF2" w:rsidRPr="00FE67C6" w:rsidRDefault="00755BF2" w:rsidP="00755BF2">
      <w:pPr>
        <w:autoSpaceDE w:val="0"/>
        <w:autoSpaceDN w:val="0"/>
        <w:adjustRightInd w:val="0"/>
        <w:spacing w:after="0" w:line="240" w:lineRule="auto"/>
        <w:ind w:left="709" w:hanging="349"/>
        <w:contextualSpacing/>
        <w:jc w:val="both"/>
        <w:rPr>
          <w:rFonts w:ascii="Garamond" w:eastAsia="Times New Roman" w:hAnsi="Garamond" w:cs="Arial"/>
          <w:sz w:val="24"/>
          <w:szCs w:val="24"/>
          <w:lang w:eastAsia="hu-HU"/>
        </w:rPr>
      </w:pPr>
      <w:r>
        <w:rPr>
          <w:rFonts w:ascii="Garamond" w:eastAsia="Times New Roman" w:hAnsi="Garamond" w:cs="Arial"/>
          <w:sz w:val="24"/>
          <w:szCs w:val="24"/>
          <w:lang w:eastAsia="hu-HU"/>
        </w:rPr>
        <w:lastRenderedPageBreak/>
        <w:t>g,</w:t>
      </w:r>
      <w:r>
        <w:rPr>
          <w:rFonts w:ascii="Garamond" w:eastAsia="Times New Roman" w:hAnsi="Garamond" w:cs="Arial"/>
          <w:sz w:val="24"/>
          <w:szCs w:val="24"/>
          <w:lang w:eastAsia="hu-HU"/>
        </w:rPr>
        <w:tab/>
        <w:t>S</w:t>
      </w:r>
      <w:r w:rsidRPr="00FE67C6">
        <w:rPr>
          <w:rFonts w:ascii="Garamond" w:eastAsia="Times New Roman" w:hAnsi="Garamond" w:cs="Arial"/>
          <w:sz w:val="24"/>
          <w:szCs w:val="24"/>
          <w:lang w:eastAsia="hu-HU"/>
        </w:rPr>
        <w:t>zervezi a hozott önkormányzati döntések végrehajtásának ellenőrzését;</w:t>
      </w:r>
    </w:p>
    <w:p w14:paraId="69918BF0" w14:textId="77777777" w:rsidR="00755BF2" w:rsidRPr="00FE67C6" w:rsidRDefault="00755BF2" w:rsidP="00755BF2">
      <w:pPr>
        <w:autoSpaceDE w:val="0"/>
        <w:autoSpaceDN w:val="0"/>
        <w:adjustRightInd w:val="0"/>
        <w:spacing w:after="0" w:line="240" w:lineRule="auto"/>
        <w:ind w:left="709" w:hanging="349"/>
        <w:contextualSpacing/>
        <w:jc w:val="both"/>
        <w:rPr>
          <w:rFonts w:ascii="Garamond" w:eastAsia="Times New Roman" w:hAnsi="Garamond" w:cs="Arial"/>
          <w:sz w:val="24"/>
          <w:szCs w:val="24"/>
          <w:lang w:eastAsia="hu-HU"/>
        </w:rPr>
      </w:pPr>
      <w:r>
        <w:rPr>
          <w:rFonts w:ascii="Garamond" w:eastAsia="Times New Roman" w:hAnsi="Garamond" w:cs="Arial"/>
          <w:sz w:val="24"/>
          <w:szCs w:val="24"/>
          <w:lang w:eastAsia="hu-HU"/>
        </w:rPr>
        <w:t>h,</w:t>
      </w:r>
      <w:r>
        <w:rPr>
          <w:rFonts w:ascii="Garamond" w:eastAsia="Times New Roman" w:hAnsi="Garamond" w:cs="Arial"/>
          <w:sz w:val="24"/>
          <w:szCs w:val="24"/>
          <w:lang w:eastAsia="hu-HU"/>
        </w:rPr>
        <w:tab/>
        <w:t>Közreműködik a polgármesteri h</w:t>
      </w:r>
      <w:r w:rsidRPr="00FE67C6">
        <w:rPr>
          <w:rFonts w:ascii="Garamond" w:eastAsia="Times New Roman" w:hAnsi="Garamond" w:cs="Arial"/>
          <w:sz w:val="24"/>
          <w:szCs w:val="24"/>
          <w:lang w:eastAsia="hu-HU"/>
        </w:rPr>
        <w:t>ivatal szakmai és törvényességi felügyeletének ellátásában</w:t>
      </w:r>
    </w:p>
    <w:p w14:paraId="0FB27844" w14:textId="77777777" w:rsidR="00755BF2" w:rsidRPr="00FE67C6" w:rsidRDefault="00755BF2" w:rsidP="00755BF2">
      <w:pPr>
        <w:autoSpaceDE w:val="0"/>
        <w:autoSpaceDN w:val="0"/>
        <w:adjustRightInd w:val="0"/>
        <w:spacing w:after="0" w:line="240" w:lineRule="auto"/>
        <w:ind w:left="709" w:hanging="349"/>
        <w:contextualSpacing/>
        <w:jc w:val="both"/>
        <w:rPr>
          <w:rFonts w:ascii="Garamond" w:eastAsia="Times New Roman" w:hAnsi="Garamond" w:cs="Arial"/>
          <w:sz w:val="24"/>
          <w:szCs w:val="24"/>
          <w:lang w:eastAsia="hu-HU"/>
        </w:rPr>
      </w:pPr>
      <w:r>
        <w:rPr>
          <w:rFonts w:ascii="Garamond" w:eastAsia="Times New Roman" w:hAnsi="Garamond" w:cs="Arial"/>
          <w:sz w:val="24"/>
          <w:szCs w:val="24"/>
          <w:lang w:eastAsia="hu-HU"/>
        </w:rPr>
        <w:t>i</w:t>
      </w:r>
      <w:r w:rsidRPr="00FE67C6">
        <w:rPr>
          <w:rFonts w:ascii="Garamond" w:eastAsia="Times New Roman" w:hAnsi="Garamond" w:cs="Arial"/>
          <w:sz w:val="24"/>
          <w:szCs w:val="24"/>
          <w:lang w:eastAsia="hu-HU"/>
        </w:rPr>
        <w:t>,</w:t>
      </w:r>
      <w:r w:rsidRPr="00FE67C6">
        <w:rPr>
          <w:rFonts w:ascii="Garamond" w:eastAsia="Times New Roman" w:hAnsi="Garamond" w:cs="Arial"/>
          <w:sz w:val="24"/>
          <w:szCs w:val="24"/>
          <w:lang w:eastAsia="hu-HU"/>
        </w:rPr>
        <w:tab/>
        <w:t>Figyelemmel kíséri az önkormányzati rendeletek hatályosulását, jogszabályváltozás, vagy helyi igények változása esetén szervezi és összehangolja módosításukat</w:t>
      </w:r>
    </w:p>
    <w:p w14:paraId="4CBC88C4" w14:textId="77777777" w:rsidR="00755BF2" w:rsidRPr="00FE67C6" w:rsidRDefault="00755BF2" w:rsidP="00531AF8">
      <w:pPr>
        <w:numPr>
          <w:ilvl w:val="0"/>
          <w:numId w:val="14"/>
        </w:numPr>
        <w:suppressAutoHyphens/>
        <w:autoSpaceDE w:val="0"/>
        <w:autoSpaceDN w:val="0"/>
        <w:adjustRightInd w:val="0"/>
        <w:spacing w:after="0" w:line="240" w:lineRule="auto"/>
        <w:ind w:left="426" w:hanging="426"/>
        <w:contextualSpacing/>
        <w:jc w:val="both"/>
        <w:textAlignment w:val="baseline"/>
        <w:rPr>
          <w:rFonts w:ascii="Garamond" w:eastAsia="Times New Roman" w:hAnsi="Garamond" w:cs="Arial"/>
          <w:sz w:val="24"/>
          <w:szCs w:val="24"/>
          <w:lang w:eastAsia="hu-HU"/>
        </w:rPr>
      </w:pPr>
      <w:r>
        <w:rPr>
          <w:rFonts w:ascii="Garamond" w:eastAsia="Times New Roman" w:hAnsi="Garamond" w:cs="Arial"/>
          <w:b/>
          <w:sz w:val="24"/>
          <w:szCs w:val="24"/>
          <w:lang w:eastAsia="hu-HU"/>
        </w:rPr>
        <w:t>A</w:t>
      </w:r>
      <w:r w:rsidRPr="00FE67C6">
        <w:rPr>
          <w:rFonts w:ascii="Garamond" w:eastAsia="Times New Roman" w:hAnsi="Garamond" w:cs="Arial"/>
          <w:b/>
          <w:sz w:val="24"/>
          <w:szCs w:val="24"/>
          <w:lang w:eastAsia="hu-HU"/>
        </w:rPr>
        <w:t xml:space="preserve"> </w:t>
      </w:r>
      <w:r>
        <w:rPr>
          <w:rFonts w:ascii="Garamond" w:eastAsia="Times New Roman" w:hAnsi="Garamond" w:cs="Arial"/>
          <w:b/>
          <w:sz w:val="24"/>
          <w:szCs w:val="24"/>
          <w:lang w:eastAsia="hu-HU"/>
        </w:rPr>
        <w:t>Csoportvezető</w:t>
      </w:r>
      <w:r w:rsidRPr="00FE67C6">
        <w:rPr>
          <w:rFonts w:ascii="Garamond" w:eastAsia="Times New Roman" w:hAnsi="Garamond" w:cs="Arial"/>
          <w:b/>
          <w:sz w:val="24"/>
          <w:szCs w:val="24"/>
          <w:lang w:eastAsia="hu-HU"/>
        </w:rPr>
        <w:t>:</w:t>
      </w:r>
    </w:p>
    <w:p w14:paraId="77D7ACA7" w14:textId="77777777" w:rsidR="00755BF2" w:rsidRPr="00FE67C6" w:rsidRDefault="00755BF2" w:rsidP="00755BF2">
      <w:pPr>
        <w:autoSpaceDE w:val="0"/>
        <w:autoSpaceDN w:val="0"/>
        <w:adjustRightInd w:val="0"/>
        <w:spacing w:after="0" w:line="240" w:lineRule="auto"/>
        <w:ind w:left="709" w:hanging="283"/>
        <w:contextualSpacing/>
        <w:jc w:val="both"/>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ab/>
      </w:r>
      <w:r>
        <w:rPr>
          <w:rFonts w:ascii="Garamond" w:eastAsia="Times New Roman" w:hAnsi="Garamond" w:cs="Arial"/>
          <w:sz w:val="24"/>
          <w:szCs w:val="24"/>
          <w:lang w:eastAsia="hu-HU"/>
        </w:rPr>
        <w:t>A</w:t>
      </w:r>
      <w:r w:rsidRPr="00B94224">
        <w:rPr>
          <w:rFonts w:ascii="Garamond" w:eastAsia="Times New Roman" w:hAnsi="Garamond" w:cs="Arial"/>
          <w:sz w:val="24"/>
          <w:szCs w:val="24"/>
          <w:lang w:eastAsia="hu-HU"/>
        </w:rPr>
        <w:t xml:space="preserve"> </w:t>
      </w:r>
      <w:r>
        <w:rPr>
          <w:rFonts w:ascii="Garamond" w:eastAsia="Times New Roman" w:hAnsi="Garamond" w:cs="Arial"/>
          <w:sz w:val="24"/>
          <w:szCs w:val="24"/>
          <w:lang w:eastAsia="hu-HU"/>
        </w:rPr>
        <w:t xml:space="preserve">csoportok </w:t>
      </w:r>
      <w:r w:rsidRPr="00FE67C6">
        <w:rPr>
          <w:rFonts w:ascii="Garamond" w:eastAsia="Times New Roman" w:hAnsi="Garamond" w:cs="Arial"/>
          <w:sz w:val="24"/>
          <w:szCs w:val="24"/>
          <w:lang w:eastAsia="hu-HU"/>
        </w:rPr>
        <w:t>élén álló, a jegyző által, a polgármester egyetértésével határozatlan</w:t>
      </w:r>
      <w:r>
        <w:rPr>
          <w:rFonts w:ascii="Garamond" w:eastAsia="Times New Roman" w:hAnsi="Garamond" w:cs="Arial"/>
          <w:sz w:val="24"/>
          <w:szCs w:val="24"/>
          <w:lang w:eastAsia="hu-HU"/>
        </w:rPr>
        <w:t xml:space="preserve"> időtartamra</w:t>
      </w:r>
      <w:r w:rsidRPr="00FE67C6">
        <w:rPr>
          <w:rFonts w:ascii="Garamond" w:eastAsia="Times New Roman" w:hAnsi="Garamond" w:cs="Arial"/>
          <w:sz w:val="24"/>
          <w:szCs w:val="24"/>
          <w:lang w:eastAsia="hu-HU"/>
        </w:rPr>
        <w:t xml:space="preserve"> kinevezett vezető beosztású munkatárs;</w:t>
      </w:r>
    </w:p>
    <w:p w14:paraId="280780A0" w14:textId="77777777" w:rsidR="00755BF2" w:rsidRPr="00FE67C6" w:rsidRDefault="00755BF2" w:rsidP="00755BF2">
      <w:pPr>
        <w:autoSpaceDE w:val="0"/>
        <w:autoSpaceDN w:val="0"/>
        <w:adjustRightInd w:val="0"/>
        <w:spacing w:after="0" w:line="240" w:lineRule="auto"/>
        <w:ind w:left="709" w:hanging="283"/>
        <w:contextualSpacing/>
        <w:jc w:val="both"/>
        <w:rPr>
          <w:rFonts w:ascii="Garamond" w:eastAsia="Times New Roman" w:hAnsi="Garamond" w:cs="Arial"/>
          <w:sz w:val="24"/>
          <w:szCs w:val="24"/>
          <w:lang w:eastAsia="hu-HU"/>
        </w:rPr>
      </w:pPr>
      <w:r>
        <w:rPr>
          <w:rFonts w:ascii="Garamond" w:eastAsia="Times New Roman" w:hAnsi="Garamond" w:cs="Arial"/>
          <w:sz w:val="24"/>
          <w:szCs w:val="24"/>
          <w:lang w:eastAsia="hu-HU"/>
        </w:rPr>
        <w:t>a</w:t>
      </w:r>
      <w:r w:rsidRPr="00FE67C6">
        <w:rPr>
          <w:rFonts w:ascii="Garamond" w:eastAsia="Times New Roman" w:hAnsi="Garamond" w:cs="Arial"/>
          <w:sz w:val="24"/>
          <w:szCs w:val="24"/>
          <w:lang w:eastAsia="hu-HU"/>
        </w:rPr>
        <w:t>,</w:t>
      </w:r>
      <w:r w:rsidRPr="00FE67C6">
        <w:rPr>
          <w:rFonts w:ascii="Garamond" w:eastAsia="Times New Roman" w:hAnsi="Garamond" w:cs="Arial"/>
          <w:sz w:val="24"/>
          <w:szCs w:val="24"/>
          <w:lang w:eastAsia="hu-HU"/>
        </w:rPr>
        <w:tab/>
        <w:t>Vezeti, szervezi és ellenőrzi a</w:t>
      </w:r>
      <w:r>
        <w:rPr>
          <w:rFonts w:ascii="Garamond" w:eastAsia="Times New Roman" w:hAnsi="Garamond" w:cs="Arial"/>
          <w:sz w:val="24"/>
          <w:szCs w:val="24"/>
          <w:lang w:eastAsia="hu-HU"/>
        </w:rPr>
        <w:t xml:space="preserve"> csoport</w:t>
      </w:r>
      <w:r w:rsidRPr="00FE67C6">
        <w:rPr>
          <w:rFonts w:ascii="Garamond" w:eastAsia="Times New Roman" w:hAnsi="Garamond" w:cs="Arial"/>
          <w:sz w:val="24"/>
          <w:szCs w:val="24"/>
          <w:lang w:eastAsia="hu-HU"/>
        </w:rPr>
        <w:t xml:space="preserve"> munkáját;</w:t>
      </w:r>
    </w:p>
    <w:p w14:paraId="42DE3AA3" w14:textId="77777777" w:rsidR="00755BF2" w:rsidRPr="00FE67C6" w:rsidRDefault="00755BF2" w:rsidP="00755BF2">
      <w:pPr>
        <w:autoSpaceDE w:val="0"/>
        <w:autoSpaceDN w:val="0"/>
        <w:adjustRightInd w:val="0"/>
        <w:spacing w:after="0" w:line="240" w:lineRule="auto"/>
        <w:ind w:left="709" w:hanging="283"/>
        <w:contextualSpacing/>
        <w:jc w:val="both"/>
        <w:rPr>
          <w:rFonts w:ascii="Garamond" w:eastAsia="Times New Roman" w:hAnsi="Garamond" w:cs="Arial"/>
          <w:sz w:val="24"/>
          <w:szCs w:val="24"/>
          <w:lang w:eastAsia="hu-HU"/>
        </w:rPr>
      </w:pPr>
      <w:r>
        <w:rPr>
          <w:rFonts w:ascii="Garamond" w:eastAsia="Times New Roman" w:hAnsi="Garamond" w:cs="Arial"/>
          <w:sz w:val="24"/>
          <w:szCs w:val="24"/>
          <w:lang w:eastAsia="hu-HU"/>
        </w:rPr>
        <w:t>b</w:t>
      </w:r>
      <w:r w:rsidRPr="00FE67C6">
        <w:rPr>
          <w:rFonts w:ascii="Garamond" w:eastAsia="Times New Roman" w:hAnsi="Garamond" w:cs="Arial"/>
          <w:sz w:val="24"/>
          <w:szCs w:val="24"/>
          <w:lang w:eastAsia="hu-HU"/>
        </w:rPr>
        <w:t>,</w:t>
      </w:r>
      <w:r w:rsidRPr="00FE67C6">
        <w:rPr>
          <w:rFonts w:ascii="Garamond" w:eastAsia="Times New Roman" w:hAnsi="Garamond" w:cs="Arial"/>
          <w:sz w:val="24"/>
          <w:szCs w:val="24"/>
          <w:lang w:eastAsia="hu-HU"/>
        </w:rPr>
        <w:tab/>
        <w:t>Ellátja a külön szabályzat szerinti vezetői és munkafolyamatba épített ellenőrzés gyakorlásával kapcsolatos külön feladatokat;</w:t>
      </w:r>
    </w:p>
    <w:p w14:paraId="627C681D" w14:textId="77777777" w:rsidR="00755BF2" w:rsidRPr="00FE67C6" w:rsidRDefault="00755BF2" w:rsidP="00755BF2">
      <w:pPr>
        <w:autoSpaceDE w:val="0"/>
        <w:autoSpaceDN w:val="0"/>
        <w:adjustRightInd w:val="0"/>
        <w:spacing w:after="0" w:line="240" w:lineRule="auto"/>
        <w:ind w:left="709" w:hanging="283"/>
        <w:contextualSpacing/>
        <w:jc w:val="both"/>
        <w:rPr>
          <w:rFonts w:ascii="Garamond" w:eastAsia="Times New Roman" w:hAnsi="Garamond" w:cs="Arial"/>
          <w:sz w:val="24"/>
          <w:szCs w:val="24"/>
          <w:lang w:eastAsia="hu-HU"/>
        </w:rPr>
      </w:pPr>
      <w:r>
        <w:rPr>
          <w:rFonts w:ascii="Garamond" w:eastAsia="Times New Roman" w:hAnsi="Garamond" w:cs="Arial"/>
          <w:sz w:val="24"/>
          <w:szCs w:val="24"/>
          <w:lang w:eastAsia="hu-HU"/>
        </w:rPr>
        <w:t>c,</w:t>
      </w:r>
      <w:r>
        <w:rPr>
          <w:rFonts w:ascii="Garamond" w:eastAsia="Times New Roman" w:hAnsi="Garamond" w:cs="Arial"/>
          <w:sz w:val="24"/>
          <w:szCs w:val="24"/>
          <w:lang w:eastAsia="hu-HU"/>
        </w:rPr>
        <w:tab/>
        <w:t>Felelős a csoport</w:t>
      </w:r>
      <w:r w:rsidRPr="00FE67C6">
        <w:rPr>
          <w:rFonts w:ascii="Garamond" w:eastAsia="Times New Roman" w:hAnsi="Garamond" w:cs="Arial"/>
          <w:sz w:val="24"/>
          <w:szCs w:val="24"/>
          <w:lang w:eastAsia="hu-HU"/>
        </w:rPr>
        <w:t xml:space="preserve"> munkájáért, annak szakszerű, törvényes működéséért;</w:t>
      </w:r>
    </w:p>
    <w:p w14:paraId="59B305C3" w14:textId="77777777" w:rsidR="00755BF2" w:rsidRPr="00FE67C6" w:rsidRDefault="00755BF2" w:rsidP="00755BF2">
      <w:pPr>
        <w:autoSpaceDE w:val="0"/>
        <w:autoSpaceDN w:val="0"/>
        <w:adjustRightInd w:val="0"/>
        <w:spacing w:after="0" w:line="240" w:lineRule="auto"/>
        <w:ind w:left="709" w:hanging="283"/>
        <w:contextualSpacing/>
        <w:jc w:val="both"/>
        <w:rPr>
          <w:rFonts w:ascii="Garamond" w:eastAsia="Times New Roman" w:hAnsi="Garamond" w:cs="Arial"/>
          <w:sz w:val="24"/>
          <w:szCs w:val="24"/>
          <w:lang w:eastAsia="hu-HU"/>
        </w:rPr>
      </w:pPr>
      <w:r>
        <w:rPr>
          <w:rFonts w:ascii="Garamond" w:eastAsia="Times New Roman" w:hAnsi="Garamond" w:cs="Arial"/>
          <w:sz w:val="24"/>
          <w:szCs w:val="24"/>
          <w:lang w:eastAsia="hu-HU"/>
        </w:rPr>
        <w:t>d</w:t>
      </w:r>
      <w:r w:rsidRPr="00FE67C6">
        <w:rPr>
          <w:rFonts w:ascii="Garamond" w:eastAsia="Times New Roman" w:hAnsi="Garamond" w:cs="Arial"/>
          <w:sz w:val="24"/>
          <w:szCs w:val="24"/>
          <w:lang w:eastAsia="hu-HU"/>
        </w:rPr>
        <w:t>,</w:t>
      </w:r>
      <w:r w:rsidRPr="00FE67C6">
        <w:rPr>
          <w:rFonts w:ascii="Garamond" w:eastAsia="Times New Roman" w:hAnsi="Garamond" w:cs="Arial"/>
          <w:sz w:val="24"/>
          <w:szCs w:val="24"/>
          <w:lang w:eastAsia="hu-HU"/>
        </w:rPr>
        <w:tab/>
        <w:t>Gondoskodik a hatályos jogszabályokban, jelen szervezeti és működési szabályzatban, az önkormányzati SZMSZ-ben, valamint a belső utasításokban és szabályzatokban előírt feladatok pontos végrehajtásáról;</w:t>
      </w:r>
    </w:p>
    <w:p w14:paraId="43F0F2E4" w14:textId="77777777" w:rsidR="00755BF2" w:rsidRPr="00FE67C6" w:rsidRDefault="00755BF2" w:rsidP="00755BF2">
      <w:pPr>
        <w:autoSpaceDE w:val="0"/>
        <w:autoSpaceDN w:val="0"/>
        <w:adjustRightInd w:val="0"/>
        <w:spacing w:after="0" w:line="240" w:lineRule="auto"/>
        <w:ind w:left="709" w:hanging="283"/>
        <w:contextualSpacing/>
        <w:jc w:val="both"/>
        <w:rPr>
          <w:rFonts w:ascii="Garamond" w:eastAsia="Times New Roman" w:hAnsi="Garamond" w:cs="Arial"/>
          <w:sz w:val="24"/>
          <w:szCs w:val="24"/>
          <w:lang w:eastAsia="hu-HU"/>
        </w:rPr>
      </w:pPr>
      <w:r>
        <w:rPr>
          <w:rFonts w:ascii="Garamond" w:eastAsia="Times New Roman" w:hAnsi="Garamond" w:cs="Arial"/>
          <w:sz w:val="24"/>
          <w:szCs w:val="24"/>
          <w:lang w:eastAsia="hu-HU"/>
        </w:rPr>
        <w:t>e</w:t>
      </w:r>
      <w:r w:rsidRPr="00FE67C6">
        <w:rPr>
          <w:rFonts w:ascii="Garamond" w:eastAsia="Times New Roman" w:hAnsi="Garamond" w:cs="Arial"/>
          <w:sz w:val="24"/>
          <w:szCs w:val="24"/>
          <w:lang w:eastAsia="hu-HU"/>
        </w:rPr>
        <w:t>,</w:t>
      </w:r>
      <w:r w:rsidRPr="00FE67C6">
        <w:rPr>
          <w:rFonts w:ascii="Garamond" w:eastAsia="Times New Roman" w:hAnsi="Garamond" w:cs="Arial"/>
          <w:sz w:val="24"/>
          <w:szCs w:val="24"/>
          <w:lang w:eastAsia="hu-HU"/>
        </w:rPr>
        <w:tab/>
        <w:t>Felelős a</w:t>
      </w:r>
      <w:r>
        <w:rPr>
          <w:rFonts w:ascii="Garamond" w:eastAsia="Times New Roman" w:hAnsi="Garamond" w:cs="Arial"/>
          <w:sz w:val="24"/>
          <w:szCs w:val="24"/>
          <w:lang w:eastAsia="hu-HU"/>
        </w:rPr>
        <w:t xml:space="preserve"> csoport</w:t>
      </w:r>
      <w:r w:rsidRPr="00FE67C6">
        <w:rPr>
          <w:rFonts w:ascii="Garamond" w:eastAsia="Times New Roman" w:hAnsi="Garamond" w:cs="Arial"/>
          <w:sz w:val="24"/>
          <w:szCs w:val="24"/>
          <w:lang w:eastAsia="hu-HU"/>
        </w:rPr>
        <w:t xml:space="preserve"> hatékony és célszerű munkamegosztásának megszervezéséért, a</w:t>
      </w:r>
      <w:r>
        <w:rPr>
          <w:rFonts w:ascii="Garamond" w:eastAsia="Times New Roman" w:hAnsi="Garamond" w:cs="Arial"/>
          <w:sz w:val="24"/>
          <w:szCs w:val="24"/>
          <w:lang w:eastAsia="hu-HU"/>
        </w:rPr>
        <w:t xml:space="preserve"> csoport </w:t>
      </w:r>
      <w:r w:rsidRPr="00FE67C6">
        <w:rPr>
          <w:rFonts w:ascii="Garamond" w:eastAsia="Times New Roman" w:hAnsi="Garamond" w:cs="Arial"/>
          <w:sz w:val="24"/>
          <w:szCs w:val="24"/>
          <w:lang w:eastAsia="hu-HU"/>
        </w:rPr>
        <w:t>ügyrendjének, továbbá a</w:t>
      </w:r>
      <w:r>
        <w:rPr>
          <w:rFonts w:ascii="Garamond" w:eastAsia="Times New Roman" w:hAnsi="Garamond" w:cs="Arial"/>
          <w:sz w:val="24"/>
          <w:szCs w:val="24"/>
          <w:lang w:eastAsia="hu-HU"/>
        </w:rPr>
        <w:t xml:space="preserve"> csoport</w:t>
      </w:r>
      <w:r w:rsidRPr="00FE67C6">
        <w:rPr>
          <w:rFonts w:ascii="Garamond" w:eastAsia="Times New Roman" w:hAnsi="Garamond" w:cs="Arial"/>
          <w:sz w:val="24"/>
          <w:szCs w:val="24"/>
          <w:lang w:eastAsia="hu-HU"/>
        </w:rPr>
        <w:t xml:space="preserve"> dolgozói munkaköri leírásának elkészítéséért és naprakész állapotban tartásáért, valamint a T</w:t>
      </w:r>
      <w:r>
        <w:rPr>
          <w:rFonts w:ascii="Garamond" w:eastAsia="Times New Roman" w:hAnsi="Garamond" w:cs="Arial"/>
          <w:sz w:val="24"/>
          <w:szCs w:val="24"/>
          <w:lang w:eastAsia="hu-HU"/>
        </w:rPr>
        <w:t xml:space="preserve">ápiógyörgye Község </w:t>
      </w:r>
      <w:r w:rsidRPr="00FE67C6">
        <w:rPr>
          <w:rFonts w:ascii="Garamond" w:eastAsia="Times New Roman" w:hAnsi="Garamond" w:cs="Arial"/>
          <w:sz w:val="24"/>
          <w:szCs w:val="24"/>
          <w:lang w:eastAsia="hu-HU"/>
        </w:rPr>
        <w:t>Polgármesteri Hivatal Ügyrendjének megtartásáért;</w:t>
      </w:r>
    </w:p>
    <w:p w14:paraId="0DA2E1A2" w14:textId="77777777" w:rsidR="00755BF2" w:rsidRPr="00FE67C6" w:rsidRDefault="00755BF2" w:rsidP="00755BF2">
      <w:pPr>
        <w:autoSpaceDE w:val="0"/>
        <w:autoSpaceDN w:val="0"/>
        <w:adjustRightInd w:val="0"/>
        <w:spacing w:after="0" w:line="240" w:lineRule="auto"/>
        <w:ind w:left="709" w:hanging="283"/>
        <w:contextualSpacing/>
        <w:jc w:val="both"/>
        <w:rPr>
          <w:rFonts w:ascii="Garamond" w:eastAsia="Times New Roman" w:hAnsi="Garamond" w:cs="Arial"/>
          <w:sz w:val="24"/>
          <w:szCs w:val="24"/>
          <w:lang w:eastAsia="hu-HU"/>
        </w:rPr>
      </w:pPr>
      <w:r>
        <w:rPr>
          <w:rFonts w:ascii="Garamond" w:eastAsia="Times New Roman" w:hAnsi="Garamond" w:cs="Arial"/>
          <w:sz w:val="24"/>
          <w:szCs w:val="24"/>
          <w:lang w:eastAsia="hu-HU"/>
        </w:rPr>
        <w:t>f</w:t>
      </w:r>
      <w:r w:rsidRPr="00FE67C6">
        <w:rPr>
          <w:rFonts w:ascii="Garamond" w:eastAsia="Times New Roman" w:hAnsi="Garamond" w:cs="Arial"/>
          <w:sz w:val="24"/>
          <w:szCs w:val="24"/>
          <w:lang w:eastAsia="hu-HU"/>
        </w:rPr>
        <w:t>,</w:t>
      </w:r>
      <w:r w:rsidRPr="00FE67C6">
        <w:rPr>
          <w:rFonts w:ascii="Garamond" w:eastAsia="Times New Roman" w:hAnsi="Garamond" w:cs="Arial"/>
          <w:sz w:val="24"/>
          <w:szCs w:val="24"/>
          <w:lang w:eastAsia="hu-HU"/>
        </w:rPr>
        <w:tab/>
        <w:t>Felelős a</w:t>
      </w:r>
      <w:r>
        <w:rPr>
          <w:rFonts w:ascii="Garamond" w:eastAsia="Times New Roman" w:hAnsi="Garamond" w:cs="Arial"/>
          <w:sz w:val="24"/>
          <w:szCs w:val="24"/>
          <w:lang w:eastAsia="hu-HU"/>
        </w:rPr>
        <w:t xml:space="preserve"> csoport</w:t>
      </w:r>
      <w:r w:rsidRPr="00FE67C6">
        <w:rPr>
          <w:rFonts w:ascii="Garamond" w:eastAsia="Times New Roman" w:hAnsi="Garamond" w:cs="Arial"/>
          <w:sz w:val="24"/>
          <w:szCs w:val="24"/>
          <w:lang w:eastAsia="hu-HU"/>
        </w:rPr>
        <w:t xml:space="preserve"> dolgozói munkarendjének betartásáért, a köztisztviselők munkakörülményeinek a jogszabályi előírások szerinti biztosításáért;</w:t>
      </w:r>
    </w:p>
    <w:p w14:paraId="3CB6BE4C" w14:textId="77777777" w:rsidR="00755BF2" w:rsidRPr="00FE67C6" w:rsidRDefault="00755BF2" w:rsidP="00755BF2">
      <w:pPr>
        <w:autoSpaceDE w:val="0"/>
        <w:autoSpaceDN w:val="0"/>
        <w:adjustRightInd w:val="0"/>
        <w:spacing w:after="0" w:line="240" w:lineRule="auto"/>
        <w:ind w:left="709" w:hanging="283"/>
        <w:contextualSpacing/>
        <w:jc w:val="both"/>
        <w:rPr>
          <w:rFonts w:ascii="Garamond" w:eastAsia="Times New Roman" w:hAnsi="Garamond" w:cs="Arial"/>
          <w:sz w:val="24"/>
          <w:szCs w:val="24"/>
          <w:lang w:eastAsia="hu-HU"/>
        </w:rPr>
      </w:pPr>
      <w:r>
        <w:rPr>
          <w:rFonts w:ascii="Garamond" w:eastAsia="Times New Roman" w:hAnsi="Garamond" w:cs="Arial"/>
          <w:sz w:val="24"/>
          <w:szCs w:val="24"/>
          <w:lang w:eastAsia="hu-HU"/>
        </w:rPr>
        <w:t>g</w:t>
      </w:r>
      <w:r w:rsidRPr="00FE67C6">
        <w:rPr>
          <w:rFonts w:ascii="Garamond" w:eastAsia="Times New Roman" w:hAnsi="Garamond" w:cs="Arial"/>
          <w:sz w:val="24"/>
          <w:szCs w:val="24"/>
          <w:lang w:eastAsia="hu-HU"/>
        </w:rPr>
        <w:t>,</w:t>
      </w:r>
      <w:r w:rsidRPr="00FE67C6">
        <w:rPr>
          <w:rFonts w:ascii="Garamond" w:eastAsia="Times New Roman" w:hAnsi="Garamond" w:cs="Arial"/>
          <w:sz w:val="24"/>
          <w:szCs w:val="24"/>
          <w:lang w:eastAsia="hu-HU"/>
        </w:rPr>
        <w:tab/>
        <w:t>Felelős a munkavédelmi előírások betartásáért;</w:t>
      </w:r>
    </w:p>
    <w:p w14:paraId="49AF3729" w14:textId="77777777" w:rsidR="00755BF2" w:rsidRPr="00FE67C6" w:rsidRDefault="00755BF2" w:rsidP="00755BF2">
      <w:pPr>
        <w:autoSpaceDE w:val="0"/>
        <w:autoSpaceDN w:val="0"/>
        <w:adjustRightInd w:val="0"/>
        <w:spacing w:after="0" w:line="240" w:lineRule="auto"/>
        <w:ind w:left="709" w:hanging="283"/>
        <w:contextualSpacing/>
        <w:jc w:val="both"/>
        <w:rPr>
          <w:rFonts w:ascii="Garamond" w:eastAsia="Times New Roman" w:hAnsi="Garamond" w:cs="Arial"/>
          <w:sz w:val="24"/>
          <w:szCs w:val="24"/>
          <w:lang w:eastAsia="hu-HU"/>
        </w:rPr>
      </w:pPr>
      <w:r>
        <w:rPr>
          <w:rFonts w:ascii="Garamond" w:eastAsia="Times New Roman" w:hAnsi="Garamond" w:cs="Arial"/>
          <w:sz w:val="24"/>
          <w:szCs w:val="24"/>
          <w:lang w:eastAsia="hu-HU"/>
        </w:rPr>
        <w:t>h</w:t>
      </w:r>
      <w:r w:rsidRPr="00FE67C6">
        <w:rPr>
          <w:rFonts w:ascii="Garamond" w:eastAsia="Times New Roman" w:hAnsi="Garamond" w:cs="Arial"/>
          <w:sz w:val="24"/>
          <w:szCs w:val="24"/>
          <w:lang w:eastAsia="hu-HU"/>
        </w:rPr>
        <w:t>,</w:t>
      </w:r>
      <w:r w:rsidRPr="00FE67C6">
        <w:rPr>
          <w:rFonts w:ascii="Garamond" w:eastAsia="Times New Roman" w:hAnsi="Garamond" w:cs="Arial"/>
          <w:sz w:val="24"/>
          <w:szCs w:val="24"/>
          <w:lang w:eastAsia="hu-HU"/>
        </w:rPr>
        <w:tab/>
        <w:t>Felelős a rendkívüli munka indokoltságának vizsgálatáért és elrendelésének, valamint megváltásának szabályosságáért;</w:t>
      </w:r>
    </w:p>
    <w:p w14:paraId="61E3F9A8" w14:textId="77777777" w:rsidR="00755BF2" w:rsidRPr="00FE67C6" w:rsidRDefault="00755BF2" w:rsidP="00755BF2">
      <w:pPr>
        <w:autoSpaceDE w:val="0"/>
        <w:autoSpaceDN w:val="0"/>
        <w:adjustRightInd w:val="0"/>
        <w:spacing w:after="0" w:line="240" w:lineRule="auto"/>
        <w:ind w:left="709" w:hanging="283"/>
        <w:contextualSpacing/>
        <w:jc w:val="both"/>
        <w:rPr>
          <w:rFonts w:ascii="Garamond" w:eastAsia="Times New Roman" w:hAnsi="Garamond" w:cs="Arial"/>
          <w:sz w:val="24"/>
          <w:szCs w:val="24"/>
          <w:lang w:eastAsia="hu-HU"/>
        </w:rPr>
      </w:pPr>
      <w:r>
        <w:rPr>
          <w:rFonts w:ascii="Garamond" w:eastAsia="Times New Roman" w:hAnsi="Garamond" w:cs="Arial"/>
          <w:sz w:val="24"/>
          <w:szCs w:val="24"/>
          <w:lang w:eastAsia="hu-HU"/>
        </w:rPr>
        <w:t>i,</w:t>
      </w:r>
      <w:r>
        <w:rPr>
          <w:rFonts w:ascii="Garamond" w:eastAsia="Times New Roman" w:hAnsi="Garamond" w:cs="Arial"/>
          <w:sz w:val="24"/>
          <w:szCs w:val="24"/>
          <w:lang w:eastAsia="hu-HU"/>
        </w:rPr>
        <w:tab/>
        <w:t>Köteles részt venni a k</w:t>
      </w:r>
      <w:r w:rsidRPr="00FE67C6">
        <w:rPr>
          <w:rFonts w:ascii="Garamond" w:eastAsia="Times New Roman" w:hAnsi="Garamond" w:cs="Arial"/>
          <w:sz w:val="24"/>
          <w:szCs w:val="24"/>
          <w:lang w:eastAsia="hu-HU"/>
        </w:rPr>
        <w:t>épviselő-testületi, bizottsági üléseken;</w:t>
      </w:r>
    </w:p>
    <w:p w14:paraId="01ED931A" w14:textId="77777777" w:rsidR="00755BF2" w:rsidRPr="00FE67C6" w:rsidRDefault="00755BF2" w:rsidP="00755BF2">
      <w:pPr>
        <w:autoSpaceDE w:val="0"/>
        <w:autoSpaceDN w:val="0"/>
        <w:adjustRightInd w:val="0"/>
        <w:spacing w:after="0" w:line="240" w:lineRule="auto"/>
        <w:ind w:left="709" w:hanging="283"/>
        <w:contextualSpacing/>
        <w:jc w:val="both"/>
        <w:rPr>
          <w:rFonts w:ascii="Garamond" w:eastAsia="Times New Roman" w:hAnsi="Garamond" w:cs="Arial"/>
          <w:sz w:val="24"/>
          <w:szCs w:val="24"/>
          <w:lang w:eastAsia="hu-HU"/>
        </w:rPr>
      </w:pPr>
      <w:r>
        <w:rPr>
          <w:rFonts w:ascii="Garamond" w:eastAsia="Times New Roman" w:hAnsi="Garamond" w:cs="Arial"/>
          <w:sz w:val="24"/>
          <w:szCs w:val="24"/>
          <w:lang w:eastAsia="hu-HU"/>
        </w:rPr>
        <w:t>j</w:t>
      </w:r>
      <w:r w:rsidRPr="00FE67C6">
        <w:rPr>
          <w:rFonts w:ascii="Garamond" w:eastAsia="Times New Roman" w:hAnsi="Garamond" w:cs="Arial"/>
          <w:sz w:val="24"/>
          <w:szCs w:val="24"/>
          <w:lang w:eastAsia="hu-HU"/>
        </w:rPr>
        <w:t>,</w:t>
      </w:r>
      <w:r w:rsidRPr="00FE67C6">
        <w:rPr>
          <w:rFonts w:ascii="Garamond" w:eastAsia="Times New Roman" w:hAnsi="Garamond" w:cs="Arial"/>
          <w:sz w:val="24"/>
          <w:szCs w:val="24"/>
          <w:lang w:eastAsia="hu-HU"/>
        </w:rPr>
        <w:tab/>
        <w:t>Gondoskodik mindazon fela</w:t>
      </w:r>
      <w:r>
        <w:rPr>
          <w:rFonts w:ascii="Garamond" w:eastAsia="Times New Roman" w:hAnsi="Garamond" w:cs="Arial"/>
          <w:sz w:val="24"/>
          <w:szCs w:val="24"/>
          <w:lang w:eastAsia="hu-HU"/>
        </w:rPr>
        <w:t>datok ellátásáról, amelyekre a képviselő-testület, bizottság, p</w:t>
      </w:r>
      <w:r w:rsidRPr="00FE67C6">
        <w:rPr>
          <w:rFonts w:ascii="Garamond" w:eastAsia="Times New Roman" w:hAnsi="Garamond" w:cs="Arial"/>
          <w:sz w:val="24"/>
          <w:szCs w:val="24"/>
          <w:lang w:eastAsia="hu-HU"/>
        </w:rPr>
        <w:t>olgármester, jegyző, vagy aljegyző felkéri;</w:t>
      </w:r>
    </w:p>
    <w:p w14:paraId="12310398" w14:textId="77777777" w:rsidR="00755BF2" w:rsidRPr="00FE67C6" w:rsidRDefault="00755BF2" w:rsidP="00755BF2">
      <w:pPr>
        <w:autoSpaceDE w:val="0"/>
        <w:autoSpaceDN w:val="0"/>
        <w:adjustRightInd w:val="0"/>
        <w:spacing w:after="0" w:line="240" w:lineRule="auto"/>
        <w:ind w:left="709" w:hanging="283"/>
        <w:contextualSpacing/>
        <w:jc w:val="both"/>
        <w:rPr>
          <w:rFonts w:ascii="Garamond" w:eastAsia="Times New Roman" w:hAnsi="Garamond" w:cs="Arial"/>
          <w:sz w:val="24"/>
          <w:szCs w:val="24"/>
          <w:lang w:eastAsia="hu-HU"/>
        </w:rPr>
      </w:pPr>
      <w:r>
        <w:rPr>
          <w:rFonts w:ascii="Garamond" w:eastAsia="Times New Roman" w:hAnsi="Garamond" w:cs="Arial"/>
          <w:sz w:val="24"/>
          <w:szCs w:val="24"/>
          <w:lang w:eastAsia="hu-HU"/>
        </w:rPr>
        <w:t>k</w:t>
      </w:r>
      <w:r w:rsidRPr="00FE67C6">
        <w:rPr>
          <w:rFonts w:ascii="Garamond" w:eastAsia="Times New Roman" w:hAnsi="Garamond" w:cs="Arial"/>
          <w:sz w:val="24"/>
          <w:szCs w:val="24"/>
          <w:lang w:eastAsia="hu-HU"/>
        </w:rPr>
        <w:t>,</w:t>
      </w:r>
      <w:r w:rsidRPr="00FE67C6">
        <w:rPr>
          <w:rFonts w:ascii="Garamond" w:eastAsia="Times New Roman" w:hAnsi="Garamond" w:cs="Arial"/>
          <w:sz w:val="24"/>
          <w:szCs w:val="24"/>
          <w:lang w:eastAsia="hu-HU"/>
        </w:rPr>
        <w:tab/>
        <w:t>Felelős a</w:t>
      </w:r>
      <w:r>
        <w:rPr>
          <w:rFonts w:ascii="Garamond" w:eastAsia="Times New Roman" w:hAnsi="Garamond" w:cs="Arial"/>
          <w:sz w:val="24"/>
          <w:szCs w:val="24"/>
          <w:lang w:eastAsia="hu-HU"/>
        </w:rPr>
        <w:t xml:space="preserve"> csoport</w:t>
      </w:r>
      <w:r w:rsidRPr="00FE67C6">
        <w:rPr>
          <w:rFonts w:ascii="Garamond" w:eastAsia="Times New Roman" w:hAnsi="Garamond" w:cs="Arial"/>
          <w:sz w:val="24"/>
          <w:szCs w:val="24"/>
          <w:lang w:eastAsia="hu-HU"/>
        </w:rPr>
        <w:t xml:space="preserve"> ügykörébe tartozó közigazgatási, illetve önkormányzati hatósági ügyek előkészítéséért és intézésért;</w:t>
      </w:r>
    </w:p>
    <w:p w14:paraId="7D63AC11" w14:textId="77777777" w:rsidR="00755BF2" w:rsidRPr="00FE67C6" w:rsidRDefault="00755BF2" w:rsidP="00755BF2">
      <w:pPr>
        <w:autoSpaceDE w:val="0"/>
        <w:autoSpaceDN w:val="0"/>
        <w:adjustRightInd w:val="0"/>
        <w:spacing w:after="0" w:line="240" w:lineRule="auto"/>
        <w:ind w:left="709" w:hanging="283"/>
        <w:contextualSpacing/>
        <w:jc w:val="both"/>
        <w:rPr>
          <w:rFonts w:ascii="Garamond" w:eastAsia="Times New Roman" w:hAnsi="Garamond" w:cs="Arial"/>
          <w:sz w:val="24"/>
          <w:szCs w:val="24"/>
          <w:lang w:eastAsia="hu-HU"/>
        </w:rPr>
      </w:pPr>
      <w:r>
        <w:rPr>
          <w:rFonts w:ascii="Garamond" w:eastAsia="Times New Roman" w:hAnsi="Garamond" w:cs="Arial"/>
          <w:sz w:val="24"/>
          <w:szCs w:val="24"/>
          <w:lang w:eastAsia="hu-HU"/>
        </w:rPr>
        <w:t>l</w:t>
      </w:r>
      <w:r w:rsidRPr="00FE67C6">
        <w:rPr>
          <w:rFonts w:ascii="Garamond" w:eastAsia="Times New Roman" w:hAnsi="Garamond" w:cs="Arial"/>
          <w:sz w:val="24"/>
          <w:szCs w:val="24"/>
          <w:lang w:eastAsia="hu-HU"/>
        </w:rPr>
        <w:t>,</w:t>
      </w:r>
      <w:r w:rsidRPr="00FE67C6">
        <w:rPr>
          <w:rFonts w:ascii="Garamond" w:eastAsia="Times New Roman" w:hAnsi="Garamond" w:cs="Arial"/>
          <w:sz w:val="24"/>
          <w:szCs w:val="24"/>
          <w:lang w:eastAsia="hu-HU"/>
        </w:rPr>
        <w:tab/>
        <w:t>Felelős a</w:t>
      </w:r>
      <w:r>
        <w:rPr>
          <w:rFonts w:ascii="Garamond" w:eastAsia="Times New Roman" w:hAnsi="Garamond" w:cs="Arial"/>
          <w:sz w:val="24"/>
          <w:szCs w:val="24"/>
          <w:lang w:eastAsia="hu-HU"/>
        </w:rPr>
        <w:t xml:space="preserve"> csoportok</w:t>
      </w:r>
      <w:r w:rsidRPr="00FE67C6">
        <w:rPr>
          <w:rFonts w:ascii="Garamond" w:eastAsia="Times New Roman" w:hAnsi="Garamond" w:cs="Arial"/>
          <w:sz w:val="24"/>
          <w:szCs w:val="24"/>
          <w:lang w:eastAsia="hu-HU"/>
        </w:rPr>
        <w:t xml:space="preserve"> közötti információáramlásért, az egységes, polgármesteri hivatal munkáját elősegítő, az egyes belső egységek együttműködését biztosító kapcsolattartásért. Ennek megvalósítása érdekében szükség szerint, de legalább negyedévente munkaértekezletet tart az irányítása alatt lévő szervezeti egység dolgozói részére, melynek időpontjáról előzetesen tájékoztatja a jegyzőt, aljegyzőt, valamint a többi szervezeti egység vezetőjét. </w:t>
      </w:r>
    </w:p>
    <w:p w14:paraId="73CD14D0" w14:textId="77777777" w:rsidR="00755BF2" w:rsidRPr="00FE67C6" w:rsidRDefault="00755BF2" w:rsidP="00755BF2">
      <w:pPr>
        <w:autoSpaceDE w:val="0"/>
        <w:autoSpaceDN w:val="0"/>
        <w:adjustRightInd w:val="0"/>
        <w:spacing w:after="0" w:line="240" w:lineRule="auto"/>
        <w:ind w:left="709" w:hanging="283"/>
        <w:contextualSpacing/>
        <w:jc w:val="both"/>
        <w:rPr>
          <w:rFonts w:ascii="Garamond" w:eastAsia="Times New Roman" w:hAnsi="Garamond" w:cs="Arial"/>
          <w:sz w:val="24"/>
          <w:szCs w:val="24"/>
          <w:lang w:eastAsia="hu-HU"/>
        </w:rPr>
      </w:pPr>
      <w:r>
        <w:rPr>
          <w:rFonts w:ascii="Garamond" w:eastAsia="Times New Roman" w:hAnsi="Garamond" w:cs="Arial"/>
          <w:sz w:val="24"/>
          <w:szCs w:val="24"/>
          <w:lang w:eastAsia="hu-HU"/>
        </w:rPr>
        <w:t>m</w:t>
      </w:r>
      <w:r w:rsidRPr="00FE67C6">
        <w:rPr>
          <w:rFonts w:ascii="Garamond" w:eastAsia="Times New Roman" w:hAnsi="Garamond" w:cs="Arial"/>
          <w:sz w:val="24"/>
          <w:szCs w:val="24"/>
          <w:lang w:eastAsia="hu-HU"/>
        </w:rPr>
        <w:t>,</w:t>
      </w:r>
      <w:r w:rsidRPr="00FE67C6">
        <w:rPr>
          <w:rFonts w:ascii="Garamond" w:eastAsia="Times New Roman" w:hAnsi="Garamond" w:cs="Arial"/>
          <w:sz w:val="24"/>
          <w:szCs w:val="24"/>
          <w:lang w:eastAsia="hu-HU"/>
        </w:rPr>
        <w:tab/>
        <w:t>A T</w:t>
      </w:r>
      <w:r>
        <w:rPr>
          <w:rFonts w:ascii="Garamond" w:eastAsia="Times New Roman" w:hAnsi="Garamond" w:cs="Arial"/>
          <w:sz w:val="24"/>
          <w:szCs w:val="24"/>
          <w:lang w:eastAsia="hu-HU"/>
        </w:rPr>
        <w:t>ápiógyörgye Község</w:t>
      </w:r>
      <w:r w:rsidRPr="00FE67C6">
        <w:rPr>
          <w:rFonts w:ascii="Garamond" w:eastAsia="Times New Roman" w:hAnsi="Garamond" w:cs="Arial"/>
          <w:sz w:val="24"/>
          <w:szCs w:val="24"/>
          <w:lang w:eastAsia="hu-HU"/>
        </w:rPr>
        <w:t xml:space="preserve"> Polgármesteri Hivatal Ügyrendje alapján kiadmányozási jogot gyakorol;</w:t>
      </w:r>
    </w:p>
    <w:p w14:paraId="1DA46D85" w14:textId="77777777" w:rsidR="00755BF2" w:rsidRPr="00FE67C6" w:rsidRDefault="00755BF2" w:rsidP="00755BF2">
      <w:pPr>
        <w:autoSpaceDE w:val="0"/>
        <w:autoSpaceDN w:val="0"/>
        <w:adjustRightInd w:val="0"/>
        <w:spacing w:after="0" w:line="240" w:lineRule="auto"/>
        <w:ind w:left="709" w:hanging="283"/>
        <w:contextualSpacing/>
        <w:jc w:val="both"/>
        <w:rPr>
          <w:rFonts w:ascii="Garamond" w:eastAsia="Times New Roman" w:hAnsi="Garamond" w:cs="Arial"/>
          <w:sz w:val="24"/>
          <w:szCs w:val="24"/>
          <w:lang w:eastAsia="hu-HU"/>
        </w:rPr>
      </w:pPr>
      <w:r>
        <w:rPr>
          <w:rFonts w:ascii="Garamond" w:eastAsia="Times New Roman" w:hAnsi="Garamond" w:cs="Arial"/>
          <w:sz w:val="24"/>
          <w:szCs w:val="24"/>
          <w:lang w:eastAsia="hu-HU"/>
        </w:rPr>
        <w:t>n</w:t>
      </w:r>
      <w:r w:rsidRPr="00FE67C6">
        <w:rPr>
          <w:rFonts w:ascii="Garamond" w:eastAsia="Times New Roman" w:hAnsi="Garamond" w:cs="Arial"/>
          <w:sz w:val="24"/>
          <w:szCs w:val="24"/>
          <w:lang w:eastAsia="hu-HU"/>
        </w:rPr>
        <w:t>,</w:t>
      </w:r>
      <w:r w:rsidRPr="00FE67C6">
        <w:rPr>
          <w:rFonts w:ascii="Garamond" w:eastAsia="Times New Roman" w:hAnsi="Garamond" w:cs="Arial"/>
          <w:sz w:val="24"/>
          <w:szCs w:val="24"/>
          <w:lang w:eastAsia="hu-HU"/>
        </w:rPr>
        <w:tab/>
        <w:t>Elvégzi a</w:t>
      </w:r>
      <w:r>
        <w:rPr>
          <w:rFonts w:ascii="Garamond" w:eastAsia="Times New Roman" w:hAnsi="Garamond" w:cs="Arial"/>
          <w:sz w:val="24"/>
          <w:szCs w:val="24"/>
          <w:lang w:eastAsia="hu-HU"/>
        </w:rPr>
        <w:t xml:space="preserve"> csoport</w:t>
      </w:r>
      <w:r w:rsidRPr="00FE67C6">
        <w:rPr>
          <w:rFonts w:ascii="Garamond" w:eastAsia="Times New Roman" w:hAnsi="Garamond" w:cs="Arial"/>
          <w:sz w:val="24"/>
          <w:szCs w:val="24"/>
          <w:lang w:eastAsia="hu-HU"/>
        </w:rPr>
        <w:t xml:space="preserve"> dolgozói tekintetében a teljesítmény követelmények megállapítását és teljesítményt értékel</w:t>
      </w:r>
    </w:p>
    <w:p w14:paraId="480A47D4" w14:textId="77777777" w:rsidR="00755BF2" w:rsidRPr="00FE67C6" w:rsidRDefault="00755BF2" w:rsidP="00755BF2">
      <w:pPr>
        <w:autoSpaceDE w:val="0"/>
        <w:autoSpaceDN w:val="0"/>
        <w:adjustRightInd w:val="0"/>
        <w:spacing w:after="0" w:line="240" w:lineRule="auto"/>
        <w:ind w:left="709" w:hanging="283"/>
        <w:contextualSpacing/>
        <w:jc w:val="both"/>
        <w:rPr>
          <w:rFonts w:ascii="Garamond" w:eastAsia="Times New Roman" w:hAnsi="Garamond" w:cs="Arial"/>
          <w:sz w:val="24"/>
          <w:szCs w:val="24"/>
          <w:lang w:eastAsia="hu-HU"/>
        </w:rPr>
      </w:pPr>
      <w:r>
        <w:rPr>
          <w:rFonts w:ascii="Garamond" w:eastAsia="Times New Roman" w:hAnsi="Garamond" w:cs="Arial"/>
          <w:sz w:val="24"/>
          <w:szCs w:val="24"/>
          <w:lang w:eastAsia="hu-HU"/>
        </w:rPr>
        <w:t>ny</w:t>
      </w:r>
      <w:r w:rsidRPr="00FE67C6">
        <w:rPr>
          <w:rFonts w:ascii="Garamond" w:eastAsia="Times New Roman" w:hAnsi="Garamond" w:cs="Arial"/>
          <w:sz w:val="24"/>
          <w:szCs w:val="24"/>
          <w:lang w:eastAsia="hu-HU"/>
        </w:rPr>
        <w:t>,</w:t>
      </w:r>
      <w:r w:rsidRPr="00FE67C6">
        <w:rPr>
          <w:rFonts w:ascii="Garamond" w:eastAsia="Times New Roman" w:hAnsi="Garamond" w:cs="Arial"/>
          <w:sz w:val="24"/>
          <w:szCs w:val="24"/>
          <w:lang w:eastAsia="hu-HU"/>
        </w:rPr>
        <w:tab/>
        <w:t>Köteles az osztály feladatkörébe tartozó önkormányzati intézmények, gazdasági társaságok tevékenységét figyelemmel kísérni és az intézmény vagy a gazdasági társaság munkájáról, gazdálkodásáról, tapasztalatairól közvetlen feletteseit tájékoztatni;</w:t>
      </w:r>
    </w:p>
    <w:p w14:paraId="4D7278EA" w14:textId="77777777" w:rsidR="00755BF2" w:rsidRPr="00FE67C6" w:rsidRDefault="00755BF2" w:rsidP="00755BF2">
      <w:pPr>
        <w:autoSpaceDE w:val="0"/>
        <w:autoSpaceDN w:val="0"/>
        <w:adjustRightInd w:val="0"/>
        <w:spacing w:after="0" w:line="240" w:lineRule="auto"/>
        <w:ind w:left="709" w:hanging="283"/>
        <w:contextualSpacing/>
        <w:jc w:val="both"/>
        <w:rPr>
          <w:rFonts w:ascii="Garamond" w:eastAsia="Times New Roman" w:hAnsi="Garamond" w:cs="Arial"/>
          <w:sz w:val="24"/>
          <w:szCs w:val="24"/>
          <w:lang w:eastAsia="hu-HU"/>
        </w:rPr>
      </w:pPr>
      <w:r>
        <w:rPr>
          <w:rFonts w:ascii="Garamond" w:eastAsia="Times New Roman" w:hAnsi="Garamond" w:cs="Arial"/>
          <w:sz w:val="24"/>
          <w:szCs w:val="24"/>
          <w:lang w:eastAsia="hu-HU"/>
        </w:rPr>
        <w:t>o</w:t>
      </w:r>
      <w:r w:rsidRPr="00FE67C6">
        <w:rPr>
          <w:rFonts w:ascii="Garamond" w:eastAsia="Times New Roman" w:hAnsi="Garamond" w:cs="Arial"/>
          <w:sz w:val="24"/>
          <w:szCs w:val="24"/>
          <w:lang w:eastAsia="hu-HU"/>
        </w:rPr>
        <w:t>,</w:t>
      </w:r>
      <w:r w:rsidRPr="00FE67C6">
        <w:rPr>
          <w:rFonts w:ascii="Garamond" w:eastAsia="Times New Roman" w:hAnsi="Garamond" w:cs="Arial"/>
          <w:sz w:val="24"/>
          <w:szCs w:val="24"/>
          <w:lang w:eastAsia="hu-HU"/>
        </w:rPr>
        <w:tab/>
        <w:t>Felelős a</w:t>
      </w:r>
      <w:r>
        <w:rPr>
          <w:rFonts w:ascii="Garamond" w:eastAsia="Times New Roman" w:hAnsi="Garamond" w:cs="Arial"/>
          <w:sz w:val="24"/>
          <w:szCs w:val="24"/>
          <w:lang w:eastAsia="hu-HU"/>
        </w:rPr>
        <w:t xml:space="preserve"> csoport</w:t>
      </w:r>
      <w:r w:rsidRPr="00FE67C6">
        <w:rPr>
          <w:rFonts w:ascii="Garamond" w:eastAsia="Times New Roman" w:hAnsi="Garamond" w:cs="Arial"/>
          <w:sz w:val="24"/>
          <w:szCs w:val="24"/>
          <w:lang w:eastAsia="hu-HU"/>
        </w:rPr>
        <w:t xml:space="preserve"> ügykörét érintő költségvetési előirányzatok takarékos és pontos felhasználásáért;</w:t>
      </w:r>
    </w:p>
    <w:p w14:paraId="3B958E3D" w14:textId="77777777" w:rsidR="00755BF2" w:rsidRPr="00FE67C6" w:rsidRDefault="00755BF2" w:rsidP="00755BF2">
      <w:pPr>
        <w:autoSpaceDE w:val="0"/>
        <w:autoSpaceDN w:val="0"/>
        <w:adjustRightInd w:val="0"/>
        <w:spacing w:after="0" w:line="240" w:lineRule="auto"/>
        <w:ind w:left="709" w:hanging="283"/>
        <w:contextualSpacing/>
        <w:jc w:val="both"/>
        <w:rPr>
          <w:rFonts w:ascii="Garamond" w:eastAsia="Times New Roman" w:hAnsi="Garamond" w:cs="Arial"/>
          <w:sz w:val="24"/>
          <w:szCs w:val="24"/>
          <w:lang w:eastAsia="hu-HU"/>
        </w:rPr>
      </w:pPr>
      <w:r>
        <w:rPr>
          <w:rFonts w:ascii="Garamond" w:eastAsia="Times New Roman" w:hAnsi="Garamond" w:cs="Arial"/>
          <w:sz w:val="24"/>
          <w:szCs w:val="24"/>
          <w:lang w:eastAsia="hu-HU"/>
        </w:rPr>
        <w:t>p</w:t>
      </w:r>
      <w:r w:rsidRPr="00FE67C6">
        <w:rPr>
          <w:rFonts w:ascii="Garamond" w:eastAsia="Times New Roman" w:hAnsi="Garamond" w:cs="Arial"/>
          <w:sz w:val="24"/>
          <w:szCs w:val="24"/>
          <w:lang w:eastAsia="hu-HU"/>
        </w:rPr>
        <w:t>,</w:t>
      </w:r>
      <w:r w:rsidRPr="00FE67C6">
        <w:rPr>
          <w:rFonts w:ascii="Garamond" w:eastAsia="Times New Roman" w:hAnsi="Garamond" w:cs="Arial"/>
          <w:sz w:val="24"/>
          <w:szCs w:val="24"/>
          <w:lang w:eastAsia="hu-HU"/>
        </w:rPr>
        <w:tab/>
        <w:t>Felelős a</w:t>
      </w:r>
      <w:r>
        <w:rPr>
          <w:rFonts w:ascii="Garamond" w:eastAsia="Times New Roman" w:hAnsi="Garamond" w:cs="Arial"/>
          <w:sz w:val="24"/>
          <w:szCs w:val="24"/>
          <w:lang w:eastAsia="hu-HU"/>
        </w:rPr>
        <w:t xml:space="preserve"> csoport</w:t>
      </w:r>
      <w:r w:rsidRPr="00FE67C6">
        <w:rPr>
          <w:rFonts w:ascii="Garamond" w:eastAsia="Times New Roman" w:hAnsi="Garamond" w:cs="Arial"/>
          <w:sz w:val="24"/>
          <w:szCs w:val="24"/>
          <w:lang w:eastAsia="hu-HU"/>
        </w:rPr>
        <w:t xml:space="preserve"> ügykörét érintő cél- és címzett támogatások, a központi költségvetés terhére kiírt pályázatok, valamint a meghirdetett egyéb pályázatok figyelemmel kíséréséért, a pályázati feltételek összeállításáért, továbbá az illetékes bizottság és a Képviselő-testület elé terjesztéséért;</w:t>
      </w:r>
    </w:p>
    <w:p w14:paraId="737E7CD8" w14:textId="77777777" w:rsidR="00755BF2" w:rsidRPr="00FE67C6" w:rsidRDefault="00755BF2" w:rsidP="00755BF2">
      <w:pPr>
        <w:autoSpaceDE w:val="0"/>
        <w:autoSpaceDN w:val="0"/>
        <w:adjustRightInd w:val="0"/>
        <w:spacing w:after="0" w:line="240" w:lineRule="auto"/>
        <w:ind w:left="709" w:hanging="283"/>
        <w:contextualSpacing/>
        <w:jc w:val="both"/>
        <w:rPr>
          <w:rFonts w:ascii="Garamond" w:eastAsia="Times New Roman" w:hAnsi="Garamond" w:cs="Arial"/>
          <w:sz w:val="24"/>
          <w:szCs w:val="24"/>
          <w:lang w:eastAsia="hu-HU"/>
        </w:rPr>
      </w:pPr>
      <w:r>
        <w:rPr>
          <w:rFonts w:ascii="Garamond" w:eastAsia="Times New Roman" w:hAnsi="Garamond" w:cs="Arial"/>
          <w:sz w:val="24"/>
          <w:szCs w:val="24"/>
          <w:lang w:eastAsia="hu-HU"/>
        </w:rPr>
        <w:t>q</w:t>
      </w:r>
      <w:r w:rsidRPr="00FE67C6">
        <w:rPr>
          <w:rFonts w:ascii="Garamond" w:eastAsia="Times New Roman" w:hAnsi="Garamond" w:cs="Arial"/>
          <w:sz w:val="24"/>
          <w:szCs w:val="24"/>
          <w:lang w:eastAsia="hu-HU"/>
        </w:rPr>
        <w:t>,</w:t>
      </w:r>
      <w:r w:rsidRPr="00FE67C6">
        <w:rPr>
          <w:rFonts w:ascii="Garamond" w:eastAsia="Times New Roman" w:hAnsi="Garamond" w:cs="Arial"/>
          <w:sz w:val="24"/>
          <w:szCs w:val="24"/>
          <w:lang w:eastAsia="hu-HU"/>
        </w:rPr>
        <w:tab/>
        <w:t>Gondoskodik a munkarendre, a munkahelyr</w:t>
      </w:r>
      <w:r>
        <w:rPr>
          <w:rFonts w:ascii="Garamond" w:eastAsia="Times New Roman" w:hAnsi="Garamond" w:cs="Arial"/>
          <w:sz w:val="24"/>
          <w:szCs w:val="24"/>
          <w:lang w:eastAsia="hu-HU"/>
        </w:rPr>
        <w:t xml:space="preserve">ől való hivatalos és magáncélú </w:t>
      </w:r>
      <w:r w:rsidRPr="00FE67C6">
        <w:rPr>
          <w:rFonts w:ascii="Garamond" w:eastAsia="Times New Roman" w:hAnsi="Garamond" w:cs="Arial"/>
          <w:sz w:val="24"/>
          <w:szCs w:val="24"/>
          <w:lang w:eastAsia="hu-HU"/>
        </w:rPr>
        <w:t>szabadság, fizetés nélküli szabadság, táppénz, tanulmányi, oktatási, egyéb távollétre, az ügyfélfogadásra, valamint a nyilvántartások vezetésére és az ügyiratkezelésre vonatkozó szabályok hatályosulásáról, a munkafegyelem megtartásáról;</w:t>
      </w:r>
    </w:p>
    <w:p w14:paraId="56885DA2" w14:textId="77777777" w:rsidR="00755BF2" w:rsidRPr="00FE67C6" w:rsidRDefault="00755BF2" w:rsidP="00755BF2">
      <w:pPr>
        <w:autoSpaceDE w:val="0"/>
        <w:autoSpaceDN w:val="0"/>
        <w:adjustRightInd w:val="0"/>
        <w:spacing w:after="0" w:line="240" w:lineRule="auto"/>
        <w:ind w:left="709" w:hanging="283"/>
        <w:contextualSpacing/>
        <w:jc w:val="both"/>
        <w:rPr>
          <w:rFonts w:ascii="Garamond" w:eastAsia="Times New Roman" w:hAnsi="Garamond" w:cs="Arial"/>
          <w:sz w:val="24"/>
          <w:szCs w:val="24"/>
          <w:lang w:eastAsia="hu-HU"/>
        </w:rPr>
      </w:pPr>
      <w:r>
        <w:rPr>
          <w:rFonts w:ascii="Garamond" w:eastAsia="Times New Roman" w:hAnsi="Garamond" w:cs="Arial"/>
          <w:sz w:val="24"/>
          <w:szCs w:val="24"/>
          <w:lang w:eastAsia="hu-HU"/>
        </w:rPr>
        <w:t>r</w:t>
      </w:r>
      <w:r w:rsidRPr="00FE67C6">
        <w:rPr>
          <w:rFonts w:ascii="Garamond" w:eastAsia="Times New Roman" w:hAnsi="Garamond" w:cs="Arial"/>
          <w:sz w:val="24"/>
          <w:szCs w:val="24"/>
          <w:lang w:eastAsia="hu-HU"/>
        </w:rPr>
        <w:t>,</w:t>
      </w:r>
      <w:r w:rsidRPr="00FE67C6">
        <w:rPr>
          <w:rFonts w:ascii="Garamond" w:eastAsia="Times New Roman" w:hAnsi="Garamond" w:cs="Arial"/>
          <w:sz w:val="24"/>
          <w:szCs w:val="24"/>
          <w:lang w:eastAsia="hu-HU"/>
        </w:rPr>
        <w:tab/>
        <w:t>Felelős a</w:t>
      </w:r>
      <w:r>
        <w:rPr>
          <w:rFonts w:ascii="Garamond" w:eastAsia="Times New Roman" w:hAnsi="Garamond" w:cs="Arial"/>
          <w:sz w:val="24"/>
          <w:szCs w:val="24"/>
          <w:lang w:eastAsia="hu-HU"/>
        </w:rPr>
        <w:t xml:space="preserve"> csoport</w:t>
      </w:r>
      <w:r w:rsidRPr="00FE67C6">
        <w:rPr>
          <w:rFonts w:ascii="Garamond" w:eastAsia="Times New Roman" w:hAnsi="Garamond" w:cs="Arial"/>
          <w:sz w:val="24"/>
          <w:szCs w:val="24"/>
          <w:lang w:eastAsia="hu-HU"/>
        </w:rPr>
        <w:t xml:space="preserve"> ügykörébe tartozó előterjesztések elkészítéséért, a hozott döntések végrehajtásáért;</w:t>
      </w:r>
    </w:p>
    <w:p w14:paraId="487CF0BC" w14:textId="77777777" w:rsidR="00755BF2" w:rsidRPr="00FE67C6" w:rsidRDefault="00755BF2" w:rsidP="00755BF2">
      <w:pPr>
        <w:autoSpaceDE w:val="0"/>
        <w:autoSpaceDN w:val="0"/>
        <w:adjustRightInd w:val="0"/>
        <w:spacing w:after="0" w:line="240" w:lineRule="auto"/>
        <w:ind w:left="709" w:hanging="283"/>
        <w:contextualSpacing/>
        <w:jc w:val="both"/>
        <w:rPr>
          <w:rFonts w:ascii="Garamond" w:eastAsia="Times New Roman" w:hAnsi="Garamond" w:cs="Arial"/>
          <w:sz w:val="24"/>
          <w:szCs w:val="24"/>
          <w:lang w:eastAsia="hu-HU"/>
        </w:rPr>
      </w:pPr>
      <w:r>
        <w:rPr>
          <w:rFonts w:ascii="Garamond" w:eastAsia="Times New Roman" w:hAnsi="Garamond" w:cs="Arial"/>
          <w:sz w:val="24"/>
          <w:szCs w:val="24"/>
          <w:lang w:eastAsia="hu-HU"/>
        </w:rPr>
        <w:lastRenderedPageBreak/>
        <w:t>s</w:t>
      </w:r>
      <w:r w:rsidRPr="00FE67C6">
        <w:rPr>
          <w:rFonts w:ascii="Garamond" w:eastAsia="Times New Roman" w:hAnsi="Garamond" w:cs="Arial"/>
          <w:sz w:val="24"/>
          <w:szCs w:val="24"/>
          <w:lang w:eastAsia="hu-HU"/>
        </w:rPr>
        <w:t>,</w:t>
      </w:r>
      <w:r w:rsidRPr="00FE67C6">
        <w:rPr>
          <w:rFonts w:ascii="Garamond" w:eastAsia="Times New Roman" w:hAnsi="Garamond" w:cs="Arial"/>
          <w:sz w:val="24"/>
          <w:szCs w:val="24"/>
          <w:lang w:eastAsia="hu-HU"/>
        </w:rPr>
        <w:tab/>
        <w:t>Elkészíti a</w:t>
      </w:r>
      <w:r>
        <w:rPr>
          <w:rFonts w:ascii="Garamond" w:eastAsia="Times New Roman" w:hAnsi="Garamond" w:cs="Arial"/>
          <w:sz w:val="24"/>
          <w:szCs w:val="24"/>
          <w:lang w:eastAsia="hu-HU"/>
        </w:rPr>
        <w:t xml:space="preserve"> csoport</w:t>
      </w:r>
      <w:r w:rsidRPr="00FE67C6">
        <w:rPr>
          <w:rFonts w:ascii="Garamond" w:eastAsia="Times New Roman" w:hAnsi="Garamond" w:cs="Arial"/>
          <w:sz w:val="24"/>
          <w:szCs w:val="24"/>
          <w:lang w:eastAsia="hu-HU"/>
        </w:rPr>
        <w:t xml:space="preserve"> ügykörébe tartozó önkormányzati rendelet-tervezeteket és részt vesz az ágazatot érintő rendelet-tervezetek kidolgozásában. A Képviselő-testület által megalkotott rendeleteket – a módosításokkal egybeszerkesztve – az ülést követően haladéktalanul előkészíti aláírásra, valamint a honlapon történő közzétételre.</w:t>
      </w:r>
    </w:p>
    <w:p w14:paraId="7C2C30D0" w14:textId="77777777" w:rsidR="00755BF2" w:rsidRPr="00FE67C6" w:rsidRDefault="00755BF2" w:rsidP="00755BF2">
      <w:pPr>
        <w:autoSpaceDE w:val="0"/>
        <w:autoSpaceDN w:val="0"/>
        <w:adjustRightInd w:val="0"/>
        <w:spacing w:after="0" w:line="240" w:lineRule="auto"/>
        <w:ind w:left="709" w:hanging="283"/>
        <w:contextualSpacing/>
        <w:jc w:val="both"/>
        <w:rPr>
          <w:rFonts w:ascii="Garamond" w:eastAsia="Times New Roman" w:hAnsi="Garamond" w:cs="Arial"/>
          <w:sz w:val="24"/>
          <w:szCs w:val="24"/>
          <w:lang w:eastAsia="hu-HU"/>
        </w:rPr>
      </w:pPr>
      <w:r>
        <w:rPr>
          <w:rFonts w:ascii="Garamond" w:eastAsia="Times New Roman" w:hAnsi="Garamond" w:cs="Arial"/>
          <w:sz w:val="24"/>
          <w:szCs w:val="24"/>
          <w:lang w:eastAsia="hu-HU"/>
        </w:rPr>
        <w:t>sz</w:t>
      </w:r>
      <w:r w:rsidRPr="00FE67C6">
        <w:rPr>
          <w:rFonts w:ascii="Garamond" w:eastAsia="Times New Roman" w:hAnsi="Garamond" w:cs="Arial"/>
          <w:sz w:val="24"/>
          <w:szCs w:val="24"/>
          <w:lang w:eastAsia="hu-HU"/>
        </w:rPr>
        <w:t>,</w:t>
      </w:r>
      <w:r w:rsidRPr="00FE67C6">
        <w:rPr>
          <w:rFonts w:ascii="Garamond" w:eastAsia="Times New Roman" w:hAnsi="Garamond" w:cs="Arial"/>
          <w:sz w:val="24"/>
          <w:szCs w:val="24"/>
          <w:lang w:eastAsia="hu-HU"/>
        </w:rPr>
        <w:tab/>
        <w:t>Felelős a</w:t>
      </w:r>
      <w:r>
        <w:rPr>
          <w:rFonts w:ascii="Garamond" w:eastAsia="Times New Roman" w:hAnsi="Garamond" w:cs="Arial"/>
          <w:sz w:val="24"/>
          <w:szCs w:val="24"/>
          <w:lang w:eastAsia="hu-HU"/>
        </w:rPr>
        <w:t xml:space="preserve"> csoport</w:t>
      </w:r>
      <w:r w:rsidRPr="00FE67C6">
        <w:rPr>
          <w:rFonts w:ascii="Garamond" w:eastAsia="Times New Roman" w:hAnsi="Garamond" w:cs="Arial"/>
          <w:sz w:val="24"/>
          <w:szCs w:val="24"/>
          <w:lang w:eastAsia="hu-HU"/>
        </w:rPr>
        <w:t xml:space="preserve"> ügykörébe tartozó beszerzések tekintetében a közbeszerzési törvény és a vonatkozó szabályzatok, belső utasítások hatályosulásáért, a beszerzés értékének megfelelő eljárás előkészítéséért;</w:t>
      </w:r>
    </w:p>
    <w:p w14:paraId="46599792" w14:textId="77777777" w:rsidR="00755BF2" w:rsidRPr="00FE67C6" w:rsidRDefault="00755BF2" w:rsidP="00755BF2">
      <w:pPr>
        <w:autoSpaceDE w:val="0"/>
        <w:autoSpaceDN w:val="0"/>
        <w:adjustRightInd w:val="0"/>
        <w:spacing w:after="0" w:line="240" w:lineRule="auto"/>
        <w:ind w:left="709" w:hanging="283"/>
        <w:contextualSpacing/>
        <w:jc w:val="both"/>
        <w:rPr>
          <w:rFonts w:ascii="Garamond" w:eastAsia="Times New Roman" w:hAnsi="Garamond" w:cs="Arial"/>
          <w:sz w:val="24"/>
          <w:szCs w:val="24"/>
          <w:lang w:eastAsia="hu-HU"/>
        </w:rPr>
      </w:pPr>
      <w:r>
        <w:rPr>
          <w:rFonts w:ascii="Garamond" w:eastAsia="Times New Roman" w:hAnsi="Garamond" w:cs="Arial"/>
          <w:sz w:val="24"/>
          <w:szCs w:val="24"/>
          <w:lang w:eastAsia="hu-HU"/>
        </w:rPr>
        <w:t>t,</w:t>
      </w:r>
      <w:r>
        <w:rPr>
          <w:rFonts w:ascii="Garamond" w:eastAsia="Times New Roman" w:hAnsi="Garamond" w:cs="Arial"/>
          <w:sz w:val="24"/>
          <w:szCs w:val="24"/>
          <w:lang w:eastAsia="hu-HU"/>
        </w:rPr>
        <w:tab/>
        <w:t>Gondoskodik a csoport</w:t>
      </w:r>
      <w:r w:rsidRPr="00FE67C6">
        <w:rPr>
          <w:rFonts w:ascii="Garamond" w:eastAsia="Times New Roman" w:hAnsi="Garamond" w:cs="Arial"/>
          <w:sz w:val="24"/>
          <w:szCs w:val="24"/>
          <w:lang w:eastAsia="hu-HU"/>
        </w:rPr>
        <w:t xml:space="preserve"> ügykörébe tartozó beszerzés/beruházás tekintetében az önkormányzati vagyon aktiválásáról;</w:t>
      </w:r>
    </w:p>
    <w:p w14:paraId="76188730" w14:textId="77777777" w:rsidR="00755BF2" w:rsidRPr="00FE67C6" w:rsidRDefault="00755BF2" w:rsidP="00755BF2">
      <w:pPr>
        <w:autoSpaceDE w:val="0"/>
        <w:autoSpaceDN w:val="0"/>
        <w:adjustRightInd w:val="0"/>
        <w:spacing w:after="0" w:line="240" w:lineRule="auto"/>
        <w:ind w:left="709" w:hanging="283"/>
        <w:contextualSpacing/>
        <w:jc w:val="both"/>
        <w:rPr>
          <w:rFonts w:ascii="Garamond" w:eastAsia="Times New Roman" w:hAnsi="Garamond" w:cs="Arial"/>
          <w:sz w:val="24"/>
          <w:szCs w:val="24"/>
          <w:lang w:eastAsia="hu-HU"/>
        </w:rPr>
      </w:pPr>
      <w:r>
        <w:rPr>
          <w:rFonts w:ascii="Garamond" w:eastAsia="Times New Roman" w:hAnsi="Garamond" w:cs="Arial"/>
          <w:sz w:val="24"/>
          <w:szCs w:val="24"/>
          <w:lang w:eastAsia="hu-HU"/>
        </w:rPr>
        <w:t>ty</w:t>
      </w:r>
      <w:r w:rsidRPr="00FE67C6">
        <w:rPr>
          <w:rFonts w:ascii="Garamond" w:eastAsia="Times New Roman" w:hAnsi="Garamond" w:cs="Arial"/>
          <w:sz w:val="24"/>
          <w:szCs w:val="24"/>
          <w:lang w:eastAsia="hu-HU"/>
        </w:rPr>
        <w:t>,</w:t>
      </w:r>
      <w:r w:rsidRPr="00FE67C6">
        <w:rPr>
          <w:rFonts w:ascii="Garamond" w:eastAsia="Times New Roman" w:hAnsi="Garamond" w:cs="Arial"/>
          <w:sz w:val="24"/>
          <w:szCs w:val="24"/>
          <w:lang w:eastAsia="hu-HU"/>
        </w:rPr>
        <w:tab/>
        <w:t>Folyamatosan figyelemmel kíséri a feladatkörét érintően az önkormányzati vagyon kezelését, használatát, működtetését, amennyiben a vagyontárgy kezelésében, használatában, működtetésében hibát, hiányosságot tapasztal, kezdeményezi a szükséges intézkedések megtételét;</w:t>
      </w:r>
    </w:p>
    <w:p w14:paraId="260743C3" w14:textId="77777777" w:rsidR="00755BF2" w:rsidRPr="00FE67C6" w:rsidRDefault="00755BF2" w:rsidP="00755BF2">
      <w:pPr>
        <w:autoSpaceDE w:val="0"/>
        <w:autoSpaceDN w:val="0"/>
        <w:adjustRightInd w:val="0"/>
        <w:spacing w:after="0" w:line="240" w:lineRule="auto"/>
        <w:ind w:left="709" w:hanging="283"/>
        <w:contextualSpacing/>
        <w:jc w:val="both"/>
        <w:rPr>
          <w:rFonts w:ascii="Garamond" w:eastAsia="Times New Roman" w:hAnsi="Garamond" w:cs="Arial"/>
          <w:sz w:val="24"/>
          <w:szCs w:val="24"/>
          <w:lang w:eastAsia="hu-HU"/>
        </w:rPr>
      </w:pPr>
      <w:r>
        <w:rPr>
          <w:rFonts w:ascii="Garamond" w:eastAsia="Times New Roman" w:hAnsi="Garamond" w:cs="Arial"/>
          <w:sz w:val="24"/>
          <w:szCs w:val="24"/>
          <w:lang w:eastAsia="hu-HU"/>
        </w:rPr>
        <w:t>u</w:t>
      </w:r>
      <w:r w:rsidRPr="00FE67C6">
        <w:rPr>
          <w:rFonts w:ascii="Garamond" w:eastAsia="Times New Roman" w:hAnsi="Garamond" w:cs="Arial"/>
          <w:sz w:val="24"/>
          <w:szCs w:val="24"/>
          <w:lang w:eastAsia="hu-HU"/>
        </w:rPr>
        <w:t>,</w:t>
      </w:r>
      <w:r w:rsidRPr="00FE67C6">
        <w:rPr>
          <w:rFonts w:ascii="Garamond" w:eastAsia="Times New Roman" w:hAnsi="Garamond" w:cs="Arial"/>
          <w:sz w:val="24"/>
          <w:szCs w:val="24"/>
          <w:lang w:eastAsia="hu-HU"/>
        </w:rPr>
        <w:tab/>
        <w:t>Közreműködik a</w:t>
      </w:r>
      <w:r>
        <w:rPr>
          <w:rFonts w:ascii="Garamond" w:eastAsia="Times New Roman" w:hAnsi="Garamond" w:cs="Arial"/>
          <w:sz w:val="24"/>
          <w:szCs w:val="24"/>
          <w:lang w:eastAsia="hu-HU"/>
        </w:rPr>
        <w:t xml:space="preserve"> csoport</w:t>
      </w:r>
      <w:r w:rsidRPr="00FE67C6">
        <w:rPr>
          <w:rFonts w:ascii="Garamond" w:eastAsia="Times New Roman" w:hAnsi="Garamond" w:cs="Arial"/>
          <w:sz w:val="24"/>
          <w:szCs w:val="24"/>
          <w:lang w:eastAsia="hu-HU"/>
        </w:rPr>
        <w:t xml:space="preserve"> feladatkörét érintően a </w:t>
      </w:r>
      <w:r>
        <w:rPr>
          <w:rFonts w:ascii="Garamond" w:eastAsia="Times New Roman" w:hAnsi="Garamond" w:cs="Arial"/>
          <w:sz w:val="24"/>
          <w:szCs w:val="24"/>
          <w:lang w:eastAsia="hu-HU"/>
        </w:rPr>
        <w:t>települési</w:t>
      </w:r>
      <w:r w:rsidRPr="00FE67C6">
        <w:rPr>
          <w:rFonts w:ascii="Garamond" w:eastAsia="Times New Roman" w:hAnsi="Garamond" w:cs="Arial"/>
          <w:sz w:val="24"/>
          <w:szCs w:val="24"/>
          <w:lang w:eastAsia="hu-HU"/>
        </w:rPr>
        <w:t xml:space="preserve"> honlap infor</w:t>
      </w:r>
      <w:r>
        <w:rPr>
          <w:rFonts w:ascii="Garamond" w:eastAsia="Times New Roman" w:hAnsi="Garamond" w:cs="Arial"/>
          <w:sz w:val="24"/>
          <w:szCs w:val="24"/>
          <w:lang w:eastAsia="hu-HU"/>
        </w:rPr>
        <w:t>mációval történő feltöltésében;</w:t>
      </w:r>
    </w:p>
    <w:p w14:paraId="7FBF451C" w14:textId="77777777" w:rsidR="00755BF2" w:rsidRPr="00FE67C6" w:rsidRDefault="00755BF2" w:rsidP="00755BF2">
      <w:pPr>
        <w:autoSpaceDE w:val="0"/>
        <w:autoSpaceDN w:val="0"/>
        <w:adjustRightInd w:val="0"/>
        <w:spacing w:after="0" w:line="240" w:lineRule="auto"/>
        <w:ind w:left="709" w:hanging="283"/>
        <w:contextualSpacing/>
        <w:jc w:val="both"/>
        <w:rPr>
          <w:rFonts w:ascii="Garamond" w:eastAsia="Times New Roman" w:hAnsi="Garamond" w:cs="Arial"/>
          <w:sz w:val="24"/>
          <w:szCs w:val="24"/>
          <w:lang w:eastAsia="hu-HU"/>
        </w:rPr>
      </w:pPr>
      <w:r>
        <w:rPr>
          <w:rFonts w:ascii="Garamond" w:eastAsia="Times New Roman" w:hAnsi="Garamond" w:cs="Arial"/>
          <w:sz w:val="24"/>
          <w:szCs w:val="24"/>
          <w:lang w:eastAsia="hu-HU"/>
        </w:rPr>
        <w:t>ü</w:t>
      </w:r>
      <w:r w:rsidRPr="00FE67C6">
        <w:rPr>
          <w:rFonts w:ascii="Garamond" w:eastAsia="Times New Roman" w:hAnsi="Garamond" w:cs="Arial"/>
          <w:sz w:val="24"/>
          <w:szCs w:val="24"/>
          <w:lang w:eastAsia="hu-HU"/>
        </w:rPr>
        <w:t>,</w:t>
      </w:r>
      <w:r w:rsidRPr="00FE67C6">
        <w:rPr>
          <w:rFonts w:ascii="Garamond" w:eastAsia="Times New Roman" w:hAnsi="Garamond" w:cs="Arial"/>
          <w:sz w:val="24"/>
          <w:szCs w:val="24"/>
          <w:lang w:eastAsia="hu-HU"/>
        </w:rPr>
        <w:tab/>
        <w:t>Felelős a hatályos jogszabályi előírások alapján a hatáskörébe tartozó statisztikai feladatok ellátásáért</w:t>
      </w:r>
    </w:p>
    <w:p w14:paraId="67CB48FE" w14:textId="77777777" w:rsidR="00755BF2" w:rsidRDefault="00755BF2" w:rsidP="00755BF2">
      <w:pPr>
        <w:autoSpaceDE w:val="0"/>
        <w:autoSpaceDN w:val="0"/>
        <w:adjustRightInd w:val="0"/>
        <w:spacing w:after="0" w:line="240" w:lineRule="auto"/>
        <w:ind w:left="709" w:hanging="283"/>
        <w:contextualSpacing/>
        <w:jc w:val="both"/>
        <w:rPr>
          <w:rFonts w:ascii="Garamond" w:eastAsia="Times New Roman" w:hAnsi="Garamond" w:cs="Arial"/>
          <w:sz w:val="24"/>
          <w:szCs w:val="24"/>
          <w:lang w:eastAsia="hu-HU"/>
        </w:rPr>
      </w:pPr>
      <w:r>
        <w:rPr>
          <w:rFonts w:ascii="Garamond" w:eastAsia="Times New Roman" w:hAnsi="Garamond" w:cs="Arial"/>
          <w:sz w:val="24"/>
          <w:szCs w:val="24"/>
          <w:lang w:eastAsia="hu-HU"/>
        </w:rPr>
        <w:t>v</w:t>
      </w:r>
      <w:r w:rsidRPr="00FE67C6">
        <w:rPr>
          <w:rFonts w:ascii="Garamond" w:eastAsia="Times New Roman" w:hAnsi="Garamond" w:cs="Arial"/>
          <w:sz w:val="24"/>
          <w:szCs w:val="24"/>
          <w:lang w:eastAsia="hu-HU"/>
        </w:rPr>
        <w:t>,</w:t>
      </w:r>
      <w:r w:rsidRPr="00FE67C6">
        <w:rPr>
          <w:rFonts w:ascii="Garamond" w:eastAsia="Times New Roman" w:hAnsi="Garamond" w:cs="Arial"/>
          <w:sz w:val="24"/>
          <w:szCs w:val="24"/>
          <w:lang w:eastAsia="hu-HU"/>
        </w:rPr>
        <w:tab/>
        <w:t xml:space="preserve">Az irányítása alá tartozó belső szervezeti egység tekintetében ellátja a folyamatgazda feladatait </w:t>
      </w:r>
    </w:p>
    <w:p w14:paraId="7CBC21FE" w14:textId="77777777" w:rsidR="00755BF2" w:rsidRDefault="00755BF2" w:rsidP="00755BF2">
      <w:pPr>
        <w:autoSpaceDE w:val="0"/>
        <w:autoSpaceDN w:val="0"/>
        <w:adjustRightInd w:val="0"/>
        <w:spacing w:after="0" w:line="240" w:lineRule="auto"/>
        <w:ind w:left="709" w:hanging="283"/>
        <w:contextualSpacing/>
        <w:jc w:val="both"/>
        <w:rPr>
          <w:rFonts w:ascii="Garamond" w:eastAsia="Times New Roman" w:hAnsi="Garamond" w:cs="Arial"/>
          <w:sz w:val="24"/>
          <w:szCs w:val="24"/>
          <w:lang w:eastAsia="hu-HU"/>
        </w:rPr>
      </w:pPr>
    </w:p>
    <w:p w14:paraId="587118CA" w14:textId="77777777" w:rsidR="00755BF2" w:rsidRPr="00FE67C6" w:rsidRDefault="00755BF2" w:rsidP="00755BF2">
      <w:pPr>
        <w:autoSpaceDE w:val="0"/>
        <w:autoSpaceDN w:val="0"/>
        <w:adjustRightInd w:val="0"/>
        <w:spacing w:after="0" w:line="240" w:lineRule="auto"/>
        <w:jc w:val="both"/>
        <w:rPr>
          <w:rFonts w:ascii="Garamond" w:hAnsi="Garamond" w:cs="Arial"/>
          <w:sz w:val="24"/>
          <w:szCs w:val="24"/>
          <w:highlight w:val="yellow"/>
        </w:rPr>
      </w:pPr>
    </w:p>
    <w:p w14:paraId="05D0DF9E" w14:textId="77777777" w:rsidR="00755BF2" w:rsidRPr="00FE67C6" w:rsidRDefault="00755BF2" w:rsidP="00755BF2">
      <w:pPr>
        <w:autoSpaceDE w:val="0"/>
        <w:autoSpaceDN w:val="0"/>
        <w:adjustRightInd w:val="0"/>
        <w:spacing w:after="0" w:line="240" w:lineRule="auto"/>
        <w:jc w:val="center"/>
        <w:rPr>
          <w:rFonts w:ascii="Garamond" w:hAnsi="Garamond" w:cs="Arial,Bold"/>
          <w:b/>
          <w:bCs/>
          <w:sz w:val="24"/>
          <w:szCs w:val="24"/>
        </w:rPr>
      </w:pPr>
      <w:r w:rsidRPr="00FE67C6">
        <w:rPr>
          <w:rFonts w:ascii="Garamond" w:hAnsi="Garamond" w:cs="Arial,Bold"/>
          <w:b/>
          <w:bCs/>
          <w:sz w:val="24"/>
          <w:szCs w:val="24"/>
        </w:rPr>
        <w:t>III. FEJEZET</w:t>
      </w:r>
    </w:p>
    <w:p w14:paraId="391F68E5" w14:textId="77777777" w:rsidR="00755BF2" w:rsidRPr="00FE67C6" w:rsidRDefault="00755BF2" w:rsidP="00755BF2">
      <w:pPr>
        <w:autoSpaceDE w:val="0"/>
        <w:autoSpaceDN w:val="0"/>
        <w:adjustRightInd w:val="0"/>
        <w:spacing w:after="0" w:line="240" w:lineRule="auto"/>
        <w:jc w:val="center"/>
        <w:rPr>
          <w:rFonts w:ascii="Garamond" w:hAnsi="Garamond" w:cs="Arial,Bold"/>
          <w:b/>
          <w:bCs/>
          <w:sz w:val="24"/>
          <w:szCs w:val="24"/>
        </w:rPr>
      </w:pPr>
      <w:r w:rsidRPr="00FE67C6">
        <w:rPr>
          <w:rFonts w:ascii="Garamond" w:hAnsi="Garamond" w:cs="Arial,Bold"/>
          <w:b/>
          <w:bCs/>
          <w:sz w:val="24"/>
          <w:szCs w:val="24"/>
        </w:rPr>
        <w:t>A HIVATAL SZERVEZETE</w:t>
      </w:r>
    </w:p>
    <w:p w14:paraId="0507F163" w14:textId="77777777" w:rsidR="00755BF2" w:rsidRPr="00FE67C6" w:rsidRDefault="00755BF2" w:rsidP="00755BF2">
      <w:pPr>
        <w:autoSpaceDE w:val="0"/>
        <w:autoSpaceDN w:val="0"/>
        <w:adjustRightInd w:val="0"/>
        <w:spacing w:after="0" w:line="240" w:lineRule="auto"/>
        <w:jc w:val="both"/>
        <w:rPr>
          <w:rFonts w:ascii="Garamond" w:hAnsi="Garamond" w:cs="Arial"/>
          <w:sz w:val="24"/>
          <w:szCs w:val="24"/>
          <w:highlight w:val="yellow"/>
        </w:rPr>
      </w:pPr>
    </w:p>
    <w:p w14:paraId="1CC40E6D" w14:textId="77777777" w:rsidR="00755BF2" w:rsidRPr="00FE67C6" w:rsidRDefault="00755BF2" w:rsidP="00531AF8">
      <w:pPr>
        <w:numPr>
          <w:ilvl w:val="0"/>
          <w:numId w:val="19"/>
        </w:numPr>
        <w:suppressAutoHyphens/>
        <w:autoSpaceDE w:val="0"/>
        <w:autoSpaceDN w:val="0"/>
        <w:adjustRightInd w:val="0"/>
        <w:spacing w:after="0" w:line="240" w:lineRule="auto"/>
        <w:contextualSpacing/>
        <w:jc w:val="both"/>
        <w:textAlignment w:val="baseline"/>
        <w:rPr>
          <w:rFonts w:ascii="Garamond" w:eastAsia="Times New Roman" w:hAnsi="Garamond" w:cs="Arial"/>
          <w:b/>
          <w:caps/>
          <w:sz w:val="24"/>
          <w:szCs w:val="24"/>
          <w:lang w:eastAsia="hu-HU"/>
        </w:rPr>
      </w:pPr>
      <w:r w:rsidRPr="00FE67C6">
        <w:rPr>
          <w:rFonts w:ascii="Garamond" w:eastAsia="Times New Roman" w:hAnsi="Garamond" w:cs="Arial"/>
          <w:b/>
          <w:caps/>
          <w:sz w:val="24"/>
          <w:szCs w:val="24"/>
          <w:lang w:eastAsia="hu-HU"/>
        </w:rPr>
        <w:t>A hivatal SZERVEZETE</w:t>
      </w:r>
    </w:p>
    <w:p w14:paraId="286A2C90" w14:textId="77777777" w:rsidR="00755BF2" w:rsidRPr="00FE67C6" w:rsidRDefault="00755BF2" w:rsidP="00755BF2">
      <w:pPr>
        <w:autoSpaceDE w:val="0"/>
        <w:autoSpaceDN w:val="0"/>
        <w:adjustRightInd w:val="0"/>
        <w:spacing w:after="0" w:line="240" w:lineRule="auto"/>
        <w:jc w:val="both"/>
        <w:rPr>
          <w:rFonts w:ascii="Garamond" w:hAnsi="Garamond" w:cs="Arial"/>
          <w:sz w:val="24"/>
          <w:szCs w:val="24"/>
          <w:highlight w:val="yellow"/>
        </w:rPr>
      </w:pPr>
    </w:p>
    <w:p w14:paraId="0C3C564D" w14:textId="77777777" w:rsidR="00755BF2" w:rsidRPr="00FE67C6" w:rsidRDefault="00755BF2" w:rsidP="00531AF8">
      <w:pPr>
        <w:numPr>
          <w:ilvl w:val="0"/>
          <w:numId w:val="17"/>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Az egységes hivatalon belül a következő szervezeti egységek működnek:</w:t>
      </w:r>
    </w:p>
    <w:p w14:paraId="01C76E1E" w14:textId="77777777" w:rsidR="00755BF2" w:rsidRPr="00FE67C6" w:rsidRDefault="00755BF2" w:rsidP="00531AF8">
      <w:pPr>
        <w:numPr>
          <w:ilvl w:val="0"/>
          <w:numId w:val="18"/>
        </w:numPr>
        <w:suppressAutoHyphens/>
        <w:autoSpaceDE w:val="0"/>
        <w:autoSpaceDN w:val="0"/>
        <w:spacing w:after="0" w:line="240" w:lineRule="auto"/>
        <w:jc w:val="both"/>
        <w:textAlignment w:val="baseline"/>
        <w:rPr>
          <w:rFonts w:ascii="Garamond" w:eastAsia="Times New Roman" w:hAnsi="Garamond"/>
          <w:sz w:val="24"/>
          <w:szCs w:val="24"/>
          <w:lang w:eastAsia="hu-HU"/>
        </w:rPr>
      </w:pPr>
      <w:r w:rsidRPr="00FE67C6">
        <w:rPr>
          <w:rFonts w:ascii="Garamond" w:eastAsia="Times New Roman" w:hAnsi="Garamond"/>
          <w:sz w:val="24"/>
          <w:szCs w:val="24"/>
          <w:lang w:eastAsia="hu-HU"/>
        </w:rPr>
        <w:t xml:space="preserve">Polgármesteri </w:t>
      </w:r>
      <w:r>
        <w:rPr>
          <w:rFonts w:ascii="Garamond" w:eastAsia="Times New Roman" w:hAnsi="Garamond"/>
          <w:sz w:val="24"/>
          <w:szCs w:val="24"/>
          <w:lang w:eastAsia="hu-HU"/>
        </w:rPr>
        <w:t>és Jegyzői Titkárság</w:t>
      </w:r>
      <w:r w:rsidRPr="00FE67C6">
        <w:rPr>
          <w:rFonts w:ascii="Garamond" w:eastAsia="Times New Roman" w:hAnsi="Garamond"/>
          <w:sz w:val="24"/>
          <w:szCs w:val="24"/>
          <w:lang w:eastAsia="hu-HU"/>
        </w:rPr>
        <w:t>;</w:t>
      </w:r>
    </w:p>
    <w:p w14:paraId="5AD81378" w14:textId="77777777" w:rsidR="00755BF2" w:rsidRPr="00FE67C6" w:rsidRDefault="00755BF2" w:rsidP="00531AF8">
      <w:pPr>
        <w:numPr>
          <w:ilvl w:val="0"/>
          <w:numId w:val="18"/>
        </w:numPr>
        <w:suppressAutoHyphens/>
        <w:autoSpaceDE w:val="0"/>
        <w:autoSpaceDN w:val="0"/>
        <w:spacing w:after="0" w:line="240" w:lineRule="auto"/>
        <w:jc w:val="both"/>
        <w:textAlignment w:val="baseline"/>
        <w:rPr>
          <w:rFonts w:ascii="Garamond" w:eastAsia="Times New Roman" w:hAnsi="Garamond"/>
          <w:sz w:val="24"/>
          <w:szCs w:val="24"/>
          <w:lang w:eastAsia="hu-HU"/>
        </w:rPr>
      </w:pPr>
      <w:r>
        <w:rPr>
          <w:rFonts w:ascii="Garamond" w:eastAsia="Times New Roman" w:hAnsi="Garamond"/>
          <w:sz w:val="24"/>
          <w:szCs w:val="24"/>
          <w:lang w:eastAsia="hu-HU"/>
        </w:rPr>
        <w:t>Műszaki és Igazgatási Csoport</w:t>
      </w:r>
      <w:r w:rsidRPr="00FE67C6">
        <w:rPr>
          <w:rFonts w:ascii="Garamond" w:eastAsia="Times New Roman" w:hAnsi="Garamond"/>
          <w:sz w:val="24"/>
          <w:szCs w:val="24"/>
          <w:lang w:eastAsia="hu-HU"/>
        </w:rPr>
        <w:t>;</w:t>
      </w:r>
    </w:p>
    <w:p w14:paraId="2E6FC0A2" w14:textId="77777777" w:rsidR="00755BF2" w:rsidRPr="00FE67C6" w:rsidRDefault="00755BF2" w:rsidP="00531AF8">
      <w:pPr>
        <w:numPr>
          <w:ilvl w:val="0"/>
          <w:numId w:val="18"/>
        </w:numPr>
        <w:suppressAutoHyphens/>
        <w:autoSpaceDE w:val="0"/>
        <w:autoSpaceDN w:val="0"/>
        <w:spacing w:after="0" w:line="240" w:lineRule="auto"/>
        <w:jc w:val="both"/>
        <w:textAlignment w:val="baseline"/>
        <w:rPr>
          <w:rFonts w:ascii="Garamond" w:eastAsia="Times New Roman" w:hAnsi="Garamond"/>
          <w:sz w:val="24"/>
          <w:szCs w:val="24"/>
          <w:lang w:eastAsia="hu-HU"/>
        </w:rPr>
      </w:pPr>
      <w:r>
        <w:rPr>
          <w:rFonts w:ascii="Garamond" w:eastAsia="Times New Roman" w:hAnsi="Garamond"/>
          <w:sz w:val="24"/>
          <w:szCs w:val="24"/>
          <w:lang w:eastAsia="hu-HU"/>
        </w:rPr>
        <w:t>P</w:t>
      </w:r>
      <w:r w:rsidRPr="00FE67C6">
        <w:rPr>
          <w:rFonts w:ascii="Garamond" w:eastAsia="Times New Roman" w:hAnsi="Garamond"/>
          <w:sz w:val="24"/>
          <w:szCs w:val="24"/>
          <w:lang w:eastAsia="hu-HU"/>
        </w:rPr>
        <w:t xml:space="preserve">énzügyi </w:t>
      </w:r>
      <w:r>
        <w:rPr>
          <w:rFonts w:ascii="Garamond" w:eastAsia="Times New Roman" w:hAnsi="Garamond"/>
          <w:sz w:val="24"/>
          <w:szCs w:val="24"/>
          <w:lang w:eastAsia="hu-HU"/>
        </w:rPr>
        <w:t>Csoport</w:t>
      </w:r>
      <w:r w:rsidRPr="00FE67C6">
        <w:rPr>
          <w:rFonts w:ascii="Garamond" w:eastAsia="Times New Roman" w:hAnsi="Garamond"/>
          <w:sz w:val="24"/>
          <w:szCs w:val="24"/>
          <w:lang w:eastAsia="hu-HU"/>
        </w:rPr>
        <w:t>;</w:t>
      </w:r>
    </w:p>
    <w:p w14:paraId="103DCFC3" w14:textId="77777777" w:rsidR="00755BF2" w:rsidRPr="00FE67C6" w:rsidRDefault="00755BF2" w:rsidP="00755BF2">
      <w:pPr>
        <w:spacing w:after="0" w:line="240" w:lineRule="auto"/>
        <w:ind w:right="23" w:firstLine="360"/>
        <w:jc w:val="both"/>
        <w:rPr>
          <w:rFonts w:ascii="Garamond" w:eastAsia="Times New Roman" w:hAnsi="Garamond"/>
          <w:sz w:val="24"/>
          <w:szCs w:val="24"/>
          <w:lang w:eastAsia="hu-HU"/>
        </w:rPr>
      </w:pPr>
    </w:p>
    <w:p w14:paraId="2E581534" w14:textId="77777777" w:rsidR="00755BF2" w:rsidRPr="00FE67C6" w:rsidRDefault="00755BF2" w:rsidP="00755BF2">
      <w:pPr>
        <w:spacing w:after="0" w:line="240" w:lineRule="auto"/>
        <w:ind w:left="284" w:right="23"/>
        <w:jc w:val="both"/>
        <w:rPr>
          <w:rFonts w:ascii="Garamond" w:eastAsia="Times New Roman" w:hAnsi="Garamond"/>
          <w:sz w:val="24"/>
          <w:szCs w:val="24"/>
          <w:lang w:eastAsia="hu-HU"/>
        </w:rPr>
      </w:pPr>
      <w:r w:rsidRPr="00FE67C6">
        <w:rPr>
          <w:rFonts w:ascii="Garamond" w:eastAsia="Times New Roman" w:hAnsi="Garamond"/>
          <w:sz w:val="24"/>
          <w:szCs w:val="24"/>
          <w:lang w:eastAsia="hu-HU"/>
        </w:rPr>
        <w:t xml:space="preserve">A Belső kontrolling </w:t>
      </w:r>
      <w:r>
        <w:rPr>
          <w:rFonts w:ascii="Garamond" w:eastAsia="Times New Roman" w:hAnsi="Garamond"/>
          <w:sz w:val="24"/>
          <w:szCs w:val="24"/>
          <w:lang w:eastAsia="hu-HU"/>
        </w:rPr>
        <w:t>ellátásáról a Polgármesteri Hivatal külsős vállalkozó bevonásával gondoskodik</w:t>
      </w:r>
      <w:r w:rsidRPr="00FE67C6">
        <w:rPr>
          <w:rFonts w:ascii="Garamond" w:eastAsia="Times New Roman" w:hAnsi="Garamond"/>
          <w:sz w:val="24"/>
          <w:szCs w:val="24"/>
          <w:lang w:eastAsia="hu-HU"/>
        </w:rPr>
        <w:t xml:space="preserve">. </w:t>
      </w:r>
    </w:p>
    <w:p w14:paraId="04322990" w14:textId="77777777" w:rsidR="00755BF2" w:rsidRPr="00FE67C6" w:rsidRDefault="00755BF2" w:rsidP="00755BF2">
      <w:pPr>
        <w:spacing w:after="0" w:line="240" w:lineRule="auto"/>
        <w:ind w:left="284" w:right="23"/>
        <w:jc w:val="both"/>
        <w:rPr>
          <w:rFonts w:ascii="Garamond" w:eastAsia="Times New Roman" w:hAnsi="Garamond"/>
          <w:sz w:val="24"/>
          <w:szCs w:val="24"/>
          <w:lang w:eastAsia="hu-HU"/>
        </w:rPr>
      </w:pPr>
      <w:r w:rsidRPr="00FE67C6">
        <w:rPr>
          <w:rFonts w:ascii="Garamond" w:eastAsia="Times New Roman" w:hAnsi="Garamond"/>
          <w:sz w:val="24"/>
          <w:szCs w:val="24"/>
          <w:lang w:eastAsia="hu-HU"/>
        </w:rPr>
        <w:t>A hivatal szervezeti felépítését a 1. számú melléklet tartalmazza.</w:t>
      </w:r>
    </w:p>
    <w:p w14:paraId="1371193C" w14:textId="77777777" w:rsidR="00755BF2" w:rsidRPr="00FE67C6" w:rsidRDefault="00755BF2" w:rsidP="00531AF8">
      <w:pPr>
        <w:numPr>
          <w:ilvl w:val="0"/>
          <w:numId w:val="17"/>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Pr>
          <w:rFonts w:ascii="Garamond" w:eastAsia="Times New Roman" w:hAnsi="Garamond" w:cs="Arial"/>
          <w:sz w:val="24"/>
          <w:szCs w:val="24"/>
          <w:lang w:eastAsia="hu-HU"/>
        </w:rPr>
        <w:t>a, Polgármesteri és Jegyzői Titkárság (1 fő köztisztviselő</w:t>
      </w:r>
      <w:r w:rsidRPr="00FE67C6">
        <w:rPr>
          <w:rFonts w:ascii="Garamond" w:eastAsia="Times New Roman" w:hAnsi="Garamond" w:cs="Arial"/>
          <w:sz w:val="24"/>
          <w:szCs w:val="24"/>
          <w:lang w:eastAsia="hu-HU"/>
        </w:rPr>
        <w:t>)</w:t>
      </w:r>
    </w:p>
    <w:p w14:paraId="74E1D4CE" w14:textId="77777777" w:rsidR="00755BF2" w:rsidRPr="00F7059B" w:rsidRDefault="00755BF2" w:rsidP="00531AF8">
      <w:pPr>
        <w:numPr>
          <w:ilvl w:val="0"/>
          <w:numId w:val="4"/>
        </w:numPr>
        <w:suppressAutoHyphens/>
        <w:autoSpaceDE w:val="0"/>
        <w:autoSpaceDN w:val="0"/>
        <w:adjustRightInd w:val="0"/>
        <w:spacing w:after="0" w:line="240" w:lineRule="auto"/>
        <w:ind w:left="993"/>
        <w:contextualSpacing/>
        <w:jc w:val="both"/>
        <w:textAlignment w:val="baseline"/>
        <w:rPr>
          <w:rFonts w:ascii="Garamond" w:eastAsia="Times New Roman" w:hAnsi="Garamond" w:cs="Arial"/>
          <w:sz w:val="24"/>
          <w:szCs w:val="24"/>
          <w:lang w:eastAsia="hu-HU"/>
        </w:rPr>
      </w:pPr>
      <w:r w:rsidRPr="00F7059B">
        <w:rPr>
          <w:rFonts w:ascii="Garamond" w:eastAsia="Times New Roman" w:hAnsi="Garamond" w:cs="Arial"/>
          <w:sz w:val="24"/>
          <w:szCs w:val="24"/>
          <w:lang w:eastAsia="hu-HU"/>
        </w:rPr>
        <w:t>Titkársági ügyintéző</w:t>
      </w:r>
    </w:p>
    <w:p w14:paraId="16ADE404" w14:textId="77777777" w:rsidR="00755BF2" w:rsidRPr="00FE67C6" w:rsidRDefault="00755BF2" w:rsidP="00755BF2">
      <w:pPr>
        <w:autoSpaceDE w:val="0"/>
        <w:autoSpaceDN w:val="0"/>
        <w:adjustRightInd w:val="0"/>
        <w:spacing w:after="0" w:line="240" w:lineRule="auto"/>
        <w:ind w:left="786" w:hanging="426"/>
        <w:contextualSpacing/>
        <w:jc w:val="both"/>
        <w:rPr>
          <w:rFonts w:ascii="Garamond" w:eastAsia="Times New Roman" w:hAnsi="Garamond" w:cs="Arial"/>
          <w:sz w:val="24"/>
          <w:szCs w:val="24"/>
          <w:lang w:eastAsia="hu-HU"/>
        </w:rPr>
      </w:pPr>
      <w:r>
        <w:rPr>
          <w:rFonts w:ascii="Garamond" w:eastAsia="Times New Roman" w:hAnsi="Garamond" w:cs="Arial"/>
          <w:sz w:val="24"/>
          <w:szCs w:val="24"/>
          <w:lang w:eastAsia="hu-HU"/>
        </w:rPr>
        <w:t>b, Műszaki és Igazgatási Csoport</w:t>
      </w:r>
      <w:r w:rsidRPr="00FE67C6">
        <w:rPr>
          <w:rFonts w:ascii="Garamond" w:eastAsia="Times New Roman" w:hAnsi="Garamond" w:cs="Arial"/>
          <w:sz w:val="24"/>
          <w:szCs w:val="24"/>
          <w:lang w:eastAsia="hu-HU"/>
        </w:rPr>
        <w:t xml:space="preserve"> (</w:t>
      </w:r>
      <w:r>
        <w:rPr>
          <w:rFonts w:ascii="Garamond" w:eastAsia="Times New Roman" w:hAnsi="Garamond" w:cs="Arial"/>
          <w:sz w:val="24"/>
          <w:szCs w:val="24"/>
          <w:lang w:eastAsia="hu-HU"/>
        </w:rPr>
        <w:t>4</w:t>
      </w:r>
      <w:r w:rsidRPr="00FE67C6">
        <w:rPr>
          <w:rFonts w:ascii="Garamond" w:eastAsia="Times New Roman" w:hAnsi="Garamond" w:cs="Arial"/>
          <w:sz w:val="24"/>
          <w:szCs w:val="24"/>
          <w:lang w:eastAsia="hu-HU"/>
        </w:rPr>
        <w:t xml:space="preserve"> fő köztisztviselő+ </w:t>
      </w:r>
      <w:r>
        <w:rPr>
          <w:rFonts w:ascii="Garamond" w:eastAsia="Times New Roman" w:hAnsi="Garamond" w:cs="Arial"/>
          <w:sz w:val="24"/>
          <w:szCs w:val="24"/>
          <w:lang w:eastAsia="hu-HU"/>
        </w:rPr>
        <w:t>2</w:t>
      </w:r>
      <w:r w:rsidRPr="00FE67C6">
        <w:rPr>
          <w:rFonts w:ascii="Garamond" w:eastAsia="Times New Roman" w:hAnsi="Garamond" w:cs="Arial"/>
          <w:sz w:val="24"/>
          <w:szCs w:val="24"/>
          <w:lang w:eastAsia="hu-HU"/>
        </w:rPr>
        <w:t xml:space="preserve"> fő közalkalmazott)</w:t>
      </w:r>
    </w:p>
    <w:p w14:paraId="281126A0" w14:textId="74D212BE" w:rsidR="00755BF2" w:rsidRDefault="00755BF2" w:rsidP="00531AF8">
      <w:pPr>
        <w:numPr>
          <w:ilvl w:val="0"/>
          <w:numId w:val="4"/>
        </w:numPr>
        <w:suppressAutoHyphens/>
        <w:autoSpaceDE w:val="0"/>
        <w:autoSpaceDN w:val="0"/>
        <w:adjustRightInd w:val="0"/>
        <w:spacing w:after="0" w:line="240" w:lineRule="auto"/>
        <w:ind w:left="993"/>
        <w:contextualSpacing/>
        <w:jc w:val="both"/>
        <w:textAlignment w:val="baseline"/>
        <w:rPr>
          <w:rFonts w:ascii="Garamond" w:eastAsia="Times New Roman" w:hAnsi="Garamond" w:cs="Arial"/>
          <w:sz w:val="24"/>
          <w:szCs w:val="24"/>
          <w:lang w:eastAsia="hu-HU"/>
        </w:rPr>
      </w:pPr>
      <w:r>
        <w:rPr>
          <w:rFonts w:ascii="Garamond" w:eastAsia="Times New Roman" w:hAnsi="Garamond" w:cs="Arial"/>
          <w:sz w:val="24"/>
          <w:szCs w:val="24"/>
          <w:lang w:eastAsia="hu-HU"/>
        </w:rPr>
        <w:t xml:space="preserve">Csoportvezető  </w:t>
      </w:r>
    </w:p>
    <w:p w14:paraId="3503924E" w14:textId="77777777" w:rsidR="00755BF2" w:rsidRDefault="00755BF2" w:rsidP="00531AF8">
      <w:pPr>
        <w:numPr>
          <w:ilvl w:val="0"/>
          <w:numId w:val="4"/>
        </w:numPr>
        <w:suppressAutoHyphens/>
        <w:autoSpaceDE w:val="0"/>
        <w:autoSpaceDN w:val="0"/>
        <w:adjustRightInd w:val="0"/>
        <w:spacing w:after="0" w:line="240" w:lineRule="auto"/>
        <w:ind w:left="993"/>
        <w:contextualSpacing/>
        <w:jc w:val="both"/>
        <w:textAlignment w:val="baseline"/>
        <w:rPr>
          <w:rFonts w:ascii="Garamond" w:eastAsia="Times New Roman" w:hAnsi="Garamond" w:cs="Arial"/>
          <w:sz w:val="24"/>
          <w:szCs w:val="24"/>
          <w:lang w:eastAsia="hu-HU"/>
        </w:rPr>
      </w:pPr>
      <w:r>
        <w:rPr>
          <w:rFonts w:ascii="Garamond" w:eastAsia="Times New Roman" w:hAnsi="Garamond" w:cs="Arial"/>
          <w:sz w:val="24"/>
          <w:szCs w:val="24"/>
          <w:lang w:eastAsia="hu-HU"/>
        </w:rPr>
        <w:t>Anyakönyvvezető (1 fő)</w:t>
      </w:r>
    </w:p>
    <w:p w14:paraId="65108D6E" w14:textId="77777777" w:rsidR="00755BF2" w:rsidRPr="00FE67C6" w:rsidRDefault="00755BF2" w:rsidP="00531AF8">
      <w:pPr>
        <w:numPr>
          <w:ilvl w:val="0"/>
          <w:numId w:val="4"/>
        </w:numPr>
        <w:suppressAutoHyphens/>
        <w:autoSpaceDE w:val="0"/>
        <w:autoSpaceDN w:val="0"/>
        <w:adjustRightInd w:val="0"/>
        <w:spacing w:after="0" w:line="240" w:lineRule="auto"/>
        <w:ind w:left="993"/>
        <w:contextualSpacing/>
        <w:jc w:val="both"/>
        <w:textAlignment w:val="baseline"/>
        <w:rPr>
          <w:rFonts w:ascii="Garamond" w:eastAsia="Times New Roman" w:hAnsi="Garamond" w:cs="Arial"/>
          <w:sz w:val="24"/>
          <w:szCs w:val="24"/>
          <w:lang w:eastAsia="hu-HU"/>
        </w:rPr>
      </w:pPr>
      <w:r>
        <w:rPr>
          <w:rFonts w:ascii="Garamond" w:eastAsia="Times New Roman" w:hAnsi="Garamond" w:cs="Arial"/>
          <w:sz w:val="24"/>
          <w:szCs w:val="24"/>
          <w:lang w:eastAsia="hu-HU"/>
        </w:rPr>
        <w:t>Szociális és Hagyatéki ügyintéző (1 fő)</w:t>
      </w:r>
    </w:p>
    <w:p w14:paraId="470E9FA9" w14:textId="77777777" w:rsidR="00755BF2" w:rsidRPr="00FE67C6" w:rsidRDefault="00755BF2" w:rsidP="00531AF8">
      <w:pPr>
        <w:numPr>
          <w:ilvl w:val="0"/>
          <w:numId w:val="4"/>
        </w:numPr>
        <w:suppressAutoHyphens/>
        <w:autoSpaceDE w:val="0"/>
        <w:autoSpaceDN w:val="0"/>
        <w:adjustRightInd w:val="0"/>
        <w:spacing w:after="0" w:line="240" w:lineRule="auto"/>
        <w:ind w:left="993"/>
        <w:contextualSpacing/>
        <w:jc w:val="both"/>
        <w:textAlignment w:val="baseline"/>
        <w:rPr>
          <w:rFonts w:ascii="Garamond" w:eastAsia="Times New Roman" w:hAnsi="Garamond" w:cs="Arial"/>
          <w:sz w:val="24"/>
          <w:szCs w:val="24"/>
          <w:lang w:eastAsia="hu-HU"/>
        </w:rPr>
      </w:pPr>
      <w:r>
        <w:rPr>
          <w:rFonts w:ascii="Garamond" w:eastAsia="Times New Roman" w:hAnsi="Garamond" w:cs="Arial"/>
          <w:sz w:val="24"/>
          <w:szCs w:val="24"/>
          <w:lang w:eastAsia="hu-HU"/>
        </w:rPr>
        <w:t>Adóigazgatási ügyintéző (1</w:t>
      </w:r>
      <w:r w:rsidRPr="00FE67C6">
        <w:rPr>
          <w:rFonts w:ascii="Garamond" w:eastAsia="Times New Roman" w:hAnsi="Garamond" w:cs="Arial"/>
          <w:sz w:val="24"/>
          <w:szCs w:val="24"/>
          <w:lang w:eastAsia="hu-HU"/>
        </w:rPr>
        <w:t xml:space="preserve"> fő)</w:t>
      </w:r>
    </w:p>
    <w:p w14:paraId="170FE30D" w14:textId="77777777" w:rsidR="00755BF2" w:rsidRPr="00FE67C6" w:rsidRDefault="00755BF2" w:rsidP="00531AF8">
      <w:pPr>
        <w:numPr>
          <w:ilvl w:val="0"/>
          <w:numId w:val="4"/>
        </w:numPr>
        <w:suppressAutoHyphens/>
        <w:autoSpaceDE w:val="0"/>
        <w:autoSpaceDN w:val="0"/>
        <w:adjustRightInd w:val="0"/>
        <w:spacing w:after="0" w:line="240" w:lineRule="auto"/>
        <w:ind w:left="993"/>
        <w:contextualSpacing/>
        <w:jc w:val="both"/>
        <w:textAlignment w:val="baseline"/>
        <w:rPr>
          <w:rFonts w:ascii="Garamond" w:eastAsia="Times New Roman" w:hAnsi="Garamond" w:cs="Arial"/>
          <w:sz w:val="24"/>
          <w:szCs w:val="24"/>
          <w:lang w:eastAsia="hu-HU"/>
        </w:rPr>
      </w:pPr>
      <w:r>
        <w:rPr>
          <w:rFonts w:ascii="Garamond" w:eastAsia="Times New Roman" w:hAnsi="Garamond" w:cs="Arial"/>
          <w:sz w:val="24"/>
          <w:szCs w:val="24"/>
          <w:lang w:eastAsia="hu-HU"/>
        </w:rPr>
        <w:t>Műszaki és Igazgatási</w:t>
      </w:r>
      <w:r w:rsidRPr="00FE67C6">
        <w:rPr>
          <w:rFonts w:ascii="Garamond" w:eastAsia="Times New Roman" w:hAnsi="Garamond" w:cs="Arial"/>
          <w:sz w:val="24"/>
          <w:szCs w:val="24"/>
          <w:lang w:eastAsia="hu-HU"/>
        </w:rPr>
        <w:t xml:space="preserve"> ügyintéző (</w:t>
      </w:r>
      <w:r>
        <w:rPr>
          <w:rFonts w:ascii="Garamond" w:eastAsia="Times New Roman" w:hAnsi="Garamond" w:cs="Arial"/>
          <w:sz w:val="24"/>
          <w:szCs w:val="24"/>
          <w:lang w:eastAsia="hu-HU"/>
        </w:rPr>
        <w:t>1</w:t>
      </w:r>
      <w:r w:rsidRPr="00FE67C6">
        <w:rPr>
          <w:rFonts w:ascii="Garamond" w:eastAsia="Times New Roman" w:hAnsi="Garamond" w:cs="Arial"/>
          <w:sz w:val="24"/>
          <w:szCs w:val="24"/>
          <w:lang w:eastAsia="hu-HU"/>
        </w:rPr>
        <w:t xml:space="preserve"> fő)</w:t>
      </w:r>
    </w:p>
    <w:p w14:paraId="5786163B" w14:textId="77777777" w:rsidR="00755BF2" w:rsidRPr="00FE67C6" w:rsidRDefault="00755BF2" w:rsidP="00531AF8">
      <w:pPr>
        <w:numPr>
          <w:ilvl w:val="0"/>
          <w:numId w:val="4"/>
        </w:numPr>
        <w:suppressAutoHyphens/>
        <w:autoSpaceDE w:val="0"/>
        <w:autoSpaceDN w:val="0"/>
        <w:adjustRightInd w:val="0"/>
        <w:spacing w:after="0" w:line="240" w:lineRule="auto"/>
        <w:ind w:left="993"/>
        <w:contextualSpacing/>
        <w:jc w:val="both"/>
        <w:textAlignment w:val="baseline"/>
        <w:rPr>
          <w:rFonts w:ascii="Garamond" w:eastAsia="Times New Roman" w:hAnsi="Garamond" w:cs="Arial"/>
          <w:sz w:val="24"/>
          <w:szCs w:val="24"/>
          <w:lang w:eastAsia="hu-HU"/>
        </w:rPr>
      </w:pPr>
      <w:r>
        <w:rPr>
          <w:rFonts w:ascii="Garamond" w:eastAsia="Times New Roman" w:hAnsi="Garamond" w:cs="Arial"/>
          <w:sz w:val="24"/>
          <w:szCs w:val="24"/>
          <w:lang w:eastAsia="hu-HU"/>
        </w:rPr>
        <w:t>Mezei Őrszolgálat (2</w:t>
      </w:r>
      <w:r w:rsidRPr="00FE67C6">
        <w:rPr>
          <w:rFonts w:ascii="Garamond" w:eastAsia="Times New Roman" w:hAnsi="Garamond" w:cs="Arial"/>
          <w:sz w:val="24"/>
          <w:szCs w:val="24"/>
          <w:lang w:eastAsia="hu-HU"/>
        </w:rPr>
        <w:t xml:space="preserve"> fő önkormányzati foglalkoztatásban lévő közalkalmazott, akikkel szemben a munkáltatói jogkörből fakadó irányítási és utasításadási jogot a </w:t>
      </w:r>
      <w:r>
        <w:rPr>
          <w:rFonts w:ascii="Garamond" w:eastAsia="Times New Roman" w:hAnsi="Garamond" w:cs="Arial"/>
          <w:sz w:val="24"/>
          <w:szCs w:val="24"/>
          <w:lang w:eastAsia="hu-HU"/>
        </w:rPr>
        <w:t>Műszaki és Igazgatási Csoportvezető</w:t>
      </w:r>
      <w:r w:rsidRPr="00FE67C6">
        <w:rPr>
          <w:rFonts w:ascii="Garamond" w:eastAsia="Times New Roman" w:hAnsi="Garamond" w:cs="Arial"/>
          <w:sz w:val="24"/>
          <w:szCs w:val="24"/>
          <w:lang w:eastAsia="hu-HU"/>
        </w:rPr>
        <w:t xml:space="preserve"> gyakorolja)</w:t>
      </w:r>
    </w:p>
    <w:p w14:paraId="4E0FAB3A" w14:textId="77777777" w:rsidR="00755BF2" w:rsidRPr="00FE67C6" w:rsidRDefault="00755BF2" w:rsidP="00755BF2">
      <w:pPr>
        <w:autoSpaceDE w:val="0"/>
        <w:autoSpaceDN w:val="0"/>
        <w:adjustRightInd w:val="0"/>
        <w:spacing w:after="0" w:line="240" w:lineRule="auto"/>
        <w:ind w:left="786" w:hanging="426"/>
        <w:contextualSpacing/>
        <w:jc w:val="both"/>
        <w:rPr>
          <w:rFonts w:ascii="Garamond" w:eastAsia="Times New Roman" w:hAnsi="Garamond" w:cs="Arial"/>
          <w:sz w:val="24"/>
          <w:szCs w:val="24"/>
          <w:lang w:eastAsia="hu-HU"/>
        </w:rPr>
      </w:pPr>
      <w:r>
        <w:rPr>
          <w:rFonts w:ascii="Garamond" w:eastAsia="Times New Roman" w:hAnsi="Garamond" w:cs="Arial"/>
          <w:sz w:val="24"/>
          <w:szCs w:val="24"/>
          <w:lang w:eastAsia="hu-HU"/>
        </w:rPr>
        <w:t>c, Pénzügyi Csoport (</w:t>
      </w:r>
      <w:r w:rsidRPr="00FE67C6">
        <w:rPr>
          <w:rFonts w:ascii="Garamond" w:eastAsia="Times New Roman" w:hAnsi="Garamond" w:cs="Arial"/>
          <w:sz w:val="24"/>
          <w:szCs w:val="24"/>
          <w:lang w:eastAsia="hu-HU"/>
        </w:rPr>
        <w:t>4 fő köztisztviselő)</w:t>
      </w:r>
    </w:p>
    <w:p w14:paraId="4A28A916" w14:textId="77777777" w:rsidR="00755BF2" w:rsidRPr="00FE67C6" w:rsidRDefault="00755BF2" w:rsidP="00531AF8">
      <w:pPr>
        <w:numPr>
          <w:ilvl w:val="0"/>
          <w:numId w:val="4"/>
        </w:numPr>
        <w:suppressAutoHyphens/>
        <w:autoSpaceDE w:val="0"/>
        <w:autoSpaceDN w:val="0"/>
        <w:adjustRightInd w:val="0"/>
        <w:spacing w:after="0" w:line="240" w:lineRule="auto"/>
        <w:ind w:left="993"/>
        <w:contextualSpacing/>
        <w:jc w:val="both"/>
        <w:textAlignment w:val="baseline"/>
        <w:rPr>
          <w:rFonts w:ascii="Garamond" w:eastAsia="Times New Roman" w:hAnsi="Garamond" w:cs="Arial"/>
          <w:sz w:val="24"/>
          <w:szCs w:val="24"/>
          <w:lang w:eastAsia="hu-HU"/>
        </w:rPr>
      </w:pPr>
      <w:r>
        <w:rPr>
          <w:rFonts w:ascii="Garamond" w:eastAsia="Times New Roman" w:hAnsi="Garamond" w:cs="Arial"/>
          <w:sz w:val="24"/>
          <w:szCs w:val="24"/>
          <w:lang w:eastAsia="hu-HU"/>
        </w:rPr>
        <w:t>Csoportvezető (1 fő)</w:t>
      </w:r>
    </w:p>
    <w:p w14:paraId="14EB82BE" w14:textId="77777777" w:rsidR="00755BF2" w:rsidRPr="00FE67C6" w:rsidRDefault="00755BF2" w:rsidP="00531AF8">
      <w:pPr>
        <w:numPr>
          <w:ilvl w:val="0"/>
          <w:numId w:val="4"/>
        </w:numPr>
        <w:suppressAutoHyphens/>
        <w:autoSpaceDE w:val="0"/>
        <w:autoSpaceDN w:val="0"/>
        <w:adjustRightInd w:val="0"/>
        <w:spacing w:after="0" w:line="240" w:lineRule="auto"/>
        <w:ind w:left="993"/>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Házi</w:t>
      </w:r>
      <w:r>
        <w:rPr>
          <w:rFonts w:ascii="Garamond" w:eastAsia="Times New Roman" w:hAnsi="Garamond" w:cs="Arial"/>
          <w:sz w:val="24"/>
          <w:szCs w:val="24"/>
          <w:lang w:eastAsia="hu-HU"/>
        </w:rPr>
        <w:t xml:space="preserve"> </w:t>
      </w:r>
      <w:r w:rsidRPr="00FE67C6">
        <w:rPr>
          <w:rFonts w:ascii="Garamond" w:eastAsia="Times New Roman" w:hAnsi="Garamond" w:cs="Arial"/>
          <w:sz w:val="24"/>
          <w:szCs w:val="24"/>
          <w:lang w:eastAsia="hu-HU"/>
        </w:rPr>
        <w:t>pénztár</w:t>
      </w:r>
      <w:r>
        <w:rPr>
          <w:rFonts w:ascii="Garamond" w:eastAsia="Times New Roman" w:hAnsi="Garamond" w:cs="Arial"/>
          <w:sz w:val="24"/>
          <w:szCs w:val="24"/>
          <w:lang w:eastAsia="hu-HU"/>
        </w:rPr>
        <w:t>kezelő</w:t>
      </w:r>
      <w:r w:rsidRPr="00FE67C6">
        <w:rPr>
          <w:rFonts w:ascii="Garamond" w:eastAsia="Times New Roman" w:hAnsi="Garamond" w:cs="Arial"/>
          <w:sz w:val="24"/>
          <w:szCs w:val="24"/>
          <w:lang w:eastAsia="hu-HU"/>
        </w:rPr>
        <w:t xml:space="preserve"> (1 fő)</w:t>
      </w:r>
    </w:p>
    <w:p w14:paraId="2A036D05" w14:textId="77777777" w:rsidR="00755BF2" w:rsidRPr="00FE67C6" w:rsidRDefault="00755BF2" w:rsidP="00531AF8">
      <w:pPr>
        <w:numPr>
          <w:ilvl w:val="0"/>
          <w:numId w:val="4"/>
        </w:numPr>
        <w:suppressAutoHyphens/>
        <w:autoSpaceDE w:val="0"/>
        <w:autoSpaceDN w:val="0"/>
        <w:adjustRightInd w:val="0"/>
        <w:spacing w:after="0" w:line="240" w:lineRule="auto"/>
        <w:ind w:left="993"/>
        <w:contextualSpacing/>
        <w:jc w:val="both"/>
        <w:textAlignment w:val="baseline"/>
        <w:rPr>
          <w:rFonts w:ascii="Garamond" w:eastAsia="Times New Roman" w:hAnsi="Garamond" w:cs="Arial"/>
          <w:sz w:val="24"/>
          <w:szCs w:val="24"/>
          <w:lang w:eastAsia="hu-HU"/>
        </w:rPr>
      </w:pPr>
      <w:r>
        <w:rPr>
          <w:rFonts w:ascii="Garamond" w:eastAsia="Times New Roman" w:hAnsi="Garamond" w:cs="Arial"/>
          <w:sz w:val="24"/>
          <w:szCs w:val="24"/>
          <w:lang w:eastAsia="hu-HU"/>
        </w:rPr>
        <w:t>Munkaügyi</w:t>
      </w:r>
      <w:r w:rsidRPr="00FE67C6">
        <w:rPr>
          <w:rFonts w:ascii="Garamond" w:eastAsia="Times New Roman" w:hAnsi="Garamond" w:cs="Arial"/>
          <w:sz w:val="24"/>
          <w:szCs w:val="24"/>
          <w:lang w:eastAsia="hu-HU"/>
        </w:rPr>
        <w:t xml:space="preserve"> ügyintéző (1 fő)</w:t>
      </w:r>
    </w:p>
    <w:p w14:paraId="607A22EB" w14:textId="77777777" w:rsidR="00755BF2" w:rsidRPr="00FE67C6" w:rsidRDefault="00755BF2" w:rsidP="00531AF8">
      <w:pPr>
        <w:numPr>
          <w:ilvl w:val="0"/>
          <w:numId w:val="4"/>
        </w:numPr>
        <w:suppressAutoHyphens/>
        <w:autoSpaceDE w:val="0"/>
        <w:autoSpaceDN w:val="0"/>
        <w:adjustRightInd w:val="0"/>
        <w:spacing w:after="0" w:line="240" w:lineRule="auto"/>
        <w:ind w:left="993"/>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Költségvet</w:t>
      </w:r>
      <w:r>
        <w:rPr>
          <w:rFonts w:ascii="Garamond" w:eastAsia="Times New Roman" w:hAnsi="Garamond" w:cs="Arial"/>
          <w:sz w:val="24"/>
          <w:szCs w:val="24"/>
          <w:lang w:eastAsia="hu-HU"/>
        </w:rPr>
        <w:t>ési és számviteli ügyintéző (1</w:t>
      </w:r>
      <w:r w:rsidRPr="00FE67C6">
        <w:rPr>
          <w:rFonts w:ascii="Garamond" w:eastAsia="Times New Roman" w:hAnsi="Garamond" w:cs="Arial"/>
          <w:sz w:val="24"/>
          <w:szCs w:val="24"/>
          <w:lang w:eastAsia="hu-HU"/>
        </w:rPr>
        <w:t xml:space="preserve"> fő)</w:t>
      </w:r>
    </w:p>
    <w:p w14:paraId="489A83DC" w14:textId="77777777" w:rsidR="00755BF2" w:rsidRPr="00FE67C6" w:rsidRDefault="00755BF2" w:rsidP="00755BF2">
      <w:pPr>
        <w:autoSpaceDE w:val="0"/>
        <w:autoSpaceDN w:val="0"/>
        <w:adjustRightInd w:val="0"/>
        <w:spacing w:after="0" w:line="240" w:lineRule="auto"/>
        <w:ind w:left="786" w:hanging="426"/>
        <w:contextualSpacing/>
        <w:jc w:val="both"/>
        <w:rPr>
          <w:rFonts w:ascii="Garamond" w:eastAsia="Times New Roman" w:hAnsi="Garamond" w:cs="Arial"/>
          <w:sz w:val="24"/>
          <w:szCs w:val="24"/>
          <w:lang w:eastAsia="hu-HU"/>
        </w:rPr>
      </w:pPr>
      <w:r>
        <w:rPr>
          <w:rFonts w:ascii="Garamond" w:eastAsia="Times New Roman" w:hAnsi="Garamond" w:cs="Arial"/>
          <w:sz w:val="24"/>
          <w:szCs w:val="24"/>
          <w:lang w:eastAsia="hu-HU"/>
        </w:rPr>
        <w:t xml:space="preserve">d, </w:t>
      </w:r>
      <w:r w:rsidRPr="00FE67C6">
        <w:rPr>
          <w:rFonts w:ascii="Garamond" w:eastAsia="Times New Roman" w:hAnsi="Garamond" w:cs="Arial"/>
          <w:sz w:val="24"/>
          <w:szCs w:val="24"/>
          <w:lang w:eastAsia="hu-HU"/>
        </w:rPr>
        <w:t>A polgármesteri hivatal éves engedélyezett létszámát a T</w:t>
      </w:r>
      <w:r>
        <w:rPr>
          <w:rFonts w:ascii="Garamond" w:eastAsia="Times New Roman" w:hAnsi="Garamond" w:cs="Arial"/>
          <w:sz w:val="24"/>
          <w:szCs w:val="24"/>
          <w:lang w:eastAsia="hu-HU"/>
        </w:rPr>
        <w:t>ápiógyörgye Község</w:t>
      </w:r>
      <w:r w:rsidRPr="00FE67C6">
        <w:rPr>
          <w:rFonts w:ascii="Garamond" w:eastAsia="Times New Roman" w:hAnsi="Garamond" w:cs="Arial"/>
          <w:sz w:val="24"/>
          <w:szCs w:val="24"/>
          <w:lang w:eastAsia="hu-HU"/>
        </w:rPr>
        <w:t xml:space="preserve"> Önkormányzat</w:t>
      </w:r>
      <w:r>
        <w:rPr>
          <w:rFonts w:ascii="Garamond" w:eastAsia="Times New Roman" w:hAnsi="Garamond" w:cs="Arial"/>
          <w:sz w:val="24"/>
          <w:szCs w:val="24"/>
          <w:lang w:eastAsia="hu-HU"/>
        </w:rPr>
        <w:t>ának</w:t>
      </w:r>
      <w:r w:rsidRPr="00FE67C6">
        <w:rPr>
          <w:rFonts w:ascii="Garamond" w:eastAsia="Times New Roman" w:hAnsi="Garamond" w:cs="Arial"/>
          <w:sz w:val="24"/>
          <w:szCs w:val="24"/>
          <w:lang w:eastAsia="hu-HU"/>
        </w:rPr>
        <w:t xml:space="preserve"> költségvetési rendelete határozza meg.</w:t>
      </w:r>
    </w:p>
    <w:p w14:paraId="6AC17DBD" w14:textId="77777777" w:rsidR="00755BF2" w:rsidRPr="00FE67C6" w:rsidRDefault="00755BF2" w:rsidP="00531AF8">
      <w:pPr>
        <w:numPr>
          <w:ilvl w:val="0"/>
          <w:numId w:val="17"/>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 xml:space="preserve">A polgármesteri hivatalban a gazdasági szervezet feladatait a </w:t>
      </w:r>
      <w:r>
        <w:rPr>
          <w:rFonts w:ascii="Garamond" w:eastAsia="Times New Roman" w:hAnsi="Garamond" w:cs="Arial"/>
          <w:sz w:val="24"/>
          <w:szCs w:val="24"/>
          <w:lang w:eastAsia="hu-HU"/>
        </w:rPr>
        <w:t>Pénzügyi Csoport</w:t>
      </w:r>
      <w:r w:rsidRPr="00FE67C6">
        <w:rPr>
          <w:rFonts w:ascii="Garamond" w:eastAsia="Times New Roman" w:hAnsi="Garamond" w:cs="Arial"/>
          <w:sz w:val="24"/>
          <w:szCs w:val="24"/>
          <w:lang w:eastAsia="hu-HU"/>
        </w:rPr>
        <w:t xml:space="preserve"> látja el. A gazdasági szervezet a polgármesteri hivatal a gazdálkodás megszervezéséért és irányításáért, a vagyon </w:t>
      </w:r>
      <w:r w:rsidRPr="00FE67C6">
        <w:rPr>
          <w:rFonts w:ascii="Garamond" w:eastAsia="Times New Roman" w:hAnsi="Garamond" w:cs="Arial"/>
          <w:sz w:val="24"/>
          <w:szCs w:val="24"/>
          <w:lang w:eastAsia="hu-HU"/>
        </w:rPr>
        <w:lastRenderedPageBreak/>
        <w:t xml:space="preserve">használatával, védelmével összefüggő feladatok teljesítéséért, a pénzügyi, számviteli rend betartásáért felelős szervezeti egység, mindezért a </w:t>
      </w:r>
      <w:r>
        <w:rPr>
          <w:rFonts w:ascii="Garamond" w:eastAsia="Times New Roman" w:hAnsi="Garamond" w:cs="Arial"/>
          <w:sz w:val="24"/>
          <w:szCs w:val="24"/>
          <w:lang w:eastAsia="hu-HU"/>
        </w:rPr>
        <w:t>Pénzügyi Csoport</w:t>
      </w:r>
      <w:r w:rsidRPr="00FE67C6">
        <w:rPr>
          <w:rFonts w:ascii="Garamond" w:eastAsia="Times New Roman" w:hAnsi="Garamond" w:cs="Arial"/>
          <w:sz w:val="24"/>
          <w:szCs w:val="24"/>
          <w:lang w:eastAsia="hu-HU"/>
        </w:rPr>
        <w:t xml:space="preserve"> vezetőjét kell tekinteni gazdasági vezetőnek</w:t>
      </w:r>
      <w:r>
        <w:rPr>
          <w:rFonts w:ascii="Garamond" w:eastAsia="Times New Roman" w:hAnsi="Garamond" w:cs="Arial"/>
          <w:sz w:val="24"/>
          <w:szCs w:val="24"/>
          <w:lang w:eastAsia="hu-HU"/>
        </w:rPr>
        <w:t>.</w:t>
      </w:r>
      <w:r w:rsidRPr="00FE67C6">
        <w:rPr>
          <w:rFonts w:ascii="Garamond" w:eastAsia="Times New Roman" w:hAnsi="Garamond" w:cs="Arial"/>
          <w:sz w:val="24"/>
          <w:szCs w:val="24"/>
          <w:lang w:eastAsia="hu-HU"/>
        </w:rPr>
        <w:t xml:space="preserve"> </w:t>
      </w:r>
    </w:p>
    <w:p w14:paraId="1C01AE4E" w14:textId="77777777" w:rsidR="00755BF2" w:rsidRPr="00FE67C6" w:rsidRDefault="00755BF2" w:rsidP="00531AF8">
      <w:pPr>
        <w:numPr>
          <w:ilvl w:val="0"/>
          <w:numId w:val="17"/>
        </w:numPr>
        <w:suppressAutoHyphens/>
        <w:autoSpaceDE w:val="0"/>
        <w:autoSpaceDN w:val="0"/>
        <w:adjustRightInd w:val="0"/>
        <w:spacing w:after="0" w:line="240" w:lineRule="auto"/>
        <w:contextualSpacing/>
        <w:jc w:val="both"/>
        <w:textAlignment w:val="baseline"/>
        <w:rPr>
          <w:rFonts w:ascii="Garamond" w:eastAsia="Times New Roman" w:hAnsi="Garamond" w:cs="Arial,Bold"/>
          <w:bCs/>
          <w:sz w:val="24"/>
          <w:szCs w:val="24"/>
          <w:lang w:eastAsia="hu-HU"/>
        </w:rPr>
      </w:pPr>
      <w:r w:rsidRPr="00FE67C6">
        <w:rPr>
          <w:rFonts w:ascii="Garamond" w:eastAsia="Times New Roman" w:hAnsi="Garamond" w:cs="Arial"/>
          <w:sz w:val="24"/>
          <w:szCs w:val="24"/>
          <w:lang w:eastAsia="hu-HU"/>
        </w:rPr>
        <w:t>A szervezeti egységek hatáskörátadással, kiadmányozási jog átadásával meghatározott, és önkormányzati rendeletben megállapított feladatokat látnak el.</w:t>
      </w:r>
    </w:p>
    <w:p w14:paraId="0788965E" w14:textId="77777777" w:rsidR="00755BF2" w:rsidRPr="00FE67C6" w:rsidRDefault="00755BF2" w:rsidP="00531AF8">
      <w:pPr>
        <w:numPr>
          <w:ilvl w:val="0"/>
          <w:numId w:val="17"/>
        </w:numPr>
        <w:suppressAutoHyphens/>
        <w:autoSpaceDE w:val="0"/>
        <w:autoSpaceDN w:val="0"/>
        <w:adjustRightInd w:val="0"/>
        <w:spacing w:after="0" w:line="240" w:lineRule="auto"/>
        <w:contextualSpacing/>
        <w:jc w:val="both"/>
        <w:textAlignment w:val="baseline"/>
        <w:rPr>
          <w:rFonts w:ascii="Garamond" w:eastAsia="Times New Roman" w:hAnsi="Garamond" w:cs="Arial,Bold"/>
          <w:bCs/>
          <w:sz w:val="24"/>
          <w:szCs w:val="24"/>
          <w:lang w:eastAsia="hu-HU"/>
        </w:rPr>
      </w:pPr>
      <w:r w:rsidRPr="00FE67C6">
        <w:rPr>
          <w:rFonts w:ascii="Garamond" w:eastAsia="Times New Roman" w:hAnsi="Garamond" w:cs="Arial"/>
          <w:sz w:val="24"/>
          <w:szCs w:val="24"/>
          <w:lang w:eastAsia="hu-HU"/>
        </w:rPr>
        <w:t>Jogszabály vagy az irányító szerv döntése alapján</w:t>
      </w:r>
      <w:r>
        <w:rPr>
          <w:rFonts w:ascii="Garamond" w:eastAsia="Times New Roman" w:hAnsi="Garamond" w:cs="Arial"/>
          <w:sz w:val="24"/>
          <w:szCs w:val="24"/>
          <w:lang w:eastAsia="hu-HU"/>
        </w:rPr>
        <w:t xml:space="preserve"> munkaügy, pénzügy és gazdálkodás tekintetében a Polgármesteri Hivatal felügyelete alá rendelt más költségvetési szervek</w:t>
      </w:r>
      <w:r w:rsidRPr="00FE67C6">
        <w:rPr>
          <w:rFonts w:ascii="Garamond" w:eastAsia="Times New Roman" w:hAnsi="Garamond" w:cs="Arial"/>
          <w:sz w:val="24"/>
          <w:szCs w:val="24"/>
          <w:lang w:eastAsia="hu-HU"/>
        </w:rPr>
        <w:t>:</w:t>
      </w:r>
    </w:p>
    <w:p w14:paraId="1DFD5830" w14:textId="77777777" w:rsidR="00755BF2" w:rsidRDefault="00755BF2" w:rsidP="00531AF8">
      <w:pPr>
        <w:numPr>
          <w:ilvl w:val="0"/>
          <w:numId w:val="4"/>
        </w:numPr>
        <w:suppressAutoHyphens/>
        <w:autoSpaceDE w:val="0"/>
        <w:autoSpaceDN w:val="0"/>
        <w:adjustRightInd w:val="0"/>
        <w:spacing w:after="0" w:line="240" w:lineRule="auto"/>
        <w:contextualSpacing/>
        <w:jc w:val="both"/>
        <w:textAlignment w:val="baseline"/>
        <w:rPr>
          <w:rFonts w:ascii="Garamond" w:eastAsia="Times New Roman" w:hAnsi="Garamond" w:cs="Arial,Bold"/>
          <w:bCs/>
          <w:sz w:val="24"/>
          <w:szCs w:val="24"/>
          <w:lang w:eastAsia="hu-HU"/>
        </w:rPr>
      </w:pPr>
      <w:r>
        <w:rPr>
          <w:rFonts w:ascii="Garamond" w:eastAsia="Times New Roman" w:hAnsi="Garamond" w:cs="Arial,Bold"/>
          <w:bCs/>
          <w:sz w:val="24"/>
          <w:szCs w:val="24"/>
          <w:lang w:eastAsia="hu-HU"/>
        </w:rPr>
        <w:t>Községi Gondozási Központ</w:t>
      </w:r>
    </w:p>
    <w:p w14:paraId="1B2CDA38" w14:textId="77777777" w:rsidR="00755BF2" w:rsidRDefault="00755BF2" w:rsidP="00531AF8">
      <w:pPr>
        <w:numPr>
          <w:ilvl w:val="0"/>
          <w:numId w:val="4"/>
        </w:numPr>
        <w:suppressAutoHyphens/>
        <w:autoSpaceDE w:val="0"/>
        <w:autoSpaceDN w:val="0"/>
        <w:adjustRightInd w:val="0"/>
        <w:spacing w:after="0" w:line="240" w:lineRule="auto"/>
        <w:contextualSpacing/>
        <w:jc w:val="both"/>
        <w:textAlignment w:val="baseline"/>
        <w:rPr>
          <w:rFonts w:ascii="Garamond" w:eastAsia="Times New Roman" w:hAnsi="Garamond" w:cs="Arial,Bold"/>
          <w:bCs/>
          <w:sz w:val="24"/>
          <w:szCs w:val="24"/>
          <w:lang w:eastAsia="hu-HU"/>
        </w:rPr>
      </w:pPr>
      <w:r>
        <w:rPr>
          <w:rFonts w:ascii="Garamond" w:eastAsia="Times New Roman" w:hAnsi="Garamond" w:cs="Arial,Bold"/>
          <w:bCs/>
          <w:sz w:val="24"/>
          <w:szCs w:val="24"/>
          <w:lang w:eastAsia="hu-HU"/>
        </w:rPr>
        <w:t>Bihari József Községi Könyvtár és Művelődési Ház</w:t>
      </w:r>
    </w:p>
    <w:p w14:paraId="22BC5356" w14:textId="77777777" w:rsidR="00755BF2" w:rsidRDefault="00755BF2" w:rsidP="00531AF8">
      <w:pPr>
        <w:numPr>
          <w:ilvl w:val="0"/>
          <w:numId w:val="4"/>
        </w:numPr>
        <w:suppressAutoHyphens/>
        <w:autoSpaceDE w:val="0"/>
        <w:autoSpaceDN w:val="0"/>
        <w:adjustRightInd w:val="0"/>
        <w:spacing w:after="0" w:line="240" w:lineRule="auto"/>
        <w:contextualSpacing/>
        <w:jc w:val="both"/>
        <w:textAlignment w:val="baseline"/>
        <w:rPr>
          <w:rFonts w:ascii="Garamond" w:eastAsia="Times New Roman" w:hAnsi="Garamond" w:cs="Arial,Bold"/>
          <w:bCs/>
          <w:sz w:val="24"/>
          <w:szCs w:val="24"/>
          <w:lang w:eastAsia="hu-HU"/>
        </w:rPr>
      </w:pPr>
      <w:r>
        <w:rPr>
          <w:rFonts w:ascii="Garamond" w:eastAsia="Times New Roman" w:hAnsi="Garamond" w:cs="Arial,Bold"/>
          <w:bCs/>
          <w:sz w:val="24"/>
          <w:szCs w:val="24"/>
          <w:lang w:eastAsia="hu-HU"/>
        </w:rPr>
        <w:t>Tápiógyörgye Községi Konyha és Étterem</w:t>
      </w:r>
    </w:p>
    <w:p w14:paraId="2DD5DE8A" w14:textId="77777777" w:rsidR="00755BF2" w:rsidRPr="00FE67C6" w:rsidRDefault="00755BF2" w:rsidP="00531AF8">
      <w:pPr>
        <w:numPr>
          <w:ilvl w:val="0"/>
          <w:numId w:val="4"/>
        </w:numPr>
        <w:suppressAutoHyphens/>
        <w:autoSpaceDE w:val="0"/>
        <w:autoSpaceDN w:val="0"/>
        <w:adjustRightInd w:val="0"/>
        <w:spacing w:after="0" w:line="240" w:lineRule="auto"/>
        <w:contextualSpacing/>
        <w:jc w:val="both"/>
        <w:textAlignment w:val="baseline"/>
        <w:rPr>
          <w:rFonts w:ascii="Garamond" w:eastAsia="Times New Roman" w:hAnsi="Garamond" w:cs="Arial,Bold"/>
          <w:bCs/>
          <w:sz w:val="24"/>
          <w:szCs w:val="24"/>
          <w:lang w:eastAsia="hu-HU"/>
        </w:rPr>
      </w:pPr>
      <w:r>
        <w:rPr>
          <w:rFonts w:ascii="Garamond" w:eastAsia="Times New Roman" w:hAnsi="Garamond" w:cs="Arial,Bold"/>
          <w:bCs/>
          <w:sz w:val="24"/>
          <w:szCs w:val="24"/>
          <w:lang w:eastAsia="hu-HU"/>
        </w:rPr>
        <w:t>Tápiógyörgye Kastélykert Óvoda és Bölcsőde</w:t>
      </w:r>
    </w:p>
    <w:p w14:paraId="00C714E0" w14:textId="77777777" w:rsidR="00755BF2" w:rsidRPr="00FE67C6" w:rsidRDefault="00755BF2" w:rsidP="00755BF2">
      <w:pPr>
        <w:autoSpaceDE w:val="0"/>
        <w:autoSpaceDN w:val="0"/>
        <w:adjustRightInd w:val="0"/>
        <w:spacing w:after="0" w:line="240" w:lineRule="auto"/>
        <w:ind w:left="360"/>
        <w:contextualSpacing/>
        <w:jc w:val="both"/>
        <w:rPr>
          <w:rFonts w:ascii="Garamond" w:eastAsia="Times New Roman" w:hAnsi="Garamond" w:cs="Arial,Bold"/>
          <w:b/>
          <w:bCs/>
          <w:sz w:val="24"/>
          <w:szCs w:val="24"/>
          <w:highlight w:val="yellow"/>
          <w:lang w:eastAsia="hu-HU"/>
        </w:rPr>
      </w:pPr>
    </w:p>
    <w:p w14:paraId="70788673" w14:textId="77777777" w:rsidR="00755BF2" w:rsidRPr="00FE67C6" w:rsidRDefault="00755BF2" w:rsidP="00531AF8">
      <w:pPr>
        <w:numPr>
          <w:ilvl w:val="0"/>
          <w:numId w:val="19"/>
        </w:numPr>
        <w:suppressAutoHyphens/>
        <w:autoSpaceDE w:val="0"/>
        <w:autoSpaceDN w:val="0"/>
        <w:adjustRightInd w:val="0"/>
        <w:spacing w:after="0" w:line="240" w:lineRule="auto"/>
        <w:contextualSpacing/>
        <w:jc w:val="both"/>
        <w:textAlignment w:val="baseline"/>
        <w:rPr>
          <w:rFonts w:ascii="Garamond" w:eastAsia="Times New Roman" w:hAnsi="Garamond" w:cs="Arial"/>
          <w:b/>
          <w:caps/>
          <w:sz w:val="24"/>
          <w:szCs w:val="24"/>
          <w:lang w:eastAsia="hu-HU"/>
        </w:rPr>
      </w:pPr>
      <w:r w:rsidRPr="00FE67C6">
        <w:rPr>
          <w:rFonts w:ascii="Garamond" w:eastAsia="Times New Roman" w:hAnsi="Garamond" w:cs="Arial"/>
          <w:b/>
          <w:caps/>
          <w:sz w:val="24"/>
          <w:szCs w:val="24"/>
          <w:lang w:eastAsia="hu-HU"/>
        </w:rPr>
        <w:t>AZ ÉRTEKEZLETEK RENDJE</w:t>
      </w:r>
    </w:p>
    <w:p w14:paraId="5ACAE901" w14:textId="77777777" w:rsidR="00755BF2" w:rsidRPr="00FE67C6" w:rsidRDefault="00755BF2" w:rsidP="00755BF2">
      <w:pPr>
        <w:autoSpaceDE w:val="0"/>
        <w:autoSpaceDN w:val="0"/>
        <w:adjustRightInd w:val="0"/>
        <w:spacing w:after="0" w:line="240" w:lineRule="auto"/>
        <w:jc w:val="both"/>
        <w:rPr>
          <w:rFonts w:ascii="Garamond" w:hAnsi="Garamond" w:cs="Arial,Bold"/>
          <w:b/>
          <w:bCs/>
          <w:sz w:val="24"/>
          <w:szCs w:val="24"/>
          <w:highlight w:val="yellow"/>
        </w:rPr>
      </w:pPr>
    </w:p>
    <w:p w14:paraId="3559C114" w14:textId="77777777" w:rsidR="00755BF2" w:rsidRPr="00FE67C6" w:rsidRDefault="00755BF2" w:rsidP="00531AF8">
      <w:pPr>
        <w:numPr>
          <w:ilvl w:val="0"/>
          <w:numId w:val="20"/>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 xml:space="preserve"> A hivatali munka hatékonyságának növelése, a feladatok meghatározása, megosztása, teljesítésük ellenőrzése vezetői értekezleten, hivatali és szervezeti egység szintű munkaértekezleten történik.</w:t>
      </w:r>
    </w:p>
    <w:p w14:paraId="4F50DD74" w14:textId="77777777" w:rsidR="00755BF2" w:rsidRPr="00FE67C6" w:rsidRDefault="00755BF2" w:rsidP="00531AF8">
      <w:pPr>
        <w:numPr>
          <w:ilvl w:val="0"/>
          <w:numId w:val="20"/>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A vezetői és a munkaértekezletek témái különösen: az időszerű vezetési feladatok meghatározása, új feladatok indítása, a feladatok végrehajtásáért felelős személyek, illetve szervezetek kijelölése, a végrehajtás ellenőrzése és értékelése, a munkavégzés koordinálása, prioritások meghatározása, a döntések előkészítése, a feladatok végrehajtása feltételeinek biztosítása, munkamódszerek fejlesztése, konfliktusok feloldása.</w:t>
      </w:r>
    </w:p>
    <w:p w14:paraId="6C4C8607" w14:textId="77777777" w:rsidR="00755BF2" w:rsidRPr="00FE67C6" w:rsidRDefault="00755BF2" w:rsidP="00531AF8">
      <w:pPr>
        <w:numPr>
          <w:ilvl w:val="0"/>
          <w:numId w:val="20"/>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 xml:space="preserve">A vezetői értekezletet és a hivatali munkaértekezletet a jegyző, a szervezeti egység szintű munkaértekezletet a szervezeti egység vezetője hívja össze és vezeti. </w:t>
      </w:r>
    </w:p>
    <w:p w14:paraId="4EBEA10B" w14:textId="77777777" w:rsidR="00755BF2" w:rsidRDefault="00755BF2" w:rsidP="00531AF8">
      <w:pPr>
        <w:numPr>
          <w:ilvl w:val="0"/>
          <w:numId w:val="20"/>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 xml:space="preserve">A vezetői értekezlet résztvevői: a polgármester, jegyző, aljegyző, </w:t>
      </w:r>
      <w:r>
        <w:rPr>
          <w:rFonts w:ascii="Garamond" w:eastAsia="Times New Roman" w:hAnsi="Garamond" w:cs="Arial"/>
          <w:sz w:val="24"/>
          <w:szCs w:val="24"/>
          <w:lang w:eastAsia="hu-HU"/>
        </w:rPr>
        <w:t>csoport</w:t>
      </w:r>
      <w:r w:rsidRPr="00FE67C6">
        <w:rPr>
          <w:rFonts w:ascii="Garamond" w:eastAsia="Times New Roman" w:hAnsi="Garamond" w:cs="Arial"/>
          <w:sz w:val="24"/>
          <w:szCs w:val="24"/>
          <w:lang w:eastAsia="hu-HU"/>
        </w:rPr>
        <w:t xml:space="preserve">vezetők, illetve a szükség szerint meghívottak. </w:t>
      </w:r>
    </w:p>
    <w:p w14:paraId="02350F6C" w14:textId="77777777" w:rsidR="00755BF2" w:rsidRPr="00383082" w:rsidRDefault="00755BF2" w:rsidP="00531AF8">
      <w:pPr>
        <w:numPr>
          <w:ilvl w:val="0"/>
          <w:numId w:val="20"/>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383082">
        <w:rPr>
          <w:rFonts w:ascii="Garamond" w:eastAsia="Times New Roman" w:hAnsi="Garamond" w:cs="Arial"/>
          <w:sz w:val="24"/>
          <w:szCs w:val="24"/>
          <w:lang w:eastAsia="hu-HU"/>
        </w:rPr>
        <w:t>A szervezeti egység szintű munkaértekezletről a szervezeti egység vezetője előzetesen tájékoztatja</w:t>
      </w:r>
      <w:r w:rsidRPr="00383082">
        <w:rPr>
          <w:rFonts w:ascii="Garamond" w:eastAsia="Times New Roman" w:hAnsi="Garamond" w:cs="Arial"/>
          <w:sz w:val="24"/>
          <w:szCs w:val="24"/>
          <w:highlight w:val="yellow"/>
          <w:lang w:eastAsia="hu-HU"/>
        </w:rPr>
        <w:t xml:space="preserve"> </w:t>
      </w:r>
      <w:r w:rsidRPr="00383082">
        <w:rPr>
          <w:rFonts w:ascii="Garamond" w:eastAsia="Times New Roman" w:hAnsi="Garamond" w:cs="Arial"/>
          <w:sz w:val="24"/>
          <w:szCs w:val="24"/>
          <w:lang w:eastAsia="hu-HU"/>
        </w:rPr>
        <w:t>a jegyzőt, valamint a többi szervezeti egység vezetőjét.</w:t>
      </w:r>
      <w:r w:rsidRPr="00383082">
        <w:rPr>
          <w:rFonts w:ascii="Garamond" w:eastAsia="Times New Roman" w:hAnsi="Garamond" w:cs="Arial"/>
          <w:sz w:val="24"/>
          <w:szCs w:val="24"/>
          <w:highlight w:val="yellow"/>
          <w:lang w:eastAsia="hu-HU"/>
        </w:rPr>
        <w:t xml:space="preserve"> </w:t>
      </w:r>
    </w:p>
    <w:p w14:paraId="489D4F57" w14:textId="77777777" w:rsidR="00755BF2" w:rsidRPr="00FE67C6" w:rsidRDefault="00755BF2" w:rsidP="00531AF8">
      <w:pPr>
        <w:numPr>
          <w:ilvl w:val="0"/>
          <w:numId w:val="20"/>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 xml:space="preserve">A polgármesteri hivatal jegyzője szükség szerint, de évente legalább egy alkalommal összdolgozói munkaértekezletet tart. Az értekezletre meg kell hívni a polgármesteri hivatal valamennyi fő- és részfoglalkozású dolgozóját. A jegyző az értekezleten beszámol a polgármesteri hivatal eltelt időszak alatt végzett munkájáról, értékeli a polgármesteri hivatal programjának, munkatervének teljesítését, a dolgozók élet- és munkakörülményeinek alakulását, ismerteti a következő időszak feladatait. Az értekezlet napirendjét a jegyző állítja össze. Az értekezleten lehetőséget kell adni arra, hogy a dolgozók véleményüket, észrevételeiket kifejthessék, kérdéseket tegyenek fel és azokra választ kapjanak. </w:t>
      </w:r>
    </w:p>
    <w:p w14:paraId="55F9A3C8" w14:textId="77777777" w:rsidR="00755BF2" w:rsidRPr="00FE67C6" w:rsidRDefault="00755BF2" w:rsidP="00755BF2">
      <w:pPr>
        <w:autoSpaceDE w:val="0"/>
        <w:autoSpaceDN w:val="0"/>
        <w:adjustRightInd w:val="0"/>
        <w:spacing w:after="0" w:line="240" w:lineRule="auto"/>
        <w:jc w:val="both"/>
        <w:rPr>
          <w:rFonts w:ascii="Garamond" w:hAnsi="Garamond" w:cs="Arial"/>
          <w:sz w:val="24"/>
          <w:szCs w:val="24"/>
        </w:rPr>
      </w:pPr>
    </w:p>
    <w:p w14:paraId="650D2511" w14:textId="77777777" w:rsidR="00755BF2" w:rsidRPr="00FE67C6" w:rsidRDefault="00755BF2" w:rsidP="00531AF8">
      <w:pPr>
        <w:numPr>
          <w:ilvl w:val="0"/>
          <w:numId w:val="19"/>
        </w:numPr>
        <w:suppressAutoHyphens/>
        <w:autoSpaceDE w:val="0"/>
        <w:autoSpaceDN w:val="0"/>
        <w:adjustRightInd w:val="0"/>
        <w:spacing w:after="0" w:line="240" w:lineRule="auto"/>
        <w:contextualSpacing/>
        <w:jc w:val="both"/>
        <w:textAlignment w:val="baseline"/>
        <w:rPr>
          <w:rFonts w:ascii="Garamond" w:eastAsia="Times New Roman" w:hAnsi="Garamond" w:cs="Arial"/>
          <w:b/>
          <w:caps/>
          <w:sz w:val="24"/>
          <w:szCs w:val="24"/>
          <w:lang w:eastAsia="hu-HU"/>
        </w:rPr>
      </w:pPr>
      <w:r w:rsidRPr="00FE67C6">
        <w:rPr>
          <w:rFonts w:ascii="Garamond" w:eastAsia="Times New Roman" w:hAnsi="Garamond" w:cs="Arial"/>
          <w:b/>
          <w:caps/>
          <w:sz w:val="24"/>
          <w:szCs w:val="24"/>
          <w:lang w:eastAsia="hu-HU"/>
        </w:rPr>
        <w:t>Szervezeti kapcsolatok és koordináció</w:t>
      </w:r>
    </w:p>
    <w:p w14:paraId="4453EF37" w14:textId="77777777" w:rsidR="00755BF2" w:rsidRPr="00FE67C6" w:rsidRDefault="00755BF2" w:rsidP="00755BF2">
      <w:pPr>
        <w:autoSpaceDE w:val="0"/>
        <w:autoSpaceDN w:val="0"/>
        <w:adjustRightInd w:val="0"/>
        <w:spacing w:after="0" w:line="240" w:lineRule="auto"/>
        <w:jc w:val="both"/>
        <w:rPr>
          <w:rFonts w:ascii="Garamond" w:hAnsi="Garamond" w:cs="Arial"/>
          <w:sz w:val="24"/>
          <w:szCs w:val="24"/>
        </w:rPr>
      </w:pPr>
    </w:p>
    <w:p w14:paraId="630CFC5A" w14:textId="77777777" w:rsidR="00755BF2" w:rsidRPr="00FE67C6" w:rsidRDefault="00755BF2" w:rsidP="00531AF8">
      <w:pPr>
        <w:numPr>
          <w:ilvl w:val="0"/>
          <w:numId w:val="21"/>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A szervezeti egységeknek a munkavégzésük során olyan munkakapcsolatot kell kialakítani, amely segíti az egymásra épülő feladatok költségtakarékos, magas színvonalú megoldását. Az együttműködés során a szervezeti egységeknek minden olyan intézkedésnél, amelyik másik szervezeti egység működési területét érinti, az intézkedést megelőzően egyeztetési kötelezettségük van.</w:t>
      </w:r>
    </w:p>
    <w:p w14:paraId="0439EDB4" w14:textId="77777777" w:rsidR="00755BF2" w:rsidRPr="00FE67C6" w:rsidRDefault="00755BF2" w:rsidP="00531AF8">
      <w:pPr>
        <w:numPr>
          <w:ilvl w:val="0"/>
          <w:numId w:val="21"/>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Az egységek segítik egymás munkáját határidőre történő adatszolgáltatással, az egységre háruló feladatok maradéktalan teljesítésével. A munkakapcsolat nem eredményezheti a feladatok átruházását.</w:t>
      </w:r>
    </w:p>
    <w:p w14:paraId="3D60C02C" w14:textId="77777777" w:rsidR="00755BF2" w:rsidRPr="00FE67C6" w:rsidRDefault="00755BF2" w:rsidP="00531AF8">
      <w:pPr>
        <w:numPr>
          <w:ilvl w:val="0"/>
          <w:numId w:val="21"/>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 xml:space="preserve">A vezetők (polgármester, jegyző, aljegyző, </w:t>
      </w:r>
      <w:r>
        <w:rPr>
          <w:rFonts w:ascii="Garamond" w:eastAsia="Times New Roman" w:hAnsi="Garamond" w:cs="Arial"/>
          <w:sz w:val="24"/>
          <w:szCs w:val="24"/>
          <w:lang w:eastAsia="hu-HU"/>
        </w:rPr>
        <w:t>csoportvezető</w:t>
      </w:r>
      <w:r w:rsidRPr="00FE67C6">
        <w:rPr>
          <w:rFonts w:ascii="Garamond" w:eastAsia="Times New Roman" w:hAnsi="Garamond" w:cs="Arial"/>
          <w:sz w:val="24"/>
          <w:szCs w:val="24"/>
          <w:lang w:eastAsia="hu-HU"/>
        </w:rPr>
        <w:t>) és a polgármesteri hivatal állományába tartozó, vagy egyéb módon foglalkoztatott dolgozók a folyamatos kapcsolattartásért azonos felelősséggel tartoznak. A folyamatba épített kontrollok és vezetői ellenőrzés során a vezető napi kapcsolatban áll a dolgozóval, bármikor információt kérhet tőle.</w:t>
      </w:r>
    </w:p>
    <w:p w14:paraId="43B93126" w14:textId="77777777" w:rsidR="00755BF2" w:rsidRPr="00FE67C6" w:rsidRDefault="00755BF2" w:rsidP="00531AF8">
      <w:pPr>
        <w:numPr>
          <w:ilvl w:val="0"/>
          <w:numId w:val="21"/>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A</w:t>
      </w:r>
      <w:r>
        <w:rPr>
          <w:rFonts w:ascii="Garamond" w:eastAsia="Times New Roman" w:hAnsi="Garamond" w:cs="Arial"/>
          <w:sz w:val="24"/>
          <w:szCs w:val="24"/>
          <w:lang w:eastAsia="hu-HU"/>
        </w:rPr>
        <w:t xml:space="preserve"> csoportvezetők</w:t>
      </w:r>
      <w:r w:rsidRPr="00FE67C6">
        <w:rPr>
          <w:rFonts w:ascii="Garamond" w:eastAsia="Times New Roman" w:hAnsi="Garamond" w:cs="Arial"/>
          <w:sz w:val="24"/>
          <w:szCs w:val="24"/>
          <w:lang w:eastAsia="hu-HU"/>
        </w:rPr>
        <w:t xml:space="preserve"> és a hivatali ügyintézők a hivatal önkormányzati és államigazgatási feladatainak ellátásával kapcsolatos szokásos munkafolyamatokban közvetlenül működnek együtt.</w:t>
      </w:r>
    </w:p>
    <w:p w14:paraId="329F5E7D" w14:textId="77777777" w:rsidR="00755BF2" w:rsidRPr="00FE67C6" w:rsidRDefault="00755BF2" w:rsidP="00531AF8">
      <w:pPr>
        <w:numPr>
          <w:ilvl w:val="0"/>
          <w:numId w:val="21"/>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lastRenderedPageBreak/>
        <w:t>A (3) bekezdésben említett kapcsolatok zavara, vagy az ettől eltérő munkakapcsolatok esetén:</w:t>
      </w:r>
    </w:p>
    <w:p w14:paraId="26F8B987" w14:textId="77777777" w:rsidR="00755BF2" w:rsidRPr="00FE67C6" w:rsidRDefault="00755BF2" w:rsidP="00531AF8">
      <w:pPr>
        <w:numPr>
          <w:ilvl w:val="0"/>
          <w:numId w:val="22"/>
        </w:numPr>
        <w:suppressAutoHyphens/>
        <w:autoSpaceDE w:val="0"/>
        <w:autoSpaceDN w:val="0"/>
        <w:spacing w:after="0" w:line="240" w:lineRule="auto"/>
        <w:jc w:val="both"/>
        <w:textAlignment w:val="baseline"/>
        <w:rPr>
          <w:rFonts w:ascii="Garamond" w:eastAsia="Times New Roman" w:hAnsi="Garamond"/>
          <w:sz w:val="24"/>
          <w:szCs w:val="24"/>
          <w:lang w:eastAsia="hu-HU"/>
        </w:rPr>
      </w:pPr>
      <w:r>
        <w:rPr>
          <w:rFonts w:ascii="Garamond" w:eastAsia="Times New Roman" w:hAnsi="Garamond"/>
          <w:sz w:val="24"/>
          <w:szCs w:val="24"/>
          <w:lang w:eastAsia="hu-HU"/>
        </w:rPr>
        <w:t>csoporton</w:t>
      </w:r>
      <w:r w:rsidRPr="00FE67C6">
        <w:rPr>
          <w:rFonts w:ascii="Garamond" w:eastAsia="Times New Roman" w:hAnsi="Garamond"/>
          <w:sz w:val="24"/>
          <w:szCs w:val="24"/>
          <w:lang w:eastAsia="hu-HU"/>
        </w:rPr>
        <w:t xml:space="preserve"> belül a</w:t>
      </w:r>
      <w:r>
        <w:rPr>
          <w:rFonts w:ascii="Garamond" w:eastAsia="Times New Roman" w:hAnsi="Garamond"/>
          <w:sz w:val="24"/>
          <w:szCs w:val="24"/>
          <w:lang w:eastAsia="hu-HU"/>
        </w:rPr>
        <w:t xml:space="preserve"> csoport</w:t>
      </w:r>
      <w:r w:rsidRPr="00FE67C6">
        <w:rPr>
          <w:rFonts w:ascii="Garamond" w:eastAsia="Times New Roman" w:hAnsi="Garamond"/>
          <w:sz w:val="24"/>
          <w:szCs w:val="24"/>
          <w:lang w:eastAsia="hu-HU"/>
        </w:rPr>
        <w:t>vezető,</w:t>
      </w:r>
    </w:p>
    <w:p w14:paraId="2EF23AE6" w14:textId="77777777" w:rsidR="00755BF2" w:rsidRPr="00FE67C6" w:rsidRDefault="00755BF2" w:rsidP="00531AF8">
      <w:pPr>
        <w:numPr>
          <w:ilvl w:val="0"/>
          <w:numId w:val="22"/>
        </w:numPr>
        <w:suppressAutoHyphens/>
        <w:autoSpaceDE w:val="0"/>
        <w:autoSpaceDN w:val="0"/>
        <w:spacing w:after="0" w:line="240" w:lineRule="auto"/>
        <w:jc w:val="both"/>
        <w:textAlignment w:val="baseline"/>
        <w:rPr>
          <w:rFonts w:ascii="Garamond" w:eastAsia="Times New Roman" w:hAnsi="Garamond"/>
          <w:sz w:val="24"/>
          <w:szCs w:val="24"/>
          <w:lang w:eastAsia="hu-HU"/>
        </w:rPr>
      </w:pPr>
      <w:r w:rsidRPr="00FE67C6">
        <w:rPr>
          <w:rFonts w:ascii="Garamond" w:eastAsia="Times New Roman" w:hAnsi="Garamond"/>
          <w:sz w:val="24"/>
          <w:szCs w:val="24"/>
          <w:lang w:eastAsia="hu-HU"/>
        </w:rPr>
        <w:t>szervezeti e</w:t>
      </w:r>
      <w:r>
        <w:rPr>
          <w:rFonts w:ascii="Garamond" w:eastAsia="Times New Roman" w:hAnsi="Garamond"/>
          <w:sz w:val="24"/>
          <w:szCs w:val="24"/>
          <w:lang w:eastAsia="hu-HU"/>
        </w:rPr>
        <w:t>gységek között a szervezeti egység vezetők</w:t>
      </w:r>
      <w:r w:rsidRPr="00FE67C6">
        <w:rPr>
          <w:rFonts w:ascii="Garamond" w:eastAsia="Times New Roman" w:hAnsi="Garamond"/>
          <w:sz w:val="24"/>
          <w:szCs w:val="24"/>
          <w:lang w:eastAsia="hu-HU"/>
        </w:rPr>
        <w:t>, megegyezésük hiányában a jegyző,</w:t>
      </w:r>
    </w:p>
    <w:p w14:paraId="1DCA4EA4" w14:textId="77777777" w:rsidR="00755BF2" w:rsidRPr="00FE67C6" w:rsidRDefault="00755BF2" w:rsidP="00531AF8">
      <w:pPr>
        <w:numPr>
          <w:ilvl w:val="0"/>
          <w:numId w:val="22"/>
        </w:numPr>
        <w:suppressAutoHyphens/>
        <w:autoSpaceDE w:val="0"/>
        <w:autoSpaceDN w:val="0"/>
        <w:spacing w:after="0" w:line="240" w:lineRule="auto"/>
        <w:jc w:val="both"/>
        <w:textAlignment w:val="baseline"/>
        <w:rPr>
          <w:rFonts w:ascii="Garamond" w:eastAsia="Times New Roman" w:hAnsi="Garamond"/>
          <w:sz w:val="24"/>
          <w:szCs w:val="24"/>
          <w:lang w:eastAsia="hu-HU"/>
        </w:rPr>
      </w:pPr>
      <w:r w:rsidRPr="00FE67C6">
        <w:rPr>
          <w:rFonts w:ascii="Garamond" w:eastAsia="Times New Roman" w:hAnsi="Garamond"/>
          <w:sz w:val="24"/>
          <w:szCs w:val="24"/>
          <w:lang w:eastAsia="hu-HU"/>
        </w:rPr>
        <w:t>végső esetben a jegyző végzi el a szükséges koordinációt.</w:t>
      </w:r>
    </w:p>
    <w:p w14:paraId="7537AF2F" w14:textId="77777777" w:rsidR="00755BF2" w:rsidRPr="00FE67C6" w:rsidRDefault="00755BF2" w:rsidP="00531AF8">
      <w:pPr>
        <w:numPr>
          <w:ilvl w:val="0"/>
          <w:numId w:val="21"/>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A koordináció közvetlenül, vagy az ügyrendben szabályozott vezetői és munkaértekezleteken történik.</w:t>
      </w:r>
    </w:p>
    <w:p w14:paraId="74489475" w14:textId="77777777" w:rsidR="00755BF2" w:rsidRPr="00FE67C6" w:rsidRDefault="00755BF2" w:rsidP="00755BF2">
      <w:pPr>
        <w:autoSpaceDE w:val="0"/>
        <w:autoSpaceDN w:val="0"/>
        <w:adjustRightInd w:val="0"/>
        <w:spacing w:after="0" w:line="240" w:lineRule="auto"/>
        <w:jc w:val="both"/>
        <w:rPr>
          <w:rFonts w:ascii="Garamond" w:hAnsi="Garamond" w:cs="Arial"/>
          <w:sz w:val="24"/>
          <w:szCs w:val="24"/>
        </w:rPr>
      </w:pPr>
    </w:p>
    <w:p w14:paraId="1F744C69" w14:textId="77777777" w:rsidR="00755BF2" w:rsidRPr="00FE67C6" w:rsidRDefault="00755BF2" w:rsidP="00531AF8">
      <w:pPr>
        <w:numPr>
          <w:ilvl w:val="0"/>
          <w:numId w:val="19"/>
        </w:numPr>
        <w:suppressAutoHyphens/>
        <w:autoSpaceDE w:val="0"/>
        <w:autoSpaceDN w:val="0"/>
        <w:adjustRightInd w:val="0"/>
        <w:spacing w:after="0" w:line="240" w:lineRule="auto"/>
        <w:contextualSpacing/>
        <w:jc w:val="both"/>
        <w:textAlignment w:val="baseline"/>
        <w:rPr>
          <w:rFonts w:ascii="Garamond" w:eastAsia="Times New Roman" w:hAnsi="Garamond" w:cs="Arial"/>
          <w:b/>
          <w:caps/>
          <w:sz w:val="24"/>
          <w:szCs w:val="24"/>
          <w:lang w:eastAsia="hu-HU"/>
        </w:rPr>
      </w:pPr>
      <w:r w:rsidRPr="00FE67C6">
        <w:rPr>
          <w:rFonts w:ascii="Garamond" w:eastAsia="Times New Roman" w:hAnsi="Garamond" w:cs="Arial"/>
          <w:b/>
          <w:caps/>
          <w:sz w:val="24"/>
          <w:szCs w:val="24"/>
          <w:lang w:eastAsia="hu-HU"/>
        </w:rPr>
        <w:t>Munkakörök, ügyfélfogadás</w:t>
      </w:r>
    </w:p>
    <w:p w14:paraId="4BA40E05" w14:textId="77777777" w:rsidR="00755BF2" w:rsidRPr="00FE67C6" w:rsidRDefault="00755BF2" w:rsidP="00755BF2">
      <w:pPr>
        <w:autoSpaceDE w:val="0"/>
        <w:autoSpaceDN w:val="0"/>
        <w:adjustRightInd w:val="0"/>
        <w:spacing w:after="0" w:line="240" w:lineRule="auto"/>
        <w:jc w:val="both"/>
        <w:rPr>
          <w:rFonts w:ascii="Garamond" w:hAnsi="Garamond" w:cs="Arial"/>
          <w:sz w:val="24"/>
          <w:szCs w:val="24"/>
        </w:rPr>
      </w:pPr>
    </w:p>
    <w:p w14:paraId="6FBAA04B" w14:textId="77777777" w:rsidR="00755BF2" w:rsidRPr="00FE67C6" w:rsidRDefault="00755BF2" w:rsidP="00531AF8">
      <w:pPr>
        <w:numPr>
          <w:ilvl w:val="0"/>
          <w:numId w:val="23"/>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 xml:space="preserve"> A munkakörök jegyzékét a</w:t>
      </w:r>
      <w:r>
        <w:rPr>
          <w:rFonts w:ascii="Garamond" w:eastAsia="Times New Roman" w:hAnsi="Garamond" w:cs="Arial"/>
          <w:sz w:val="24"/>
          <w:szCs w:val="24"/>
          <w:lang w:eastAsia="hu-HU"/>
        </w:rPr>
        <w:t xml:space="preserve"> csoportvezető</w:t>
      </w:r>
      <w:r w:rsidRPr="00FE67C6">
        <w:rPr>
          <w:rFonts w:ascii="Garamond" w:eastAsia="Times New Roman" w:hAnsi="Garamond" w:cs="Arial"/>
          <w:sz w:val="24"/>
          <w:szCs w:val="24"/>
          <w:lang w:eastAsia="hu-HU"/>
        </w:rPr>
        <w:t xml:space="preserve"> készíti el és tartja karban. A feladat és hatáskörök jegyzékét a 2</w:t>
      </w:r>
      <w:r w:rsidRPr="00FE67C6">
        <w:rPr>
          <w:rFonts w:ascii="Garamond" w:eastAsia="Times New Roman" w:hAnsi="Garamond" w:cs="Arial"/>
          <w:i/>
          <w:sz w:val="24"/>
          <w:szCs w:val="24"/>
          <w:lang w:eastAsia="hu-HU"/>
        </w:rPr>
        <w:t>. számú melléklet</w:t>
      </w:r>
      <w:r w:rsidRPr="00FE67C6">
        <w:rPr>
          <w:rFonts w:ascii="Garamond" w:eastAsia="Times New Roman" w:hAnsi="Garamond" w:cs="Arial"/>
          <w:sz w:val="24"/>
          <w:szCs w:val="24"/>
          <w:lang w:eastAsia="hu-HU"/>
        </w:rPr>
        <w:t xml:space="preserve"> tartalmazza.</w:t>
      </w:r>
    </w:p>
    <w:p w14:paraId="65A44C37" w14:textId="77777777" w:rsidR="00755BF2" w:rsidRPr="00FE67C6" w:rsidRDefault="00755BF2" w:rsidP="00531AF8">
      <w:pPr>
        <w:numPr>
          <w:ilvl w:val="0"/>
          <w:numId w:val="23"/>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 xml:space="preserve">A munkakörök ellátására vonatkozó előírásokat a munkaköri leírások tartalmazzák, amelyek elkészítéséért a vezető megbízással rendelkező köztisztviselők esetében a jegyző, a hivatali ügyintézők tekintetében pedig a </w:t>
      </w:r>
      <w:r>
        <w:rPr>
          <w:rFonts w:ascii="Garamond" w:eastAsia="Times New Roman" w:hAnsi="Garamond" w:cs="Arial"/>
          <w:sz w:val="24"/>
          <w:szCs w:val="24"/>
          <w:lang w:eastAsia="hu-HU"/>
        </w:rPr>
        <w:t>csoportv</w:t>
      </w:r>
      <w:r w:rsidRPr="00FE67C6">
        <w:rPr>
          <w:rFonts w:ascii="Garamond" w:eastAsia="Times New Roman" w:hAnsi="Garamond" w:cs="Arial"/>
          <w:sz w:val="24"/>
          <w:szCs w:val="24"/>
          <w:lang w:eastAsia="hu-HU"/>
        </w:rPr>
        <w:t>ezetők a felelősek. A munkaköri leírásokat a köztisztviselők személyi anyaga tartalmazza. A munkaköri leírásban foglaltak tudomásul vételét a munkakört betöltő köztisztviselő aláírásával igazolja. A köztisztviselő köteles a közvetlen munkahelyi vezetőjének utasítására a munkakörébe nem tartozó feladatokat is átmenetileg ellátni.</w:t>
      </w:r>
    </w:p>
    <w:p w14:paraId="6B0CB444" w14:textId="77777777" w:rsidR="00755BF2" w:rsidRPr="00FE67C6" w:rsidRDefault="00755BF2" w:rsidP="00531AF8">
      <w:pPr>
        <w:numPr>
          <w:ilvl w:val="0"/>
          <w:numId w:val="23"/>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Az aktuális feladatrendszer és a munkaköri leírások tartalmi összhangjának biztosításáról a jegyző gondoskodik.</w:t>
      </w:r>
    </w:p>
    <w:p w14:paraId="616C902F" w14:textId="77777777" w:rsidR="00755BF2" w:rsidRPr="00FE67C6" w:rsidRDefault="00755BF2" w:rsidP="00531AF8">
      <w:pPr>
        <w:numPr>
          <w:ilvl w:val="0"/>
          <w:numId w:val="23"/>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A munkaköri leírásokat a szervezeti egység módosulása, személyi változás, valamint feladat változása esetén azok bekövetkezésétől számított 15 napon belül módosítani kell.</w:t>
      </w:r>
    </w:p>
    <w:p w14:paraId="1CE4421A" w14:textId="77777777" w:rsidR="00755BF2" w:rsidRPr="00FE67C6" w:rsidRDefault="00755BF2" w:rsidP="00531AF8">
      <w:pPr>
        <w:numPr>
          <w:ilvl w:val="0"/>
          <w:numId w:val="23"/>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A hivatal munkarendje:</w:t>
      </w:r>
    </w:p>
    <w:p w14:paraId="7BC8AFEA" w14:textId="77777777" w:rsidR="00755BF2" w:rsidRDefault="00755BF2" w:rsidP="00755BF2">
      <w:pPr>
        <w:autoSpaceDE w:val="0"/>
        <w:autoSpaceDN w:val="0"/>
        <w:adjustRightInd w:val="0"/>
        <w:spacing w:after="0" w:line="240" w:lineRule="auto"/>
        <w:jc w:val="both"/>
        <w:rPr>
          <w:rFonts w:ascii="Garamond" w:hAnsi="Garamond" w:cs="Arial"/>
          <w:sz w:val="24"/>
          <w:szCs w:val="24"/>
        </w:rPr>
      </w:pPr>
      <w:r w:rsidRPr="00FE67C6">
        <w:rPr>
          <w:rFonts w:ascii="Garamond" w:hAnsi="Garamond" w:cs="Arial"/>
          <w:sz w:val="24"/>
          <w:szCs w:val="24"/>
        </w:rPr>
        <w:tab/>
        <w:t>hétfő</w:t>
      </w:r>
      <w:r>
        <w:rPr>
          <w:rFonts w:ascii="Garamond" w:hAnsi="Garamond" w:cs="Arial"/>
          <w:sz w:val="24"/>
          <w:szCs w:val="24"/>
        </w:rPr>
        <w:t>:</w:t>
      </w:r>
      <w:r w:rsidRPr="00FE67C6">
        <w:rPr>
          <w:rFonts w:ascii="Garamond" w:hAnsi="Garamond" w:cs="Arial"/>
          <w:sz w:val="24"/>
          <w:szCs w:val="24"/>
        </w:rPr>
        <w:t xml:space="preserve"> </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sidRPr="00FE67C6">
        <w:rPr>
          <w:rFonts w:ascii="Garamond" w:hAnsi="Garamond" w:cs="Arial"/>
          <w:sz w:val="24"/>
          <w:szCs w:val="24"/>
        </w:rPr>
        <w:t>7.30 órától – 1</w:t>
      </w:r>
      <w:r>
        <w:rPr>
          <w:rFonts w:ascii="Garamond" w:hAnsi="Garamond" w:cs="Arial"/>
          <w:sz w:val="24"/>
          <w:szCs w:val="24"/>
        </w:rPr>
        <w:t>7</w:t>
      </w:r>
      <w:r w:rsidRPr="00FE67C6">
        <w:rPr>
          <w:rFonts w:ascii="Garamond" w:hAnsi="Garamond" w:cs="Arial"/>
          <w:sz w:val="24"/>
          <w:szCs w:val="24"/>
        </w:rPr>
        <w:t>.</w:t>
      </w:r>
      <w:r>
        <w:rPr>
          <w:rFonts w:ascii="Garamond" w:hAnsi="Garamond" w:cs="Arial"/>
          <w:sz w:val="24"/>
          <w:szCs w:val="24"/>
        </w:rPr>
        <w:t>3</w:t>
      </w:r>
      <w:r w:rsidRPr="00FE67C6">
        <w:rPr>
          <w:rFonts w:ascii="Garamond" w:hAnsi="Garamond" w:cs="Arial"/>
          <w:sz w:val="24"/>
          <w:szCs w:val="24"/>
        </w:rPr>
        <w:t>0 óráig;</w:t>
      </w:r>
    </w:p>
    <w:p w14:paraId="5D11A75B" w14:textId="77777777" w:rsidR="00755BF2" w:rsidRPr="00FE67C6" w:rsidRDefault="00755BF2" w:rsidP="00755BF2">
      <w:pPr>
        <w:autoSpaceDE w:val="0"/>
        <w:autoSpaceDN w:val="0"/>
        <w:adjustRightInd w:val="0"/>
        <w:spacing w:after="0" w:line="240" w:lineRule="auto"/>
        <w:ind w:firstLine="708"/>
        <w:jc w:val="both"/>
        <w:rPr>
          <w:rFonts w:ascii="Garamond" w:hAnsi="Garamond" w:cs="Arial"/>
          <w:sz w:val="24"/>
          <w:szCs w:val="24"/>
        </w:rPr>
      </w:pPr>
      <w:r w:rsidRPr="00FE67C6">
        <w:rPr>
          <w:rFonts w:ascii="Garamond" w:hAnsi="Garamond" w:cs="Arial"/>
          <w:sz w:val="24"/>
          <w:szCs w:val="24"/>
        </w:rPr>
        <w:t>kedd,</w:t>
      </w:r>
      <w:r>
        <w:rPr>
          <w:rFonts w:ascii="Garamond" w:hAnsi="Garamond" w:cs="Arial"/>
          <w:sz w:val="24"/>
          <w:szCs w:val="24"/>
        </w:rPr>
        <w:t xml:space="preserve"> szerda, </w:t>
      </w:r>
      <w:r w:rsidRPr="00FE67C6">
        <w:rPr>
          <w:rFonts w:ascii="Garamond" w:hAnsi="Garamond" w:cs="Arial"/>
          <w:sz w:val="24"/>
          <w:szCs w:val="24"/>
        </w:rPr>
        <w:t>csütörtök:</w:t>
      </w:r>
      <w:r w:rsidRPr="00FE67C6">
        <w:rPr>
          <w:rFonts w:ascii="Garamond" w:hAnsi="Garamond" w:cs="Arial"/>
          <w:sz w:val="24"/>
          <w:szCs w:val="24"/>
        </w:rPr>
        <w:tab/>
        <w:t>7.30 órától – 16.00 óráig;</w:t>
      </w:r>
    </w:p>
    <w:p w14:paraId="094E37F0" w14:textId="77777777" w:rsidR="00755BF2" w:rsidRPr="00FE67C6" w:rsidRDefault="00755BF2" w:rsidP="00755BF2">
      <w:pPr>
        <w:autoSpaceDE w:val="0"/>
        <w:autoSpaceDN w:val="0"/>
        <w:adjustRightInd w:val="0"/>
        <w:spacing w:after="0" w:line="240" w:lineRule="auto"/>
        <w:jc w:val="both"/>
        <w:rPr>
          <w:rFonts w:ascii="Garamond" w:hAnsi="Garamond" w:cs="Arial"/>
          <w:sz w:val="24"/>
          <w:szCs w:val="24"/>
        </w:rPr>
      </w:pPr>
      <w:r w:rsidRPr="00FE67C6">
        <w:rPr>
          <w:rFonts w:ascii="Garamond" w:hAnsi="Garamond" w:cs="Arial"/>
          <w:sz w:val="24"/>
          <w:szCs w:val="24"/>
        </w:rPr>
        <w:tab/>
        <w:t>péntek:</w:t>
      </w:r>
      <w:r w:rsidRPr="00FE67C6">
        <w:rPr>
          <w:rFonts w:ascii="Garamond" w:hAnsi="Garamond" w:cs="Arial"/>
          <w:sz w:val="24"/>
          <w:szCs w:val="24"/>
        </w:rPr>
        <w:tab/>
      </w:r>
      <w:r w:rsidRPr="00FE67C6">
        <w:rPr>
          <w:rFonts w:ascii="Garamond" w:hAnsi="Garamond" w:cs="Arial"/>
          <w:sz w:val="24"/>
          <w:szCs w:val="24"/>
        </w:rPr>
        <w:tab/>
      </w:r>
      <w:r w:rsidRPr="00FE67C6">
        <w:rPr>
          <w:rFonts w:ascii="Garamond" w:hAnsi="Garamond" w:cs="Arial"/>
          <w:sz w:val="24"/>
          <w:szCs w:val="24"/>
        </w:rPr>
        <w:tab/>
      </w:r>
      <w:r w:rsidRPr="00FE67C6">
        <w:rPr>
          <w:rFonts w:ascii="Garamond" w:hAnsi="Garamond" w:cs="Arial"/>
          <w:sz w:val="24"/>
          <w:szCs w:val="24"/>
        </w:rPr>
        <w:tab/>
        <w:t>7.30 órától – 1</w:t>
      </w:r>
      <w:r>
        <w:rPr>
          <w:rFonts w:ascii="Garamond" w:hAnsi="Garamond" w:cs="Arial"/>
          <w:sz w:val="24"/>
          <w:szCs w:val="24"/>
        </w:rPr>
        <w:t>2</w:t>
      </w:r>
      <w:r w:rsidRPr="00FE67C6">
        <w:rPr>
          <w:rFonts w:ascii="Garamond" w:hAnsi="Garamond" w:cs="Arial"/>
          <w:sz w:val="24"/>
          <w:szCs w:val="24"/>
        </w:rPr>
        <w:t>.00 óráig.</w:t>
      </w:r>
    </w:p>
    <w:p w14:paraId="18C4988E" w14:textId="77777777" w:rsidR="00755BF2" w:rsidRPr="00FE67C6" w:rsidRDefault="00755BF2" w:rsidP="00531AF8">
      <w:pPr>
        <w:numPr>
          <w:ilvl w:val="0"/>
          <w:numId w:val="23"/>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A hivatal ügyfélfogadási rendje:</w:t>
      </w:r>
    </w:p>
    <w:p w14:paraId="491D3310" w14:textId="77777777" w:rsidR="00755BF2" w:rsidRPr="00FE67C6" w:rsidRDefault="00755BF2" w:rsidP="00755BF2">
      <w:pPr>
        <w:autoSpaceDE w:val="0"/>
        <w:autoSpaceDN w:val="0"/>
        <w:adjustRightInd w:val="0"/>
        <w:spacing w:after="0" w:line="240" w:lineRule="auto"/>
        <w:jc w:val="both"/>
        <w:rPr>
          <w:rFonts w:ascii="Garamond" w:hAnsi="Garamond" w:cs="Arial"/>
          <w:sz w:val="24"/>
          <w:szCs w:val="24"/>
        </w:rPr>
      </w:pPr>
      <w:r w:rsidRPr="00FE67C6">
        <w:rPr>
          <w:rFonts w:ascii="Garamond" w:hAnsi="Garamond" w:cs="Arial"/>
          <w:sz w:val="24"/>
          <w:szCs w:val="24"/>
        </w:rPr>
        <w:tab/>
        <w:t>hétfő:</w:t>
      </w:r>
      <w:r w:rsidRPr="00FE67C6">
        <w:rPr>
          <w:rFonts w:ascii="Garamond" w:hAnsi="Garamond" w:cs="Arial"/>
          <w:sz w:val="24"/>
          <w:szCs w:val="24"/>
        </w:rPr>
        <w:tab/>
      </w:r>
      <w:r w:rsidRPr="00FE67C6">
        <w:rPr>
          <w:rFonts w:ascii="Garamond" w:hAnsi="Garamond" w:cs="Arial"/>
          <w:sz w:val="24"/>
          <w:szCs w:val="24"/>
        </w:rPr>
        <w:tab/>
      </w:r>
      <w:r w:rsidRPr="00FE67C6">
        <w:rPr>
          <w:rFonts w:ascii="Garamond" w:hAnsi="Garamond" w:cs="Arial"/>
          <w:sz w:val="24"/>
          <w:szCs w:val="24"/>
        </w:rPr>
        <w:tab/>
      </w:r>
      <w:r w:rsidRPr="00FE67C6">
        <w:rPr>
          <w:rFonts w:ascii="Garamond" w:hAnsi="Garamond" w:cs="Arial"/>
          <w:sz w:val="24"/>
          <w:szCs w:val="24"/>
        </w:rPr>
        <w:tab/>
      </w:r>
      <w:r>
        <w:rPr>
          <w:rFonts w:ascii="Garamond" w:hAnsi="Garamond" w:cs="Arial"/>
          <w:sz w:val="24"/>
          <w:szCs w:val="24"/>
        </w:rPr>
        <w:t>7</w:t>
      </w:r>
      <w:r w:rsidRPr="00FE67C6">
        <w:rPr>
          <w:rFonts w:ascii="Garamond" w:hAnsi="Garamond" w:cs="Arial"/>
          <w:sz w:val="24"/>
          <w:szCs w:val="24"/>
        </w:rPr>
        <w:t>.</w:t>
      </w:r>
      <w:r>
        <w:rPr>
          <w:rFonts w:ascii="Garamond" w:hAnsi="Garamond" w:cs="Arial"/>
          <w:sz w:val="24"/>
          <w:szCs w:val="24"/>
        </w:rPr>
        <w:t>3</w:t>
      </w:r>
      <w:r w:rsidRPr="00FE67C6">
        <w:rPr>
          <w:rFonts w:ascii="Garamond" w:hAnsi="Garamond" w:cs="Arial"/>
          <w:sz w:val="24"/>
          <w:szCs w:val="24"/>
        </w:rPr>
        <w:t>0 órától – 1</w:t>
      </w:r>
      <w:r>
        <w:rPr>
          <w:rFonts w:ascii="Garamond" w:hAnsi="Garamond" w:cs="Arial"/>
          <w:sz w:val="24"/>
          <w:szCs w:val="24"/>
        </w:rPr>
        <w:t>7</w:t>
      </w:r>
      <w:r w:rsidRPr="00FE67C6">
        <w:rPr>
          <w:rFonts w:ascii="Garamond" w:hAnsi="Garamond" w:cs="Arial"/>
          <w:sz w:val="24"/>
          <w:szCs w:val="24"/>
        </w:rPr>
        <w:t>.</w:t>
      </w:r>
      <w:r>
        <w:rPr>
          <w:rFonts w:ascii="Garamond" w:hAnsi="Garamond" w:cs="Arial"/>
          <w:sz w:val="24"/>
          <w:szCs w:val="24"/>
        </w:rPr>
        <w:t>3</w:t>
      </w:r>
      <w:r w:rsidRPr="00FE67C6">
        <w:rPr>
          <w:rFonts w:ascii="Garamond" w:hAnsi="Garamond" w:cs="Arial"/>
          <w:sz w:val="24"/>
          <w:szCs w:val="24"/>
        </w:rPr>
        <w:t>0 óráig;</w:t>
      </w:r>
    </w:p>
    <w:p w14:paraId="003CBE7D" w14:textId="77777777" w:rsidR="00755BF2" w:rsidRPr="00FE67C6" w:rsidRDefault="00755BF2" w:rsidP="00755BF2">
      <w:pPr>
        <w:autoSpaceDE w:val="0"/>
        <w:autoSpaceDN w:val="0"/>
        <w:adjustRightInd w:val="0"/>
        <w:spacing w:after="0" w:line="240" w:lineRule="auto"/>
        <w:jc w:val="both"/>
        <w:rPr>
          <w:rFonts w:ascii="Garamond" w:hAnsi="Garamond" w:cs="Arial"/>
          <w:sz w:val="24"/>
          <w:szCs w:val="24"/>
        </w:rPr>
      </w:pPr>
      <w:r w:rsidRPr="00FE67C6">
        <w:rPr>
          <w:rFonts w:ascii="Garamond" w:hAnsi="Garamond" w:cs="Arial"/>
          <w:sz w:val="24"/>
          <w:szCs w:val="24"/>
        </w:rPr>
        <w:tab/>
        <w:t>kedd:</w:t>
      </w:r>
      <w:r w:rsidRPr="00FE67C6">
        <w:rPr>
          <w:rFonts w:ascii="Garamond" w:hAnsi="Garamond" w:cs="Arial"/>
          <w:sz w:val="24"/>
          <w:szCs w:val="24"/>
        </w:rPr>
        <w:tab/>
      </w:r>
      <w:r w:rsidRPr="00FE67C6">
        <w:rPr>
          <w:rFonts w:ascii="Garamond" w:hAnsi="Garamond" w:cs="Arial"/>
          <w:sz w:val="24"/>
          <w:szCs w:val="24"/>
        </w:rPr>
        <w:tab/>
      </w:r>
      <w:r w:rsidRPr="00FE67C6">
        <w:rPr>
          <w:rFonts w:ascii="Garamond" w:hAnsi="Garamond" w:cs="Arial"/>
          <w:sz w:val="24"/>
          <w:szCs w:val="24"/>
        </w:rPr>
        <w:tab/>
      </w:r>
      <w:r w:rsidRPr="00FE67C6">
        <w:rPr>
          <w:rFonts w:ascii="Garamond" w:hAnsi="Garamond" w:cs="Arial"/>
          <w:sz w:val="24"/>
          <w:szCs w:val="24"/>
        </w:rPr>
        <w:tab/>
      </w:r>
      <w:r>
        <w:rPr>
          <w:rFonts w:ascii="Garamond" w:hAnsi="Garamond" w:cs="Arial"/>
          <w:sz w:val="24"/>
          <w:szCs w:val="24"/>
        </w:rPr>
        <w:t>7.3</w:t>
      </w:r>
      <w:r w:rsidRPr="00FE67C6">
        <w:rPr>
          <w:rFonts w:ascii="Garamond" w:hAnsi="Garamond" w:cs="Arial"/>
          <w:sz w:val="24"/>
          <w:szCs w:val="24"/>
        </w:rPr>
        <w:t>0 órától – 1</w:t>
      </w:r>
      <w:r>
        <w:rPr>
          <w:rFonts w:ascii="Garamond" w:hAnsi="Garamond" w:cs="Arial"/>
          <w:sz w:val="24"/>
          <w:szCs w:val="24"/>
        </w:rPr>
        <w:t>6</w:t>
      </w:r>
      <w:r w:rsidRPr="00FE67C6">
        <w:rPr>
          <w:rFonts w:ascii="Garamond" w:hAnsi="Garamond" w:cs="Arial"/>
          <w:sz w:val="24"/>
          <w:szCs w:val="24"/>
        </w:rPr>
        <w:t>.</w:t>
      </w:r>
      <w:r>
        <w:rPr>
          <w:rFonts w:ascii="Garamond" w:hAnsi="Garamond" w:cs="Arial"/>
          <w:sz w:val="24"/>
          <w:szCs w:val="24"/>
        </w:rPr>
        <w:t>0</w:t>
      </w:r>
      <w:r w:rsidRPr="00FE67C6">
        <w:rPr>
          <w:rFonts w:ascii="Garamond" w:hAnsi="Garamond" w:cs="Arial"/>
          <w:sz w:val="24"/>
          <w:szCs w:val="24"/>
        </w:rPr>
        <w:t>0 óráig;</w:t>
      </w:r>
    </w:p>
    <w:p w14:paraId="35647470" w14:textId="77777777" w:rsidR="00755BF2" w:rsidRPr="00FE67C6" w:rsidRDefault="00755BF2" w:rsidP="00755BF2">
      <w:pPr>
        <w:autoSpaceDE w:val="0"/>
        <w:autoSpaceDN w:val="0"/>
        <w:adjustRightInd w:val="0"/>
        <w:spacing w:after="0" w:line="240" w:lineRule="auto"/>
        <w:jc w:val="both"/>
        <w:rPr>
          <w:rFonts w:ascii="Garamond" w:hAnsi="Garamond" w:cs="Arial"/>
          <w:sz w:val="24"/>
          <w:szCs w:val="24"/>
        </w:rPr>
      </w:pPr>
      <w:r w:rsidRPr="00FE67C6">
        <w:rPr>
          <w:rFonts w:ascii="Garamond" w:hAnsi="Garamond" w:cs="Arial"/>
          <w:sz w:val="24"/>
          <w:szCs w:val="24"/>
        </w:rPr>
        <w:tab/>
        <w:t>szerda:</w:t>
      </w:r>
      <w:r w:rsidRPr="00FE67C6">
        <w:rPr>
          <w:rFonts w:ascii="Garamond" w:hAnsi="Garamond" w:cs="Arial"/>
          <w:sz w:val="24"/>
          <w:szCs w:val="24"/>
        </w:rPr>
        <w:tab/>
      </w:r>
      <w:r w:rsidRPr="00FE67C6">
        <w:rPr>
          <w:rFonts w:ascii="Garamond" w:hAnsi="Garamond" w:cs="Arial"/>
          <w:sz w:val="24"/>
          <w:szCs w:val="24"/>
        </w:rPr>
        <w:tab/>
      </w:r>
      <w:r w:rsidRPr="00FE67C6">
        <w:rPr>
          <w:rFonts w:ascii="Garamond" w:hAnsi="Garamond" w:cs="Arial"/>
          <w:sz w:val="24"/>
          <w:szCs w:val="24"/>
        </w:rPr>
        <w:tab/>
      </w:r>
      <w:r w:rsidRPr="00FE67C6">
        <w:rPr>
          <w:rFonts w:ascii="Garamond" w:hAnsi="Garamond" w:cs="Arial"/>
          <w:sz w:val="24"/>
          <w:szCs w:val="24"/>
        </w:rPr>
        <w:tab/>
      </w:r>
      <w:r>
        <w:rPr>
          <w:rFonts w:ascii="Garamond" w:hAnsi="Garamond" w:cs="Arial"/>
          <w:sz w:val="24"/>
          <w:szCs w:val="24"/>
        </w:rPr>
        <w:t>7</w:t>
      </w:r>
      <w:r w:rsidRPr="00FE67C6">
        <w:rPr>
          <w:rFonts w:ascii="Garamond" w:hAnsi="Garamond" w:cs="Arial"/>
          <w:sz w:val="24"/>
          <w:szCs w:val="24"/>
        </w:rPr>
        <w:t>.</w:t>
      </w:r>
      <w:r>
        <w:rPr>
          <w:rFonts w:ascii="Garamond" w:hAnsi="Garamond" w:cs="Arial"/>
          <w:sz w:val="24"/>
          <w:szCs w:val="24"/>
        </w:rPr>
        <w:t>3</w:t>
      </w:r>
      <w:r w:rsidRPr="00FE67C6">
        <w:rPr>
          <w:rFonts w:ascii="Garamond" w:hAnsi="Garamond" w:cs="Arial"/>
          <w:sz w:val="24"/>
          <w:szCs w:val="24"/>
        </w:rPr>
        <w:t>0 órától – 16.00 óráig;</w:t>
      </w:r>
    </w:p>
    <w:p w14:paraId="69D3BAE9" w14:textId="77777777" w:rsidR="00755BF2" w:rsidRPr="00FE67C6" w:rsidRDefault="00755BF2" w:rsidP="00755BF2">
      <w:pPr>
        <w:autoSpaceDE w:val="0"/>
        <w:autoSpaceDN w:val="0"/>
        <w:adjustRightInd w:val="0"/>
        <w:spacing w:after="0" w:line="240" w:lineRule="auto"/>
        <w:jc w:val="both"/>
        <w:rPr>
          <w:rFonts w:ascii="Garamond" w:hAnsi="Garamond" w:cs="Arial"/>
          <w:sz w:val="24"/>
          <w:szCs w:val="24"/>
        </w:rPr>
      </w:pPr>
      <w:r w:rsidRPr="00FE67C6">
        <w:rPr>
          <w:rFonts w:ascii="Garamond" w:hAnsi="Garamond" w:cs="Arial"/>
          <w:sz w:val="24"/>
          <w:szCs w:val="24"/>
        </w:rPr>
        <w:tab/>
        <w:t>csütörtök:</w:t>
      </w:r>
      <w:r w:rsidRPr="00FE67C6">
        <w:rPr>
          <w:rFonts w:ascii="Garamond" w:hAnsi="Garamond" w:cs="Arial"/>
          <w:sz w:val="24"/>
          <w:szCs w:val="24"/>
        </w:rPr>
        <w:tab/>
      </w:r>
      <w:r w:rsidRPr="00FE67C6">
        <w:rPr>
          <w:rFonts w:ascii="Garamond" w:hAnsi="Garamond" w:cs="Arial"/>
          <w:sz w:val="24"/>
          <w:szCs w:val="24"/>
        </w:rPr>
        <w:tab/>
      </w:r>
      <w:r w:rsidRPr="00FE67C6">
        <w:rPr>
          <w:rFonts w:ascii="Garamond" w:hAnsi="Garamond" w:cs="Arial"/>
          <w:sz w:val="24"/>
          <w:szCs w:val="24"/>
        </w:rPr>
        <w:tab/>
        <w:t>nincs ügyfélfogadás;</w:t>
      </w:r>
    </w:p>
    <w:p w14:paraId="7AB67D25" w14:textId="77777777" w:rsidR="00755BF2" w:rsidRDefault="00755BF2" w:rsidP="00755BF2">
      <w:pPr>
        <w:autoSpaceDE w:val="0"/>
        <w:autoSpaceDN w:val="0"/>
        <w:adjustRightInd w:val="0"/>
        <w:spacing w:after="0" w:line="240" w:lineRule="auto"/>
        <w:jc w:val="both"/>
        <w:rPr>
          <w:rFonts w:ascii="Garamond" w:hAnsi="Garamond" w:cs="Arial"/>
          <w:sz w:val="24"/>
          <w:szCs w:val="24"/>
        </w:rPr>
      </w:pPr>
      <w:r w:rsidRPr="00FE67C6">
        <w:rPr>
          <w:rFonts w:ascii="Garamond" w:hAnsi="Garamond" w:cs="Arial"/>
          <w:sz w:val="24"/>
          <w:szCs w:val="24"/>
        </w:rPr>
        <w:tab/>
        <w:t>péntek:</w:t>
      </w:r>
      <w:r w:rsidRPr="00FE67C6">
        <w:rPr>
          <w:rFonts w:ascii="Garamond" w:hAnsi="Garamond" w:cs="Arial"/>
          <w:sz w:val="24"/>
          <w:szCs w:val="24"/>
        </w:rPr>
        <w:tab/>
      </w:r>
      <w:r w:rsidRPr="00FE67C6">
        <w:rPr>
          <w:rFonts w:ascii="Garamond" w:hAnsi="Garamond" w:cs="Arial"/>
          <w:sz w:val="24"/>
          <w:szCs w:val="24"/>
        </w:rPr>
        <w:tab/>
      </w:r>
      <w:r w:rsidRPr="00FE67C6">
        <w:rPr>
          <w:rFonts w:ascii="Garamond" w:hAnsi="Garamond" w:cs="Arial"/>
          <w:sz w:val="24"/>
          <w:szCs w:val="24"/>
        </w:rPr>
        <w:tab/>
      </w:r>
      <w:r w:rsidRPr="00FE67C6">
        <w:rPr>
          <w:rFonts w:ascii="Garamond" w:hAnsi="Garamond" w:cs="Arial"/>
          <w:sz w:val="24"/>
          <w:szCs w:val="24"/>
        </w:rPr>
        <w:tab/>
        <w:t>nincs ügyfélfogadás.</w:t>
      </w:r>
    </w:p>
    <w:p w14:paraId="45EBE1FD" w14:textId="77777777" w:rsidR="00755BF2" w:rsidRPr="00FE67C6" w:rsidRDefault="00755BF2" w:rsidP="00755BF2">
      <w:pPr>
        <w:autoSpaceDE w:val="0"/>
        <w:autoSpaceDN w:val="0"/>
        <w:adjustRightInd w:val="0"/>
        <w:spacing w:after="0" w:line="240" w:lineRule="auto"/>
        <w:jc w:val="both"/>
        <w:rPr>
          <w:rFonts w:ascii="Garamond" w:hAnsi="Garamond" w:cs="Arial"/>
          <w:sz w:val="24"/>
          <w:szCs w:val="24"/>
        </w:rPr>
      </w:pPr>
    </w:p>
    <w:p w14:paraId="05496FF8" w14:textId="77777777" w:rsidR="00755BF2" w:rsidRPr="00FE67C6" w:rsidRDefault="00755BF2" w:rsidP="00531AF8">
      <w:pPr>
        <w:numPr>
          <w:ilvl w:val="0"/>
          <w:numId w:val="19"/>
        </w:numPr>
        <w:suppressAutoHyphens/>
        <w:autoSpaceDE w:val="0"/>
        <w:autoSpaceDN w:val="0"/>
        <w:adjustRightInd w:val="0"/>
        <w:spacing w:after="0" w:line="240" w:lineRule="auto"/>
        <w:contextualSpacing/>
        <w:jc w:val="both"/>
        <w:textAlignment w:val="baseline"/>
        <w:rPr>
          <w:rFonts w:ascii="Garamond" w:eastAsia="Times New Roman" w:hAnsi="Garamond" w:cs="Arial"/>
          <w:b/>
          <w:caps/>
          <w:sz w:val="24"/>
          <w:szCs w:val="24"/>
          <w:lang w:eastAsia="hu-HU"/>
        </w:rPr>
      </w:pPr>
      <w:r w:rsidRPr="00FE67C6">
        <w:rPr>
          <w:rFonts w:ascii="Garamond" w:eastAsia="Times New Roman" w:hAnsi="Garamond" w:cs="Arial"/>
          <w:b/>
          <w:caps/>
          <w:sz w:val="24"/>
          <w:szCs w:val="24"/>
          <w:lang w:eastAsia="hu-HU"/>
        </w:rPr>
        <w:t>A szervezeti egységek feladat- és hatáskörei</w:t>
      </w:r>
    </w:p>
    <w:p w14:paraId="6D593463" w14:textId="77777777" w:rsidR="00755BF2" w:rsidRPr="00FE67C6" w:rsidRDefault="00755BF2" w:rsidP="00755BF2">
      <w:pPr>
        <w:autoSpaceDE w:val="0"/>
        <w:autoSpaceDN w:val="0"/>
        <w:adjustRightInd w:val="0"/>
        <w:spacing w:after="0" w:line="240" w:lineRule="auto"/>
        <w:jc w:val="both"/>
        <w:rPr>
          <w:rFonts w:ascii="Garamond" w:hAnsi="Garamond" w:cs="Arial"/>
          <w:sz w:val="24"/>
          <w:szCs w:val="24"/>
          <w:highlight w:val="yellow"/>
        </w:rPr>
      </w:pPr>
    </w:p>
    <w:p w14:paraId="123BBC1E" w14:textId="77777777" w:rsidR="00755BF2" w:rsidRPr="00FE67C6" w:rsidRDefault="00755BF2" w:rsidP="00531AF8">
      <w:pPr>
        <w:numPr>
          <w:ilvl w:val="0"/>
          <w:numId w:val="24"/>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A hivatal szervezeti egységei által jogszabály alapján ellátott főbb feladat- és hatásköröket a Mötv. és az SZMSZ tartalmazza.</w:t>
      </w:r>
    </w:p>
    <w:p w14:paraId="18AC9202" w14:textId="77777777" w:rsidR="00755BF2" w:rsidRPr="00FE67C6" w:rsidRDefault="00755BF2" w:rsidP="00531AF8">
      <w:pPr>
        <w:numPr>
          <w:ilvl w:val="0"/>
          <w:numId w:val="24"/>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A hivatal feladatait az önkormányzati döntések előkészítésében és végrehajtásában:</w:t>
      </w:r>
    </w:p>
    <w:p w14:paraId="2F6A18AA" w14:textId="77777777" w:rsidR="00755BF2" w:rsidRPr="00FE67C6" w:rsidRDefault="00755BF2" w:rsidP="00531AF8">
      <w:pPr>
        <w:numPr>
          <w:ilvl w:val="0"/>
          <w:numId w:val="25"/>
        </w:numPr>
        <w:suppressAutoHyphens/>
        <w:autoSpaceDE w:val="0"/>
        <w:autoSpaceDN w:val="0"/>
        <w:adjustRightInd w:val="0"/>
        <w:spacing w:after="0" w:line="240" w:lineRule="auto"/>
        <w:contextualSpacing/>
        <w:jc w:val="both"/>
        <w:textAlignment w:val="baseline"/>
        <w:rPr>
          <w:rFonts w:ascii="Garamond" w:eastAsia="Times New Roman" w:hAnsi="Garamond"/>
          <w:sz w:val="24"/>
          <w:szCs w:val="24"/>
          <w:lang w:eastAsia="hu-HU"/>
        </w:rPr>
      </w:pPr>
      <w:r w:rsidRPr="00FE67C6">
        <w:rPr>
          <w:rFonts w:ascii="Garamond" w:eastAsia="Times New Roman" w:hAnsi="Garamond"/>
          <w:sz w:val="24"/>
          <w:szCs w:val="24"/>
          <w:lang w:eastAsia="hu-HU"/>
        </w:rPr>
        <w:t>az SZMSZ mellékletét képező „feladat és hatásköri jegyzék” tartalmazza.</w:t>
      </w:r>
    </w:p>
    <w:p w14:paraId="1441059B" w14:textId="77777777" w:rsidR="00755BF2" w:rsidRPr="00FE67C6" w:rsidRDefault="00755BF2" w:rsidP="00531AF8">
      <w:pPr>
        <w:numPr>
          <w:ilvl w:val="0"/>
          <w:numId w:val="25"/>
        </w:numPr>
        <w:suppressAutoHyphens/>
        <w:autoSpaceDE w:val="0"/>
        <w:autoSpaceDN w:val="0"/>
        <w:spacing w:after="0" w:line="240" w:lineRule="auto"/>
        <w:jc w:val="both"/>
        <w:textAlignment w:val="baseline"/>
        <w:rPr>
          <w:rFonts w:ascii="Garamond" w:eastAsia="Times New Roman" w:hAnsi="Garamond"/>
          <w:sz w:val="24"/>
          <w:szCs w:val="24"/>
          <w:lang w:eastAsia="hu-HU"/>
        </w:rPr>
      </w:pPr>
      <w:r w:rsidRPr="00FE67C6">
        <w:rPr>
          <w:rFonts w:ascii="Garamond" w:eastAsia="Times New Roman" w:hAnsi="Garamond"/>
          <w:sz w:val="24"/>
          <w:szCs w:val="24"/>
          <w:lang w:eastAsia="hu-HU"/>
        </w:rPr>
        <w:t>a polgármester és a jegyző szükség szerint, de általában a hetente megtartott vezetői értekezleten határozza meg;</w:t>
      </w:r>
    </w:p>
    <w:p w14:paraId="1D80C89A" w14:textId="77777777" w:rsidR="00755BF2" w:rsidRPr="00FE67C6" w:rsidRDefault="00755BF2" w:rsidP="00531AF8">
      <w:pPr>
        <w:numPr>
          <w:ilvl w:val="0"/>
          <w:numId w:val="25"/>
        </w:numPr>
        <w:suppressAutoHyphens/>
        <w:autoSpaceDE w:val="0"/>
        <w:autoSpaceDN w:val="0"/>
        <w:spacing w:after="0" w:line="240" w:lineRule="auto"/>
        <w:jc w:val="both"/>
        <w:textAlignment w:val="baseline"/>
        <w:rPr>
          <w:rFonts w:ascii="Garamond" w:eastAsia="Times New Roman" w:hAnsi="Garamond"/>
          <w:sz w:val="24"/>
          <w:szCs w:val="24"/>
          <w:lang w:eastAsia="hu-HU"/>
        </w:rPr>
      </w:pPr>
      <w:r w:rsidRPr="00FE67C6">
        <w:rPr>
          <w:rFonts w:ascii="Garamond" w:eastAsia="Times New Roman" w:hAnsi="Garamond"/>
          <w:sz w:val="24"/>
          <w:szCs w:val="24"/>
          <w:lang w:eastAsia="hu-HU"/>
        </w:rPr>
        <w:t>a jegyző szükség szerint hivatali munkaértekezleten határozza meg;</w:t>
      </w:r>
    </w:p>
    <w:p w14:paraId="709C85BF" w14:textId="77777777" w:rsidR="00755BF2" w:rsidRPr="00FE67C6" w:rsidRDefault="00755BF2" w:rsidP="00531AF8">
      <w:pPr>
        <w:numPr>
          <w:ilvl w:val="0"/>
          <w:numId w:val="25"/>
        </w:numPr>
        <w:suppressAutoHyphens/>
        <w:autoSpaceDE w:val="0"/>
        <w:autoSpaceDN w:val="0"/>
        <w:spacing w:after="0" w:line="240" w:lineRule="auto"/>
        <w:jc w:val="both"/>
        <w:textAlignment w:val="baseline"/>
        <w:rPr>
          <w:rFonts w:ascii="Garamond" w:eastAsia="Times New Roman" w:hAnsi="Garamond"/>
          <w:sz w:val="24"/>
          <w:szCs w:val="24"/>
          <w:lang w:eastAsia="hu-HU"/>
        </w:rPr>
      </w:pPr>
      <w:r w:rsidRPr="00FE67C6">
        <w:rPr>
          <w:rFonts w:ascii="Garamond" w:eastAsia="Times New Roman" w:hAnsi="Garamond"/>
          <w:sz w:val="24"/>
          <w:szCs w:val="24"/>
          <w:lang w:eastAsia="hu-HU"/>
        </w:rPr>
        <w:t xml:space="preserve">a </w:t>
      </w:r>
      <w:r>
        <w:rPr>
          <w:rFonts w:ascii="Garamond" w:eastAsia="Times New Roman" w:hAnsi="Garamond"/>
          <w:sz w:val="24"/>
          <w:szCs w:val="24"/>
          <w:lang w:eastAsia="hu-HU"/>
        </w:rPr>
        <w:t>csoportvezet</w:t>
      </w:r>
      <w:r w:rsidRPr="00FE67C6">
        <w:rPr>
          <w:rFonts w:ascii="Garamond" w:eastAsia="Times New Roman" w:hAnsi="Garamond"/>
          <w:sz w:val="24"/>
          <w:szCs w:val="24"/>
          <w:lang w:eastAsia="hu-HU"/>
        </w:rPr>
        <w:t>ő a szükség szerint megtartott munkaértekezleten határozza meg.</w:t>
      </w:r>
    </w:p>
    <w:p w14:paraId="3FC3ED5E" w14:textId="77777777" w:rsidR="00755BF2" w:rsidRPr="00FE67C6" w:rsidRDefault="00755BF2" w:rsidP="00531AF8">
      <w:pPr>
        <w:numPr>
          <w:ilvl w:val="0"/>
          <w:numId w:val="24"/>
        </w:numPr>
        <w:suppressAutoHyphens/>
        <w:autoSpaceDE w:val="0"/>
        <w:autoSpaceDN w:val="0"/>
        <w:spacing w:after="0" w:line="240" w:lineRule="auto"/>
        <w:ind w:right="23"/>
        <w:jc w:val="both"/>
        <w:textAlignment w:val="baseline"/>
        <w:rPr>
          <w:rFonts w:ascii="Garamond" w:eastAsia="Times New Roman" w:hAnsi="Garamond"/>
          <w:sz w:val="24"/>
          <w:szCs w:val="24"/>
          <w:lang w:eastAsia="hu-HU"/>
        </w:rPr>
      </w:pPr>
      <w:r w:rsidRPr="00FE67C6">
        <w:rPr>
          <w:rFonts w:ascii="Garamond" w:eastAsia="Times New Roman" w:hAnsi="Garamond"/>
          <w:sz w:val="24"/>
          <w:szCs w:val="24"/>
          <w:lang w:eastAsia="hu-HU"/>
        </w:rPr>
        <w:t xml:space="preserve">A hivatalban a kiadmányozásra a jegyző jogosult, mely jogát a </w:t>
      </w:r>
      <w:r>
        <w:rPr>
          <w:rFonts w:ascii="Garamond" w:eastAsia="Times New Roman" w:hAnsi="Garamond"/>
          <w:sz w:val="24"/>
          <w:szCs w:val="24"/>
          <w:lang w:eastAsia="hu-HU"/>
        </w:rPr>
        <w:t xml:space="preserve">Tápiógyörgye Község </w:t>
      </w:r>
      <w:r w:rsidRPr="00FE67C6">
        <w:rPr>
          <w:rFonts w:ascii="Garamond" w:eastAsia="Times New Roman" w:hAnsi="Garamond"/>
          <w:sz w:val="24"/>
          <w:szCs w:val="24"/>
          <w:lang w:eastAsia="hu-HU"/>
        </w:rPr>
        <w:t>Polgármesteri Hivatal Ügyrendjében másra delegálhatja.</w:t>
      </w:r>
    </w:p>
    <w:p w14:paraId="5A760816" w14:textId="77777777" w:rsidR="00755BF2" w:rsidRPr="00FE67C6" w:rsidRDefault="00755BF2" w:rsidP="00755BF2">
      <w:pPr>
        <w:autoSpaceDE w:val="0"/>
        <w:autoSpaceDN w:val="0"/>
        <w:adjustRightInd w:val="0"/>
        <w:spacing w:after="0" w:line="240" w:lineRule="auto"/>
        <w:jc w:val="both"/>
        <w:rPr>
          <w:rFonts w:ascii="Garamond" w:hAnsi="Garamond" w:cs="Arial"/>
          <w:sz w:val="24"/>
          <w:szCs w:val="24"/>
          <w:highlight w:val="yellow"/>
        </w:rPr>
      </w:pPr>
    </w:p>
    <w:p w14:paraId="7D212521" w14:textId="77777777" w:rsidR="00755BF2" w:rsidRPr="00FE67C6" w:rsidRDefault="00755BF2" w:rsidP="00531AF8">
      <w:pPr>
        <w:numPr>
          <w:ilvl w:val="0"/>
          <w:numId w:val="19"/>
        </w:numPr>
        <w:suppressAutoHyphens/>
        <w:autoSpaceDE w:val="0"/>
        <w:autoSpaceDN w:val="0"/>
        <w:adjustRightInd w:val="0"/>
        <w:spacing w:after="0" w:line="240" w:lineRule="auto"/>
        <w:contextualSpacing/>
        <w:jc w:val="both"/>
        <w:textAlignment w:val="baseline"/>
        <w:rPr>
          <w:rFonts w:ascii="Garamond" w:eastAsia="Times New Roman" w:hAnsi="Garamond" w:cs="Arial"/>
          <w:b/>
          <w:caps/>
          <w:sz w:val="24"/>
          <w:szCs w:val="24"/>
          <w:lang w:eastAsia="hu-HU"/>
        </w:rPr>
      </w:pPr>
      <w:r w:rsidRPr="00FE67C6">
        <w:rPr>
          <w:rFonts w:ascii="Garamond" w:eastAsia="Times New Roman" w:hAnsi="Garamond" w:cs="Arial"/>
          <w:b/>
          <w:caps/>
          <w:sz w:val="24"/>
          <w:szCs w:val="24"/>
          <w:lang w:eastAsia="hu-HU"/>
        </w:rPr>
        <w:t>A hivatali feladat- és hatáskörellátás szabályai</w:t>
      </w:r>
    </w:p>
    <w:p w14:paraId="7B9A6DD4" w14:textId="77777777" w:rsidR="00755BF2" w:rsidRPr="00FE67C6" w:rsidRDefault="00755BF2" w:rsidP="00755BF2">
      <w:pPr>
        <w:autoSpaceDE w:val="0"/>
        <w:autoSpaceDN w:val="0"/>
        <w:adjustRightInd w:val="0"/>
        <w:spacing w:after="0" w:line="240" w:lineRule="auto"/>
        <w:jc w:val="both"/>
        <w:rPr>
          <w:rFonts w:ascii="Garamond" w:hAnsi="Garamond" w:cs="Arial,Bold"/>
          <w:b/>
          <w:bCs/>
          <w:sz w:val="24"/>
          <w:szCs w:val="24"/>
          <w:highlight w:val="yellow"/>
        </w:rPr>
      </w:pPr>
    </w:p>
    <w:p w14:paraId="6E744E2E" w14:textId="77777777" w:rsidR="00755BF2" w:rsidRPr="00FE67C6" w:rsidRDefault="00755BF2" w:rsidP="00755BF2">
      <w:pPr>
        <w:autoSpaceDE w:val="0"/>
        <w:autoSpaceDN w:val="0"/>
        <w:adjustRightInd w:val="0"/>
        <w:spacing w:after="0" w:line="240" w:lineRule="auto"/>
        <w:jc w:val="both"/>
        <w:rPr>
          <w:rFonts w:ascii="Garamond" w:hAnsi="Garamond" w:cs="Arial"/>
          <w:sz w:val="24"/>
          <w:szCs w:val="24"/>
        </w:rPr>
      </w:pPr>
      <w:r w:rsidRPr="00FE67C6">
        <w:rPr>
          <w:rFonts w:ascii="Garamond" w:hAnsi="Garamond" w:cs="Arial"/>
          <w:sz w:val="24"/>
          <w:szCs w:val="24"/>
        </w:rPr>
        <w:t>A hivatal ügyintézője az önkormányzati igazgatási ügyek előkészítésével és a döntések végrehajtásával kapcsolatos feladatot</w:t>
      </w:r>
    </w:p>
    <w:p w14:paraId="7EE837C3" w14:textId="77777777" w:rsidR="00755BF2" w:rsidRPr="00FE67C6" w:rsidRDefault="00755BF2" w:rsidP="00531AF8">
      <w:pPr>
        <w:numPr>
          <w:ilvl w:val="0"/>
          <w:numId w:val="26"/>
        </w:numPr>
        <w:suppressAutoHyphens/>
        <w:autoSpaceDE w:val="0"/>
        <w:autoSpaceDN w:val="0"/>
        <w:spacing w:after="0" w:line="240" w:lineRule="auto"/>
        <w:jc w:val="both"/>
        <w:textAlignment w:val="baseline"/>
        <w:rPr>
          <w:rFonts w:ascii="Garamond" w:eastAsia="Times New Roman" w:hAnsi="Garamond"/>
          <w:sz w:val="24"/>
          <w:szCs w:val="24"/>
          <w:lang w:eastAsia="hu-HU"/>
        </w:rPr>
      </w:pPr>
      <w:r w:rsidRPr="00FE67C6">
        <w:rPr>
          <w:rFonts w:ascii="Garamond" w:eastAsia="Times New Roman" w:hAnsi="Garamond"/>
          <w:sz w:val="24"/>
          <w:szCs w:val="24"/>
          <w:lang w:eastAsia="hu-HU"/>
        </w:rPr>
        <w:t>önkormányzati rendelet,</w:t>
      </w:r>
    </w:p>
    <w:p w14:paraId="2DB03A30" w14:textId="77777777" w:rsidR="00755BF2" w:rsidRPr="00FE67C6" w:rsidRDefault="00755BF2" w:rsidP="00531AF8">
      <w:pPr>
        <w:numPr>
          <w:ilvl w:val="0"/>
          <w:numId w:val="26"/>
        </w:numPr>
        <w:suppressAutoHyphens/>
        <w:autoSpaceDE w:val="0"/>
        <w:autoSpaceDN w:val="0"/>
        <w:spacing w:after="0" w:line="240" w:lineRule="auto"/>
        <w:jc w:val="both"/>
        <w:textAlignment w:val="baseline"/>
        <w:rPr>
          <w:rFonts w:ascii="Garamond" w:eastAsia="Times New Roman" w:hAnsi="Garamond"/>
          <w:sz w:val="24"/>
          <w:szCs w:val="24"/>
          <w:lang w:eastAsia="hu-HU"/>
        </w:rPr>
      </w:pPr>
      <w:r w:rsidRPr="00FE67C6">
        <w:rPr>
          <w:rFonts w:ascii="Garamond" w:eastAsia="Times New Roman" w:hAnsi="Garamond"/>
          <w:sz w:val="24"/>
          <w:szCs w:val="24"/>
          <w:lang w:eastAsia="hu-HU"/>
        </w:rPr>
        <w:t>átruházott hatáskör,</w:t>
      </w:r>
    </w:p>
    <w:p w14:paraId="5CB51123" w14:textId="77777777" w:rsidR="00755BF2" w:rsidRPr="00FE67C6" w:rsidRDefault="00755BF2" w:rsidP="00531AF8">
      <w:pPr>
        <w:numPr>
          <w:ilvl w:val="0"/>
          <w:numId w:val="26"/>
        </w:numPr>
        <w:suppressAutoHyphens/>
        <w:autoSpaceDE w:val="0"/>
        <w:autoSpaceDN w:val="0"/>
        <w:spacing w:after="0" w:line="240" w:lineRule="auto"/>
        <w:jc w:val="both"/>
        <w:textAlignment w:val="baseline"/>
        <w:rPr>
          <w:rFonts w:ascii="Garamond" w:eastAsia="Times New Roman" w:hAnsi="Garamond"/>
          <w:sz w:val="24"/>
          <w:szCs w:val="24"/>
          <w:lang w:eastAsia="hu-HU"/>
        </w:rPr>
      </w:pPr>
      <w:r w:rsidRPr="00FE67C6">
        <w:rPr>
          <w:rFonts w:ascii="Garamond" w:eastAsia="Times New Roman" w:hAnsi="Garamond"/>
          <w:sz w:val="24"/>
          <w:szCs w:val="24"/>
          <w:lang w:eastAsia="hu-HU"/>
        </w:rPr>
        <w:t>kiadmányozás jogkör gyakorlása,</w:t>
      </w:r>
    </w:p>
    <w:p w14:paraId="295F536B" w14:textId="77777777" w:rsidR="00755BF2" w:rsidRPr="00FE67C6" w:rsidRDefault="00755BF2" w:rsidP="00531AF8">
      <w:pPr>
        <w:numPr>
          <w:ilvl w:val="0"/>
          <w:numId w:val="26"/>
        </w:numPr>
        <w:suppressAutoHyphens/>
        <w:autoSpaceDE w:val="0"/>
        <w:autoSpaceDN w:val="0"/>
        <w:spacing w:after="0" w:line="240" w:lineRule="auto"/>
        <w:jc w:val="both"/>
        <w:textAlignment w:val="baseline"/>
        <w:rPr>
          <w:rFonts w:ascii="Garamond" w:eastAsia="Times New Roman" w:hAnsi="Garamond"/>
          <w:sz w:val="24"/>
          <w:szCs w:val="24"/>
          <w:lang w:eastAsia="hu-HU"/>
        </w:rPr>
      </w:pPr>
      <w:r w:rsidRPr="00FE67C6">
        <w:rPr>
          <w:rFonts w:ascii="Garamond" w:eastAsia="Times New Roman" w:hAnsi="Garamond"/>
          <w:sz w:val="24"/>
          <w:szCs w:val="24"/>
          <w:lang w:eastAsia="hu-HU"/>
        </w:rPr>
        <w:lastRenderedPageBreak/>
        <w:t xml:space="preserve">a jegyző által a hivatali munka szervezése és vezetése körében kiadott utasítása, szabályzata alapján </w:t>
      </w:r>
    </w:p>
    <w:p w14:paraId="490FF255" w14:textId="77777777" w:rsidR="00755BF2" w:rsidRPr="00FE67C6" w:rsidRDefault="00755BF2" w:rsidP="00755BF2">
      <w:pPr>
        <w:autoSpaceDE w:val="0"/>
        <w:autoSpaceDN w:val="0"/>
        <w:spacing w:after="0" w:line="240" w:lineRule="auto"/>
        <w:ind w:right="23"/>
        <w:jc w:val="both"/>
        <w:rPr>
          <w:rFonts w:ascii="Garamond" w:eastAsia="Times New Roman" w:hAnsi="Garamond"/>
          <w:sz w:val="24"/>
          <w:szCs w:val="24"/>
          <w:lang w:eastAsia="hu-HU"/>
        </w:rPr>
      </w:pPr>
      <w:r w:rsidRPr="00FE67C6">
        <w:rPr>
          <w:rFonts w:ascii="Garamond" w:eastAsia="Times New Roman" w:hAnsi="Garamond"/>
          <w:sz w:val="24"/>
          <w:szCs w:val="24"/>
          <w:lang w:eastAsia="hu-HU"/>
        </w:rPr>
        <w:t>lát el.</w:t>
      </w:r>
    </w:p>
    <w:p w14:paraId="03D08525" w14:textId="77777777" w:rsidR="00755BF2" w:rsidRPr="00FE67C6" w:rsidRDefault="00755BF2" w:rsidP="00755BF2">
      <w:pPr>
        <w:autoSpaceDE w:val="0"/>
        <w:autoSpaceDN w:val="0"/>
        <w:adjustRightInd w:val="0"/>
        <w:spacing w:after="0" w:line="240" w:lineRule="auto"/>
        <w:jc w:val="both"/>
        <w:rPr>
          <w:rFonts w:ascii="Garamond" w:hAnsi="Garamond" w:cs="Arial,Bold"/>
          <w:b/>
          <w:bCs/>
          <w:sz w:val="24"/>
          <w:szCs w:val="24"/>
          <w:highlight w:val="yellow"/>
        </w:rPr>
      </w:pPr>
    </w:p>
    <w:p w14:paraId="71907CE2" w14:textId="77777777" w:rsidR="00755BF2" w:rsidRPr="00FE67C6" w:rsidRDefault="00755BF2" w:rsidP="00531AF8">
      <w:pPr>
        <w:numPr>
          <w:ilvl w:val="0"/>
          <w:numId w:val="19"/>
        </w:numPr>
        <w:suppressAutoHyphens/>
        <w:autoSpaceDE w:val="0"/>
        <w:autoSpaceDN w:val="0"/>
        <w:adjustRightInd w:val="0"/>
        <w:spacing w:after="0" w:line="240" w:lineRule="auto"/>
        <w:contextualSpacing/>
        <w:jc w:val="both"/>
        <w:textAlignment w:val="baseline"/>
        <w:rPr>
          <w:rFonts w:ascii="Garamond" w:eastAsia="Times New Roman" w:hAnsi="Garamond" w:cs="Arial"/>
          <w:b/>
          <w:caps/>
          <w:sz w:val="24"/>
          <w:szCs w:val="24"/>
          <w:lang w:eastAsia="hu-HU"/>
        </w:rPr>
      </w:pPr>
      <w:r w:rsidRPr="00FE67C6">
        <w:rPr>
          <w:rFonts w:ascii="Garamond" w:eastAsia="Times New Roman" w:hAnsi="Garamond" w:cs="Arial"/>
          <w:b/>
          <w:caps/>
          <w:sz w:val="24"/>
          <w:szCs w:val="24"/>
          <w:lang w:eastAsia="hu-HU"/>
        </w:rPr>
        <w:t>A képviselet rendje</w:t>
      </w:r>
    </w:p>
    <w:p w14:paraId="4F13DCE4" w14:textId="77777777" w:rsidR="00755BF2" w:rsidRPr="00FE67C6" w:rsidRDefault="00755BF2" w:rsidP="00755BF2">
      <w:pPr>
        <w:autoSpaceDE w:val="0"/>
        <w:autoSpaceDN w:val="0"/>
        <w:adjustRightInd w:val="0"/>
        <w:spacing w:after="0" w:line="240" w:lineRule="auto"/>
        <w:jc w:val="both"/>
        <w:rPr>
          <w:rFonts w:ascii="Garamond" w:hAnsi="Garamond" w:cs="Arial"/>
          <w:sz w:val="24"/>
          <w:szCs w:val="24"/>
          <w:highlight w:val="yellow"/>
        </w:rPr>
      </w:pPr>
    </w:p>
    <w:p w14:paraId="480DFB28" w14:textId="77777777" w:rsidR="00755BF2" w:rsidRPr="00FE67C6" w:rsidRDefault="00755BF2" w:rsidP="00531AF8">
      <w:pPr>
        <w:numPr>
          <w:ilvl w:val="0"/>
          <w:numId w:val="27"/>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A képviseleti jogoknak az SZMSZ-ben rögzített gyakorlása mellett a feladat ellátása során viselt döntési, illetve végrehajtási felelősség körében jogszabály vagy önkormányzati rendelet által telepített saját hatáskör gyakorlója ellátja a tevékenység gyakorlásával kapcsolatos képviseleti feladatokat.</w:t>
      </w:r>
    </w:p>
    <w:p w14:paraId="5B690FB0" w14:textId="77777777" w:rsidR="00755BF2" w:rsidRPr="00FE67C6" w:rsidRDefault="00755BF2" w:rsidP="00531AF8">
      <w:pPr>
        <w:numPr>
          <w:ilvl w:val="0"/>
          <w:numId w:val="27"/>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A</w:t>
      </w:r>
      <w:r>
        <w:rPr>
          <w:rFonts w:ascii="Garamond" w:eastAsia="Times New Roman" w:hAnsi="Garamond" w:cs="Arial"/>
          <w:sz w:val="24"/>
          <w:szCs w:val="24"/>
          <w:lang w:eastAsia="hu-HU"/>
        </w:rPr>
        <w:t xml:space="preserve"> csoport</w:t>
      </w:r>
      <w:r w:rsidRPr="00FE67C6">
        <w:rPr>
          <w:rFonts w:ascii="Garamond" w:eastAsia="Times New Roman" w:hAnsi="Garamond" w:cs="Arial"/>
          <w:sz w:val="24"/>
          <w:szCs w:val="24"/>
          <w:lang w:eastAsia="hu-HU"/>
        </w:rPr>
        <w:t>vezetők képviseleti joggal rendelkeznek az általuk irányított szervezet szakmai munkájával összefüggő munkakapcsolatokban.</w:t>
      </w:r>
    </w:p>
    <w:p w14:paraId="688BAAD4" w14:textId="77777777" w:rsidR="00755BF2" w:rsidRPr="00FE67C6" w:rsidRDefault="00755BF2" w:rsidP="00531AF8">
      <w:pPr>
        <w:numPr>
          <w:ilvl w:val="0"/>
          <w:numId w:val="27"/>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A hivatal jogi képviseletét a jegyző által meghatalmazott személy látja el.</w:t>
      </w:r>
    </w:p>
    <w:p w14:paraId="51256354" w14:textId="77777777" w:rsidR="00755BF2" w:rsidRPr="00FE67C6" w:rsidRDefault="00755BF2" w:rsidP="00531AF8">
      <w:pPr>
        <w:numPr>
          <w:ilvl w:val="0"/>
          <w:numId w:val="27"/>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A képviseleti jog megadásáról, visszavonásáról, illetve megszűnéséről a polgármester, illetve a jegyző írásban értesíti a kijelölt köztisztviselőt.</w:t>
      </w:r>
    </w:p>
    <w:p w14:paraId="22605EF7" w14:textId="77777777" w:rsidR="00755BF2" w:rsidRPr="00FE67C6" w:rsidRDefault="00755BF2" w:rsidP="00531AF8">
      <w:pPr>
        <w:numPr>
          <w:ilvl w:val="0"/>
          <w:numId w:val="27"/>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A képviseleti jogot más ügyrendi szabályok kivételesen korlátozhatják.</w:t>
      </w:r>
    </w:p>
    <w:p w14:paraId="6627EE37" w14:textId="77777777" w:rsidR="00755BF2" w:rsidRPr="00FE67C6" w:rsidRDefault="00755BF2" w:rsidP="00755BF2">
      <w:pPr>
        <w:autoSpaceDE w:val="0"/>
        <w:autoSpaceDN w:val="0"/>
        <w:adjustRightInd w:val="0"/>
        <w:spacing w:after="0" w:line="240" w:lineRule="auto"/>
        <w:jc w:val="both"/>
        <w:rPr>
          <w:rFonts w:ascii="Garamond" w:hAnsi="Garamond" w:cs="Arial"/>
          <w:sz w:val="24"/>
          <w:szCs w:val="24"/>
        </w:rPr>
      </w:pPr>
    </w:p>
    <w:p w14:paraId="24EA8E92" w14:textId="77777777" w:rsidR="00755BF2" w:rsidRPr="00FE67C6" w:rsidRDefault="00755BF2" w:rsidP="00531AF8">
      <w:pPr>
        <w:numPr>
          <w:ilvl w:val="0"/>
          <w:numId w:val="19"/>
        </w:numPr>
        <w:suppressAutoHyphens/>
        <w:autoSpaceDE w:val="0"/>
        <w:autoSpaceDN w:val="0"/>
        <w:adjustRightInd w:val="0"/>
        <w:spacing w:after="0" w:line="240" w:lineRule="auto"/>
        <w:contextualSpacing/>
        <w:jc w:val="both"/>
        <w:textAlignment w:val="baseline"/>
        <w:rPr>
          <w:rFonts w:ascii="Garamond" w:eastAsia="Times New Roman" w:hAnsi="Garamond" w:cs="Arial"/>
          <w:b/>
          <w:caps/>
          <w:sz w:val="24"/>
          <w:szCs w:val="24"/>
          <w:lang w:eastAsia="hu-HU"/>
        </w:rPr>
      </w:pPr>
      <w:r w:rsidRPr="00FE67C6">
        <w:rPr>
          <w:rFonts w:ascii="Garamond" w:eastAsia="Times New Roman" w:hAnsi="Garamond" w:cs="Arial"/>
          <w:b/>
          <w:caps/>
          <w:sz w:val="24"/>
          <w:szCs w:val="24"/>
          <w:lang w:eastAsia="hu-HU"/>
        </w:rPr>
        <w:t>Az aláírás rendje és az irat fogalma</w:t>
      </w:r>
    </w:p>
    <w:p w14:paraId="556C41AB" w14:textId="77777777" w:rsidR="00755BF2" w:rsidRPr="00FE67C6" w:rsidRDefault="00755BF2" w:rsidP="00755BF2">
      <w:pPr>
        <w:autoSpaceDE w:val="0"/>
        <w:autoSpaceDN w:val="0"/>
        <w:adjustRightInd w:val="0"/>
        <w:spacing w:after="0" w:line="240" w:lineRule="auto"/>
        <w:jc w:val="both"/>
        <w:rPr>
          <w:rFonts w:ascii="Garamond" w:hAnsi="Garamond" w:cs="Arial"/>
          <w:sz w:val="24"/>
          <w:szCs w:val="24"/>
          <w:highlight w:val="yellow"/>
        </w:rPr>
      </w:pPr>
    </w:p>
    <w:p w14:paraId="352013AA" w14:textId="77777777" w:rsidR="00755BF2" w:rsidRPr="00FE67C6" w:rsidRDefault="00755BF2" w:rsidP="00531AF8">
      <w:pPr>
        <w:numPr>
          <w:ilvl w:val="0"/>
          <w:numId w:val="28"/>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A képviseleti jognak az SZMSZ szerinti gyakorlói a képviselet körében, valamint az átruházott hatáskörben és átadott kiadmányozási jogkörben eljárók aláírási jogot gyakorolnak. Az e körben gyakorolt aláírási jog nem terjed ki a külön szabályozott kötelezettségvállalási és utalványozási jogokra.</w:t>
      </w:r>
    </w:p>
    <w:p w14:paraId="2A9F32BB" w14:textId="77777777" w:rsidR="00755BF2" w:rsidRPr="00FE67C6" w:rsidRDefault="00755BF2" w:rsidP="00531AF8">
      <w:pPr>
        <w:numPr>
          <w:ilvl w:val="0"/>
          <w:numId w:val="28"/>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Az aláírási jog a feladat gyakorlása során hozott döntések (határozat), illetve a megtett intézkedések és egyéb anyagok (levelek, jelentések, beszámolók, összeállítások, tervek, szakanyagok, stb.) egyszemélyi aláírását jelentik.</w:t>
      </w:r>
    </w:p>
    <w:p w14:paraId="3869FED5" w14:textId="77777777" w:rsidR="00755BF2" w:rsidRDefault="00755BF2" w:rsidP="00531AF8">
      <w:pPr>
        <w:numPr>
          <w:ilvl w:val="0"/>
          <w:numId w:val="28"/>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Irat minden olyan írott szöveg, számadat (számsor), térkép, tervrajz, kép- és hangfelvétel, gépi feldolgozású adathordozó és ilyen módon tárolt és feldolgozott anyag, amely a hivatal tevékenységét érintően bármely anyagon, alakban és eszköz felhasználásával keletkezett (kivéve a nyilvános megjelenés szándékával készült könyvjellegű kéziratot.)</w:t>
      </w:r>
    </w:p>
    <w:p w14:paraId="5562157B" w14:textId="77777777" w:rsidR="00755BF2" w:rsidRPr="00FE67C6" w:rsidRDefault="00755BF2" w:rsidP="00531AF8">
      <w:pPr>
        <w:numPr>
          <w:ilvl w:val="0"/>
          <w:numId w:val="28"/>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olor w:val="000000"/>
          <w:sz w:val="24"/>
          <w:szCs w:val="24"/>
          <w:lang w:eastAsia="hu-HU"/>
        </w:rPr>
        <w:t>A gazdálkodás folyamatában a jogok gyakorlását és kötelezettségek teljesítését tartalmazó feladatokat külön szabályozás tartalmazza, melyben meghatározásra kerülnek az utalványozási, pénzügyi ellenjegyzési, érvényesítési és teljesítés igazolási jogkörök</w:t>
      </w:r>
    </w:p>
    <w:p w14:paraId="2EDF034D" w14:textId="77777777" w:rsidR="00755BF2" w:rsidRPr="00FE67C6" w:rsidRDefault="00755BF2" w:rsidP="00755BF2">
      <w:pPr>
        <w:autoSpaceDE w:val="0"/>
        <w:autoSpaceDN w:val="0"/>
        <w:adjustRightInd w:val="0"/>
        <w:spacing w:after="0" w:line="240" w:lineRule="auto"/>
        <w:jc w:val="both"/>
        <w:rPr>
          <w:rFonts w:ascii="Garamond" w:hAnsi="Garamond" w:cs="Arial"/>
          <w:b/>
          <w:bCs/>
          <w:sz w:val="24"/>
          <w:szCs w:val="24"/>
          <w:highlight w:val="yellow"/>
        </w:rPr>
      </w:pPr>
    </w:p>
    <w:p w14:paraId="3C8E5EDD" w14:textId="77777777" w:rsidR="00755BF2" w:rsidRPr="00FE67C6" w:rsidRDefault="00755BF2" w:rsidP="00531AF8">
      <w:pPr>
        <w:numPr>
          <w:ilvl w:val="0"/>
          <w:numId w:val="19"/>
        </w:numPr>
        <w:suppressAutoHyphens/>
        <w:autoSpaceDE w:val="0"/>
        <w:autoSpaceDN w:val="0"/>
        <w:adjustRightInd w:val="0"/>
        <w:spacing w:after="0" w:line="240" w:lineRule="auto"/>
        <w:contextualSpacing/>
        <w:jc w:val="both"/>
        <w:textAlignment w:val="baseline"/>
        <w:rPr>
          <w:rFonts w:ascii="Garamond" w:eastAsia="Times New Roman" w:hAnsi="Garamond" w:cs="Arial"/>
          <w:b/>
          <w:caps/>
          <w:sz w:val="24"/>
          <w:szCs w:val="24"/>
          <w:lang w:eastAsia="hu-HU"/>
        </w:rPr>
      </w:pPr>
      <w:r w:rsidRPr="00FE67C6">
        <w:rPr>
          <w:rFonts w:ascii="Garamond" w:eastAsia="Times New Roman" w:hAnsi="Garamond" w:cs="Arial"/>
          <w:b/>
          <w:caps/>
          <w:sz w:val="24"/>
          <w:szCs w:val="24"/>
          <w:lang w:eastAsia="hu-HU"/>
        </w:rPr>
        <w:t>A bélyegzőhasználat szabályai</w:t>
      </w:r>
    </w:p>
    <w:p w14:paraId="3CDA1F79" w14:textId="77777777" w:rsidR="00755BF2" w:rsidRPr="00FE67C6" w:rsidRDefault="00755BF2" w:rsidP="00755BF2">
      <w:pPr>
        <w:autoSpaceDE w:val="0"/>
        <w:autoSpaceDN w:val="0"/>
        <w:adjustRightInd w:val="0"/>
        <w:spacing w:after="0" w:line="240" w:lineRule="auto"/>
        <w:jc w:val="both"/>
        <w:rPr>
          <w:rFonts w:ascii="Garamond" w:hAnsi="Garamond" w:cs="Arial"/>
          <w:sz w:val="24"/>
          <w:szCs w:val="24"/>
          <w:highlight w:val="yellow"/>
        </w:rPr>
      </w:pPr>
    </w:p>
    <w:p w14:paraId="16F640F9" w14:textId="77777777" w:rsidR="00755BF2" w:rsidRPr="00FE67C6" w:rsidRDefault="00755BF2" w:rsidP="00531AF8">
      <w:pPr>
        <w:numPr>
          <w:ilvl w:val="0"/>
          <w:numId w:val="29"/>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A hivatal által használt bélyegzők felsorolását külön nyilvántartás tartalmazza.</w:t>
      </w:r>
    </w:p>
    <w:p w14:paraId="00274609" w14:textId="77777777" w:rsidR="00755BF2" w:rsidRPr="00FE67C6" w:rsidRDefault="00755BF2" w:rsidP="00531AF8">
      <w:pPr>
        <w:numPr>
          <w:ilvl w:val="0"/>
          <w:numId w:val="29"/>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 xml:space="preserve">Azokról a bélyegzőkről, amelyeken Magyarország címere van (hivatalos bélyegző) vagy amelyekre nézve azt elrendelték, nyilvántartást kell vezetni. A nyilvántartás vezetéséről a </w:t>
      </w:r>
      <w:r>
        <w:rPr>
          <w:rFonts w:ascii="Garamond" w:eastAsia="Times New Roman" w:hAnsi="Garamond" w:cs="Arial"/>
          <w:sz w:val="24"/>
          <w:szCs w:val="24"/>
          <w:lang w:eastAsia="hu-HU"/>
        </w:rPr>
        <w:t xml:space="preserve">Polgármesteri és </w:t>
      </w:r>
      <w:r w:rsidRPr="00FE67C6">
        <w:rPr>
          <w:rFonts w:ascii="Garamond" w:eastAsia="Times New Roman" w:hAnsi="Garamond" w:cs="Arial"/>
          <w:sz w:val="24"/>
          <w:szCs w:val="24"/>
          <w:lang w:eastAsia="hu-HU"/>
        </w:rPr>
        <w:t xml:space="preserve">Jegyzői Titkárság </w:t>
      </w:r>
      <w:r>
        <w:rPr>
          <w:rFonts w:ascii="Garamond" w:eastAsia="Times New Roman" w:hAnsi="Garamond" w:cs="Arial"/>
          <w:sz w:val="24"/>
          <w:szCs w:val="24"/>
          <w:lang w:eastAsia="hu-HU"/>
        </w:rPr>
        <w:t xml:space="preserve">köztisztviselője </w:t>
      </w:r>
      <w:r w:rsidRPr="00FE67C6">
        <w:rPr>
          <w:rFonts w:ascii="Garamond" w:eastAsia="Times New Roman" w:hAnsi="Garamond" w:cs="Arial"/>
          <w:sz w:val="24"/>
          <w:szCs w:val="24"/>
          <w:lang w:eastAsia="hu-HU"/>
        </w:rPr>
        <w:t>gondoskodik. Hivatalos bélyegzőt csak a legszükségesebb számban szabad forgalomban tartani.</w:t>
      </w:r>
    </w:p>
    <w:p w14:paraId="7DB675DF" w14:textId="77777777" w:rsidR="00755BF2" w:rsidRPr="00FE67C6" w:rsidRDefault="00755BF2" w:rsidP="00531AF8">
      <w:pPr>
        <w:numPr>
          <w:ilvl w:val="0"/>
          <w:numId w:val="29"/>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A nyilvántartásnak a következőket kell tartalmaznia:</w:t>
      </w:r>
    </w:p>
    <w:p w14:paraId="5BD4EB77" w14:textId="77777777" w:rsidR="00755BF2" w:rsidRPr="00FE67C6" w:rsidRDefault="00755BF2" w:rsidP="00531AF8">
      <w:pPr>
        <w:numPr>
          <w:ilvl w:val="0"/>
          <w:numId w:val="32"/>
        </w:numPr>
        <w:suppressAutoHyphens/>
        <w:autoSpaceDE w:val="0"/>
        <w:autoSpaceDN w:val="0"/>
        <w:spacing w:after="0" w:line="240" w:lineRule="auto"/>
        <w:jc w:val="both"/>
        <w:textAlignment w:val="baseline"/>
        <w:rPr>
          <w:rFonts w:ascii="Garamond" w:eastAsia="Times New Roman" w:hAnsi="Garamond"/>
          <w:sz w:val="24"/>
          <w:szCs w:val="24"/>
          <w:lang w:eastAsia="hu-HU"/>
        </w:rPr>
      </w:pPr>
      <w:r w:rsidRPr="00FE67C6">
        <w:rPr>
          <w:rFonts w:ascii="Garamond" w:eastAsia="Times New Roman" w:hAnsi="Garamond"/>
          <w:sz w:val="24"/>
          <w:szCs w:val="24"/>
          <w:lang w:eastAsia="hu-HU"/>
        </w:rPr>
        <w:t>sorszámot,</w:t>
      </w:r>
    </w:p>
    <w:p w14:paraId="125A1B69" w14:textId="77777777" w:rsidR="00755BF2" w:rsidRPr="00FE67C6" w:rsidRDefault="00755BF2" w:rsidP="00531AF8">
      <w:pPr>
        <w:numPr>
          <w:ilvl w:val="0"/>
          <w:numId w:val="32"/>
        </w:numPr>
        <w:suppressAutoHyphens/>
        <w:autoSpaceDE w:val="0"/>
        <w:autoSpaceDN w:val="0"/>
        <w:spacing w:after="0" w:line="240" w:lineRule="auto"/>
        <w:jc w:val="both"/>
        <w:textAlignment w:val="baseline"/>
        <w:rPr>
          <w:rFonts w:ascii="Garamond" w:eastAsia="Times New Roman" w:hAnsi="Garamond"/>
          <w:sz w:val="24"/>
          <w:szCs w:val="24"/>
          <w:lang w:eastAsia="hu-HU"/>
        </w:rPr>
      </w:pPr>
      <w:r w:rsidRPr="00FE67C6">
        <w:rPr>
          <w:rFonts w:ascii="Garamond" w:eastAsia="Times New Roman" w:hAnsi="Garamond"/>
          <w:sz w:val="24"/>
          <w:szCs w:val="24"/>
          <w:lang w:eastAsia="hu-HU"/>
        </w:rPr>
        <w:t>a bélyegző lenyomatát,</w:t>
      </w:r>
    </w:p>
    <w:p w14:paraId="25DA4331" w14:textId="77777777" w:rsidR="00755BF2" w:rsidRPr="00FE67C6" w:rsidRDefault="00755BF2" w:rsidP="00531AF8">
      <w:pPr>
        <w:numPr>
          <w:ilvl w:val="0"/>
          <w:numId w:val="32"/>
        </w:numPr>
        <w:suppressAutoHyphens/>
        <w:autoSpaceDE w:val="0"/>
        <w:autoSpaceDN w:val="0"/>
        <w:spacing w:after="0" w:line="240" w:lineRule="auto"/>
        <w:jc w:val="both"/>
        <w:textAlignment w:val="baseline"/>
        <w:rPr>
          <w:rFonts w:ascii="Garamond" w:eastAsia="Times New Roman" w:hAnsi="Garamond"/>
          <w:sz w:val="24"/>
          <w:szCs w:val="24"/>
          <w:lang w:eastAsia="hu-HU"/>
        </w:rPr>
      </w:pPr>
      <w:r w:rsidRPr="00FE67C6">
        <w:rPr>
          <w:rFonts w:ascii="Garamond" w:eastAsia="Times New Roman" w:hAnsi="Garamond"/>
          <w:sz w:val="24"/>
          <w:szCs w:val="24"/>
          <w:lang w:eastAsia="hu-HU"/>
        </w:rPr>
        <w:t>a bélyegző kiadásának napját,</w:t>
      </w:r>
    </w:p>
    <w:p w14:paraId="4150838C" w14:textId="77777777" w:rsidR="00755BF2" w:rsidRPr="00FE67C6" w:rsidRDefault="00755BF2" w:rsidP="00531AF8">
      <w:pPr>
        <w:numPr>
          <w:ilvl w:val="0"/>
          <w:numId w:val="32"/>
        </w:numPr>
        <w:suppressAutoHyphens/>
        <w:autoSpaceDE w:val="0"/>
        <w:autoSpaceDN w:val="0"/>
        <w:spacing w:after="0" w:line="240" w:lineRule="auto"/>
        <w:jc w:val="both"/>
        <w:textAlignment w:val="baseline"/>
        <w:rPr>
          <w:rFonts w:ascii="Garamond" w:eastAsia="Times New Roman" w:hAnsi="Garamond"/>
          <w:sz w:val="24"/>
          <w:szCs w:val="24"/>
          <w:lang w:eastAsia="hu-HU"/>
        </w:rPr>
      </w:pPr>
      <w:r w:rsidRPr="00FE67C6">
        <w:rPr>
          <w:rFonts w:ascii="Garamond" w:eastAsia="Times New Roman" w:hAnsi="Garamond"/>
          <w:sz w:val="24"/>
          <w:szCs w:val="24"/>
          <w:lang w:eastAsia="hu-HU"/>
        </w:rPr>
        <w:t>a bélyegzőt használó szervezeti egység nevét,</w:t>
      </w:r>
    </w:p>
    <w:p w14:paraId="48D3560B" w14:textId="77777777" w:rsidR="00755BF2" w:rsidRPr="00FE67C6" w:rsidRDefault="00755BF2" w:rsidP="00531AF8">
      <w:pPr>
        <w:numPr>
          <w:ilvl w:val="0"/>
          <w:numId w:val="32"/>
        </w:numPr>
        <w:suppressAutoHyphens/>
        <w:autoSpaceDE w:val="0"/>
        <w:autoSpaceDN w:val="0"/>
        <w:spacing w:after="0" w:line="240" w:lineRule="auto"/>
        <w:jc w:val="both"/>
        <w:textAlignment w:val="baseline"/>
        <w:rPr>
          <w:rFonts w:ascii="Garamond" w:eastAsia="Times New Roman" w:hAnsi="Garamond"/>
          <w:sz w:val="24"/>
          <w:szCs w:val="24"/>
          <w:lang w:eastAsia="hu-HU"/>
        </w:rPr>
      </w:pPr>
      <w:r w:rsidRPr="00FE67C6">
        <w:rPr>
          <w:rFonts w:ascii="Garamond" w:eastAsia="Times New Roman" w:hAnsi="Garamond"/>
          <w:sz w:val="24"/>
          <w:szCs w:val="24"/>
          <w:lang w:eastAsia="hu-HU"/>
        </w:rPr>
        <w:t>a bélyegzőt őrző, illetőleg a használatra jogosult dolgozó nevét és az átvételt igazoló aláírását.</w:t>
      </w:r>
    </w:p>
    <w:p w14:paraId="6E98C912" w14:textId="77777777" w:rsidR="00755BF2" w:rsidRPr="00FE67C6" w:rsidRDefault="00755BF2" w:rsidP="00531AF8">
      <w:pPr>
        <w:numPr>
          <w:ilvl w:val="0"/>
          <w:numId w:val="29"/>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 xml:space="preserve">Az átvevők személyesen felelősek a bélyegzők megőrzéséért. </w:t>
      </w:r>
    </w:p>
    <w:p w14:paraId="7666B903" w14:textId="77777777" w:rsidR="00755BF2" w:rsidRPr="00FE67C6" w:rsidRDefault="00755BF2" w:rsidP="00531AF8">
      <w:pPr>
        <w:numPr>
          <w:ilvl w:val="0"/>
          <w:numId w:val="29"/>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 xml:space="preserve">Megszűnt szerv bélyegzőit és az avult bélyegzőket a levéltárakra vonatkozó szabályok szerint kell kezelni, nyilvántartani és megsemmisíteni. </w:t>
      </w:r>
    </w:p>
    <w:p w14:paraId="5DD4A37F" w14:textId="77777777" w:rsidR="00755BF2" w:rsidRPr="00FE67C6" w:rsidRDefault="00755BF2" w:rsidP="00531AF8">
      <w:pPr>
        <w:numPr>
          <w:ilvl w:val="0"/>
          <w:numId w:val="29"/>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A bélyegzőhasználattal kapcsolatos szabályok megtartásáról és ellenőrzéséről a jegyző gondoskodik.</w:t>
      </w:r>
    </w:p>
    <w:p w14:paraId="41911F45" w14:textId="77777777" w:rsidR="00755BF2" w:rsidRPr="00FE67C6" w:rsidRDefault="00755BF2" w:rsidP="00755BF2">
      <w:pPr>
        <w:autoSpaceDE w:val="0"/>
        <w:autoSpaceDN w:val="0"/>
        <w:adjustRightInd w:val="0"/>
        <w:spacing w:after="0" w:line="240" w:lineRule="auto"/>
        <w:jc w:val="both"/>
        <w:rPr>
          <w:rFonts w:ascii="Garamond" w:hAnsi="Garamond" w:cs="Arial"/>
          <w:sz w:val="24"/>
          <w:szCs w:val="24"/>
          <w:highlight w:val="yellow"/>
        </w:rPr>
      </w:pPr>
    </w:p>
    <w:p w14:paraId="776975A0" w14:textId="77777777" w:rsidR="00755BF2" w:rsidRPr="00FE67C6" w:rsidRDefault="00755BF2" w:rsidP="00531AF8">
      <w:pPr>
        <w:numPr>
          <w:ilvl w:val="0"/>
          <w:numId w:val="19"/>
        </w:numPr>
        <w:suppressAutoHyphens/>
        <w:autoSpaceDE w:val="0"/>
        <w:autoSpaceDN w:val="0"/>
        <w:adjustRightInd w:val="0"/>
        <w:spacing w:after="0" w:line="240" w:lineRule="auto"/>
        <w:contextualSpacing/>
        <w:jc w:val="both"/>
        <w:textAlignment w:val="baseline"/>
        <w:rPr>
          <w:rFonts w:ascii="Garamond" w:eastAsia="Times New Roman" w:hAnsi="Garamond" w:cs="Arial"/>
          <w:b/>
          <w:caps/>
          <w:sz w:val="24"/>
          <w:szCs w:val="24"/>
          <w:lang w:eastAsia="hu-HU"/>
        </w:rPr>
      </w:pPr>
      <w:r w:rsidRPr="00FE67C6">
        <w:rPr>
          <w:rFonts w:ascii="Garamond" w:eastAsia="Times New Roman" w:hAnsi="Garamond" w:cs="Arial"/>
          <w:b/>
          <w:caps/>
          <w:sz w:val="24"/>
          <w:szCs w:val="24"/>
          <w:lang w:eastAsia="hu-HU"/>
        </w:rPr>
        <w:t>A szervezeti egységek belső szabályozásának rendje</w:t>
      </w:r>
    </w:p>
    <w:p w14:paraId="23D279FB" w14:textId="77777777" w:rsidR="00755BF2" w:rsidRPr="00FE67C6" w:rsidRDefault="00755BF2" w:rsidP="00755BF2">
      <w:pPr>
        <w:autoSpaceDE w:val="0"/>
        <w:autoSpaceDN w:val="0"/>
        <w:adjustRightInd w:val="0"/>
        <w:spacing w:after="0" w:line="240" w:lineRule="auto"/>
        <w:jc w:val="both"/>
        <w:rPr>
          <w:rFonts w:ascii="Garamond" w:hAnsi="Garamond" w:cs="Arial"/>
          <w:sz w:val="24"/>
          <w:szCs w:val="24"/>
          <w:highlight w:val="yellow"/>
        </w:rPr>
      </w:pPr>
    </w:p>
    <w:p w14:paraId="5C9E5997" w14:textId="77777777" w:rsidR="00755BF2" w:rsidRPr="00FE67C6" w:rsidRDefault="00755BF2" w:rsidP="00531AF8">
      <w:pPr>
        <w:numPr>
          <w:ilvl w:val="0"/>
          <w:numId w:val="55"/>
        </w:numPr>
        <w:suppressAutoHyphens/>
        <w:autoSpaceDE w:val="0"/>
        <w:autoSpaceDN w:val="0"/>
        <w:adjustRightInd w:val="0"/>
        <w:spacing w:after="0" w:line="240" w:lineRule="auto"/>
        <w:jc w:val="both"/>
        <w:textAlignment w:val="baseline"/>
        <w:rPr>
          <w:rFonts w:ascii="Garamond" w:hAnsi="Garamond" w:cs="Arial"/>
          <w:sz w:val="24"/>
          <w:szCs w:val="24"/>
        </w:rPr>
      </w:pPr>
      <w:r w:rsidRPr="00FE67C6">
        <w:rPr>
          <w:rFonts w:ascii="Garamond" w:hAnsi="Garamond" w:cs="Arial"/>
          <w:sz w:val="24"/>
          <w:szCs w:val="24"/>
        </w:rPr>
        <w:t>A szervezeti egységek vezetői az SZMSZ és mellékletei alapján állapítják meg és tartják nyílván a szervezeti egységek munkaköreit, feladatait, a munkatársak munkaköri leírásait, és felelősek a naprakészen tartásukért.</w:t>
      </w:r>
      <w:r w:rsidRPr="00FE67C6">
        <w:rPr>
          <w:rFonts w:ascii="Garamond" w:eastAsia="Times New Roman" w:hAnsi="Garamond" w:cs="Arial"/>
          <w:sz w:val="24"/>
          <w:szCs w:val="24"/>
          <w:lang w:eastAsia="hu-HU"/>
        </w:rPr>
        <w:t xml:space="preserve"> </w:t>
      </w:r>
    </w:p>
    <w:p w14:paraId="41DFD3AA" w14:textId="77777777" w:rsidR="00755BF2" w:rsidRPr="00FE67C6" w:rsidRDefault="00755BF2" w:rsidP="00531AF8">
      <w:pPr>
        <w:numPr>
          <w:ilvl w:val="0"/>
          <w:numId w:val="55"/>
        </w:numPr>
        <w:suppressAutoHyphens/>
        <w:autoSpaceDE w:val="0"/>
        <w:autoSpaceDN w:val="0"/>
        <w:adjustRightInd w:val="0"/>
        <w:spacing w:after="0" w:line="240" w:lineRule="auto"/>
        <w:jc w:val="both"/>
        <w:textAlignment w:val="baseline"/>
        <w:rPr>
          <w:rFonts w:ascii="Garamond" w:hAnsi="Garamond" w:cs="Arial"/>
          <w:sz w:val="24"/>
          <w:szCs w:val="24"/>
        </w:rPr>
      </w:pPr>
      <w:r w:rsidRPr="00FE67C6">
        <w:rPr>
          <w:rFonts w:ascii="Garamond" w:hAnsi="Garamond" w:cs="Arial"/>
          <w:sz w:val="24"/>
          <w:szCs w:val="24"/>
        </w:rPr>
        <w:t>A</w:t>
      </w:r>
      <w:r>
        <w:rPr>
          <w:rFonts w:ascii="Garamond" w:hAnsi="Garamond" w:cs="Arial"/>
          <w:sz w:val="24"/>
          <w:szCs w:val="24"/>
        </w:rPr>
        <w:t xml:space="preserve"> jegyző a csoportvezető közreműködésével</w:t>
      </w:r>
      <w:r w:rsidRPr="00FE67C6">
        <w:rPr>
          <w:rFonts w:ascii="Garamond" w:hAnsi="Garamond" w:cs="Arial"/>
          <w:sz w:val="24"/>
          <w:szCs w:val="24"/>
        </w:rPr>
        <w:t xml:space="preserve"> köteles a </w:t>
      </w:r>
      <w:r>
        <w:rPr>
          <w:rFonts w:ascii="Garamond" w:hAnsi="Garamond" w:cs="Arial"/>
          <w:sz w:val="24"/>
          <w:szCs w:val="24"/>
        </w:rPr>
        <w:t>Polgármesteri Hivatal</w:t>
      </w:r>
      <w:r w:rsidRPr="00FE67C6">
        <w:rPr>
          <w:rFonts w:ascii="Garamond" w:hAnsi="Garamond" w:cs="Arial"/>
          <w:sz w:val="24"/>
          <w:szCs w:val="24"/>
        </w:rPr>
        <w:t xml:space="preserve"> ügyrendjét jelen szervezeti és működési szabályzat hatálybalépését követő </w:t>
      </w:r>
      <w:r>
        <w:rPr>
          <w:rFonts w:ascii="Garamond" w:hAnsi="Garamond" w:cs="Arial"/>
          <w:sz w:val="24"/>
          <w:szCs w:val="24"/>
        </w:rPr>
        <w:t>6</w:t>
      </w:r>
      <w:r w:rsidRPr="00FE67C6">
        <w:rPr>
          <w:rFonts w:ascii="Garamond" w:hAnsi="Garamond" w:cs="Arial"/>
          <w:sz w:val="24"/>
          <w:szCs w:val="24"/>
        </w:rPr>
        <w:t xml:space="preserve">0 napon belül – elkészíteni és aktualizálni. </w:t>
      </w:r>
    </w:p>
    <w:p w14:paraId="42C80A7B" w14:textId="77777777" w:rsidR="00755BF2" w:rsidRPr="00FE67C6" w:rsidRDefault="00755BF2" w:rsidP="00755BF2">
      <w:pPr>
        <w:autoSpaceDE w:val="0"/>
        <w:autoSpaceDN w:val="0"/>
        <w:adjustRightInd w:val="0"/>
        <w:spacing w:after="0" w:line="240" w:lineRule="auto"/>
        <w:ind w:left="426"/>
        <w:jc w:val="both"/>
        <w:rPr>
          <w:rFonts w:ascii="Garamond" w:hAnsi="Garamond" w:cs="Arial"/>
          <w:sz w:val="24"/>
          <w:szCs w:val="24"/>
        </w:rPr>
      </w:pPr>
      <w:r w:rsidRPr="00FE67C6">
        <w:rPr>
          <w:rFonts w:ascii="Garamond" w:hAnsi="Garamond" w:cs="Arial"/>
          <w:sz w:val="24"/>
          <w:szCs w:val="24"/>
        </w:rPr>
        <w:t>Az Ügyrend tartalmazza:</w:t>
      </w:r>
    </w:p>
    <w:p w14:paraId="0F46F5D7" w14:textId="77777777" w:rsidR="00755BF2" w:rsidRPr="00FE67C6" w:rsidRDefault="00755BF2" w:rsidP="00531AF8">
      <w:pPr>
        <w:numPr>
          <w:ilvl w:val="0"/>
          <w:numId w:val="4"/>
        </w:numPr>
        <w:suppressAutoHyphens/>
        <w:autoSpaceDE w:val="0"/>
        <w:autoSpaceDN w:val="0"/>
        <w:adjustRightInd w:val="0"/>
        <w:spacing w:after="0" w:line="240" w:lineRule="auto"/>
        <w:jc w:val="both"/>
        <w:textAlignment w:val="baseline"/>
        <w:rPr>
          <w:rFonts w:ascii="Garamond" w:hAnsi="Garamond" w:cs="Arial"/>
          <w:sz w:val="24"/>
          <w:szCs w:val="24"/>
        </w:rPr>
      </w:pPr>
      <w:r w:rsidRPr="00FE67C6">
        <w:rPr>
          <w:rFonts w:ascii="Garamond" w:hAnsi="Garamond" w:cs="Arial"/>
          <w:sz w:val="24"/>
          <w:szCs w:val="24"/>
        </w:rPr>
        <w:t>a szervezeti egység felépítését</w:t>
      </w:r>
    </w:p>
    <w:p w14:paraId="3051F4D3" w14:textId="77777777" w:rsidR="00755BF2" w:rsidRPr="00FE67C6" w:rsidRDefault="00755BF2" w:rsidP="00531AF8">
      <w:pPr>
        <w:numPr>
          <w:ilvl w:val="0"/>
          <w:numId w:val="4"/>
        </w:numPr>
        <w:suppressAutoHyphens/>
        <w:autoSpaceDE w:val="0"/>
        <w:autoSpaceDN w:val="0"/>
        <w:adjustRightInd w:val="0"/>
        <w:spacing w:after="0" w:line="240" w:lineRule="auto"/>
        <w:jc w:val="both"/>
        <w:textAlignment w:val="baseline"/>
        <w:rPr>
          <w:rFonts w:ascii="Garamond" w:hAnsi="Garamond" w:cs="Arial"/>
          <w:sz w:val="24"/>
          <w:szCs w:val="24"/>
        </w:rPr>
      </w:pPr>
      <w:r w:rsidRPr="00FE67C6">
        <w:rPr>
          <w:rFonts w:ascii="Garamond" w:hAnsi="Garamond" w:cs="Arial"/>
          <w:sz w:val="24"/>
          <w:szCs w:val="24"/>
        </w:rPr>
        <w:t>a szervezeti egység működésének rendjét</w:t>
      </w:r>
    </w:p>
    <w:p w14:paraId="532A1393" w14:textId="77777777" w:rsidR="00755BF2" w:rsidRPr="00FE67C6" w:rsidRDefault="00755BF2" w:rsidP="00531AF8">
      <w:pPr>
        <w:numPr>
          <w:ilvl w:val="0"/>
          <w:numId w:val="4"/>
        </w:numPr>
        <w:suppressAutoHyphens/>
        <w:autoSpaceDE w:val="0"/>
        <w:autoSpaceDN w:val="0"/>
        <w:adjustRightInd w:val="0"/>
        <w:spacing w:after="0" w:line="240" w:lineRule="auto"/>
        <w:jc w:val="both"/>
        <w:textAlignment w:val="baseline"/>
        <w:rPr>
          <w:rFonts w:ascii="Garamond" w:hAnsi="Garamond" w:cs="Arial"/>
          <w:sz w:val="24"/>
          <w:szCs w:val="24"/>
        </w:rPr>
      </w:pPr>
      <w:r w:rsidRPr="00FE67C6">
        <w:rPr>
          <w:rFonts w:ascii="Garamond" w:hAnsi="Garamond" w:cs="Arial"/>
          <w:sz w:val="24"/>
          <w:szCs w:val="24"/>
        </w:rPr>
        <w:t>munkakörök jegyzéke</w:t>
      </w:r>
    </w:p>
    <w:p w14:paraId="103DCED7" w14:textId="77777777" w:rsidR="00755BF2" w:rsidRPr="00FE67C6" w:rsidRDefault="00755BF2" w:rsidP="00531AF8">
      <w:pPr>
        <w:numPr>
          <w:ilvl w:val="0"/>
          <w:numId w:val="4"/>
        </w:numPr>
        <w:suppressAutoHyphens/>
        <w:autoSpaceDE w:val="0"/>
        <w:autoSpaceDN w:val="0"/>
        <w:adjustRightInd w:val="0"/>
        <w:spacing w:after="0" w:line="240" w:lineRule="auto"/>
        <w:jc w:val="both"/>
        <w:textAlignment w:val="baseline"/>
        <w:rPr>
          <w:rFonts w:ascii="Garamond" w:hAnsi="Garamond" w:cs="Arial"/>
          <w:sz w:val="24"/>
          <w:szCs w:val="24"/>
        </w:rPr>
      </w:pPr>
      <w:r w:rsidRPr="00FE67C6">
        <w:rPr>
          <w:rFonts w:ascii="Garamond" w:hAnsi="Garamond" w:cs="Arial"/>
          <w:sz w:val="24"/>
          <w:szCs w:val="24"/>
        </w:rPr>
        <w:t>a munkaköri leírásokat</w:t>
      </w:r>
    </w:p>
    <w:p w14:paraId="2E34B8D1" w14:textId="77777777" w:rsidR="00755BF2" w:rsidRPr="00FE67C6" w:rsidRDefault="00755BF2" w:rsidP="00531AF8">
      <w:pPr>
        <w:numPr>
          <w:ilvl w:val="0"/>
          <w:numId w:val="4"/>
        </w:numPr>
        <w:suppressAutoHyphens/>
        <w:autoSpaceDE w:val="0"/>
        <w:autoSpaceDN w:val="0"/>
        <w:adjustRightInd w:val="0"/>
        <w:spacing w:after="0" w:line="240" w:lineRule="auto"/>
        <w:jc w:val="both"/>
        <w:textAlignment w:val="baseline"/>
        <w:rPr>
          <w:rFonts w:ascii="Garamond" w:hAnsi="Garamond" w:cs="Arial"/>
          <w:sz w:val="24"/>
          <w:szCs w:val="24"/>
        </w:rPr>
      </w:pPr>
      <w:r w:rsidRPr="00FE67C6">
        <w:rPr>
          <w:rFonts w:ascii="Garamond" w:hAnsi="Garamond" w:cs="Arial"/>
          <w:sz w:val="24"/>
          <w:szCs w:val="24"/>
        </w:rPr>
        <w:t xml:space="preserve">szervezeti egységek közötti együttműködési folyamatokat </w:t>
      </w:r>
    </w:p>
    <w:p w14:paraId="37A2F1EF" w14:textId="77777777" w:rsidR="00755BF2" w:rsidRPr="00FE67C6" w:rsidRDefault="00755BF2" w:rsidP="00531AF8">
      <w:pPr>
        <w:numPr>
          <w:ilvl w:val="0"/>
          <w:numId w:val="4"/>
        </w:numPr>
        <w:suppressAutoHyphens/>
        <w:autoSpaceDE w:val="0"/>
        <w:autoSpaceDN w:val="0"/>
        <w:adjustRightInd w:val="0"/>
        <w:spacing w:after="0" w:line="240" w:lineRule="auto"/>
        <w:jc w:val="both"/>
        <w:textAlignment w:val="baseline"/>
        <w:rPr>
          <w:rFonts w:ascii="Garamond" w:hAnsi="Garamond" w:cs="Arial"/>
          <w:sz w:val="24"/>
          <w:szCs w:val="24"/>
        </w:rPr>
      </w:pPr>
      <w:r w:rsidRPr="00FE67C6">
        <w:rPr>
          <w:rFonts w:ascii="Garamond" w:hAnsi="Garamond" w:cs="Arial"/>
          <w:sz w:val="24"/>
          <w:szCs w:val="24"/>
        </w:rPr>
        <w:t>külső kapcsolattartások folyamatait</w:t>
      </w:r>
    </w:p>
    <w:p w14:paraId="012826A9" w14:textId="77777777" w:rsidR="00755BF2" w:rsidRPr="00FE67C6" w:rsidRDefault="00755BF2" w:rsidP="00531AF8">
      <w:pPr>
        <w:numPr>
          <w:ilvl w:val="0"/>
          <w:numId w:val="4"/>
        </w:numPr>
        <w:suppressAutoHyphens/>
        <w:autoSpaceDE w:val="0"/>
        <w:autoSpaceDN w:val="0"/>
        <w:adjustRightInd w:val="0"/>
        <w:spacing w:after="0" w:line="240" w:lineRule="auto"/>
        <w:jc w:val="both"/>
        <w:textAlignment w:val="baseline"/>
        <w:rPr>
          <w:rFonts w:ascii="Garamond" w:hAnsi="Garamond" w:cs="Arial"/>
          <w:sz w:val="24"/>
          <w:szCs w:val="24"/>
        </w:rPr>
      </w:pPr>
      <w:r w:rsidRPr="00FE67C6">
        <w:rPr>
          <w:rFonts w:ascii="Garamond" w:hAnsi="Garamond" w:cs="Arial"/>
          <w:sz w:val="24"/>
          <w:szCs w:val="24"/>
        </w:rPr>
        <w:t>kiadmányozási jogköröket</w:t>
      </w:r>
    </w:p>
    <w:p w14:paraId="7C5FC3C9" w14:textId="77777777" w:rsidR="00755BF2" w:rsidRPr="00FE67C6" w:rsidRDefault="00755BF2" w:rsidP="00531AF8">
      <w:pPr>
        <w:numPr>
          <w:ilvl w:val="0"/>
          <w:numId w:val="4"/>
        </w:numPr>
        <w:suppressAutoHyphens/>
        <w:autoSpaceDE w:val="0"/>
        <w:autoSpaceDN w:val="0"/>
        <w:adjustRightInd w:val="0"/>
        <w:spacing w:after="0" w:line="240" w:lineRule="auto"/>
        <w:jc w:val="both"/>
        <w:textAlignment w:val="baseline"/>
        <w:rPr>
          <w:rFonts w:ascii="Garamond" w:hAnsi="Garamond" w:cs="Arial"/>
          <w:sz w:val="24"/>
          <w:szCs w:val="24"/>
        </w:rPr>
      </w:pPr>
      <w:r w:rsidRPr="00FE67C6">
        <w:rPr>
          <w:rFonts w:ascii="Garamond" w:hAnsi="Garamond" w:cs="Arial"/>
          <w:sz w:val="24"/>
          <w:szCs w:val="24"/>
        </w:rPr>
        <w:t>hatásköri jegyzéket</w:t>
      </w:r>
    </w:p>
    <w:p w14:paraId="00E6DE2D" w14:textId="77777777" w:rsidR="00755BF2" w:rsidRPr="00FE67C6" w:rsidRDefault="00755BF2" w:rsidP="00755BF2">
      <w:pPr>
        <w:autoSpaceDE w:val="0"/>
        <w:autoSpaceDN w:val="0"/>
        <w:adjustRightInd w:val="0"/>
        <w:spacing w:after="0" w:line="240" w:lineRule="auto"/>
        <w:jc w:val="both"/>
        <w:rPr>
          <w:rFonts w:ascii="Garamond" w:hAnsi="Garamond" w:cs="Arial"/>
          <w:sz w:val="24"/>
          <w:szCs w:val="24"/>
        </w:rPr>
      </w:pPr>
    </w:p>
    <w:p w14:paraId="33E60F6F" w14:textId="77777777" w:rsidR="00755BF2" w:rsidRPr="00FE67C6" w:rsidRDefault="00755BF2" w:rsidP="00755BF2">
      <w:pPr>
        <w:autoSpaceDE w:val="0"/>
        <w:autoSpaceDN w:val="0"/>
        <w:adjustRightInd w:val="0"/>
        <w:spacing w:after="0" w:line="240" w:lineRule="auto"/>
        <w:jc w:val="center"/>
        <w:rPr>
          <w:rFonts w:ascii="Garamond" w:hAnsi="Garamond" w:cs="Arial,Bold"/>
          <w:b/>
          <w:bCs/>
          <w:sz w:val="24"/>
          <w:szCs w:val="24"/>
        </w:rPr>
      </w:pPr>
      <w:r w:rsidRPr="00FE67C6">
        <w:rPr>
          <w:rFonts w:ascii="Garamond" w:hAnsi="Garamond" w:cs="Arial,Bold"/>
          <w:b/>
          <w:bCs/>
          <w:sz w:val="24"/>
          <w:szCs w:val="24"/>
        </w:rPr>
        <w:t>IV. FEJEZET</w:t>
      </w:r>
    </w:p>
    <w:p w14:paraId="1BEAD9D0" w14:textId="77777777" w:rsidR="00755BF2" w:rsidRPr="00FE67C6" w:rsidRDefault="00755BF2" w:rsidP="00755BF2">
      <w:pPr>
        <w:autoSpaceDE w:val="0"/>
        <w:autoSpaceDN w:val="0"/>
        <w:adjustRightInd w:val="0"/>
        <w:spacing w:after="0" w:line="240" w:lineRule="auto"/>
        <w:jc w:val="center"/>
        <w:rPr>
          <w:rFonts w:ascii="Garamond" w:hAnsi="Garamond" w:cs="Arial,Bold"/>
          <w:b/>
          <w:bCs/>
          <w:sz w:val="24"/>
          <w:szCs w:val="24"/>
        </w:rPr>
      </w:pPr>
      <w:r w:rsidRPr="00FE67C6">
        <w:rPr>
          <w:rFonts w:ascii="Garamond" w:hAnsi="Garamond" w:cs="Arial,Bold"/>
          <w:b/>
          <w:bCs/>
          <w:sz w:val="24"/>
          <w:szCs w:val="24"/>
        </w:rPr>
        <w:t>MŰKÖDÉSI SZABÁLYOK</w:t>
      </w:r>
    </w:p>
    <w:p w14:paraId="1BB2C04B" w14:textId="77777777" w:rsidR="00755BF2" w:rsidRPr="00FE67C6" w:rsidRDefault="00755BF2" w:rsidP="00755BF2">
      <w:pPr>
        <w:autoSpaceDE w:val="0"/>
        <w:autoSpaceDN w:val="0"/>
        <w:adjustRightInd w:val="0"/>
        <w:spacing w:after="0" w:line="240" w:lineRule="auto"/>
        <w:jc w:val="both"/>
        <w:rPr>
          <w:rFonts w:ascii="Garamond" w:hAnsi="Garamond" w:cs="Arial"/>
          <w:sz w:val="24"/>
          <w:szCs w:val="24"/>
        </w:rPr>
      </w:pPr>
    </w:p>
    <w:p w14:paraId="3387B029" w14:textId="77777777" w:rsidR="00755BF2" w:rsidRPr="00FE67C6" w:rsidRDefault="00755BF2" w:rsidP="00531AF8">
      <w:pPr>
        <w:numPr>
          <w:ilvl w:val="0"/>
          <w:numId w:val="30"/>
        </w:numPr>
        <w:suppressAutoHyphens/>
        <w:autoSpaceDE w:val="0"/>
        <w:autoSpaceDN w:val="0"/>
        <w:adjustRightInd w:val="0"/>
        <w:spacing w:after="0" w:line="240" w:lineRule="auto"/>
        <w:contextualSpacing/>
        <w:jc w:val="both"/>
        <w:textAlignment w:val="baseline"/>
        <w:rPr>
          <w:rFonts w:ascii="Garamond" w:eastAsia="Times New Roman" w:hAnsi="Garamond" w:cs="Arial"/>
          <w:b/>
          <w:caps/>
          <w:sz w:val="24"/>
          <w:szCs w:val="24"/>
          <w:lang w:eastAsia="hu-HU"/>
        </w:rPr>
      </w:pPr>
      <w:r w:rsidRPr="00FE67C6">
        <w:rPr>
          <w:rFonts w:ascii="Garamond" w:eastAsia="Times New Roman" w:hAnsi="Garamond" w:cs="Arial"/>
          <w:b/>
          <w:caps/>
          <w:sz w:val="24"/>
          <w:szCs w:val="24"/>
          <w:lang w:eastAsia="hu-HU"/>
        </w:rPr>
        <w:t>A munkáltatói jogkörök gyakorlása</w:t>
      </w:r>
    </w:p>
    <w:p w14:paraId="777DEBD9" w14:textId="77777777" w:rsidR="00755BF2" w:rsidRPr="00FE67C6" w:rsidRDefault="00755BF2" w:rsidP="00755BF2">
      <w:pPr>
        <w:autoSpaceDE w:val="0"/>
        <w:autoSpaceDN w:val="0"/>
        <w:adjustRightInd w:val="0"/>
        <w:spacing w:after="0" w:line="240" w:lineRule="auto"/>
        <w:jc w:val="both"/>
        <w:rPr>
          <w:rFonts w:ascii="Garamond" w:hAnsi="Garamond" w:cs="Arial"/>
          <w:sz w:val="24"/>
          <w:szCs w:val="24"/>
          <w:highlight w:val="yellow"/>
        </w:rPr>
      </w:pPr>
    </w:p>
    <w:p w14:paraId="34CDC8F3" w14:textId="77777777" w:rsidR="00755BF2" w:rsidRPr="00FE67C6" w:rsidRDefault="00755BF2" w:rsidP="00531AF8">
      <w:pPr>
        <w:numPr>
          <w:ilvl w:val="0"/>
          <w:numId w:val="31"/>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A</w:t>
      </w:r>
      <w:r>
        <w:rPr>
          <w:rFonts w:ascii="Garamond" w:eastAsia="Times New Roman" w:hAnsi="Garamond" w:cs="Arial"/>
          <w:sz w:val="24"/>
          <w:szCs w:val="24"/>
          <w:lang w:eastAsia="hu-HU"/>
        </w:rPr>
        <w:t xml:space="preserve"> jegyző </w:t>
      </w:r>
      <w:r w:rsidRPr="00FE67C6">
        <w:rPr>
          <w:rFonts w:ascii="Garamond" w:eastAsia="Times New Roman" w:hAnsi="Garamond" w:cs="Arial"/>
          <w:sz w:val="24"/>
          <w:szCs w:val="24"/>
          <w:lang w:eastAsia="hu-HU"/>
        </w:rPr>
        <w:t>a polgármesterrel egyetértésben nevezi ki a hivatal dolgozóit és gyakorolja a munkáltatói jogokat.</w:t>
      </w:r>
    </w:p>
    <w:p w14:paraId="55A2DDBB" w14:textId="77777777" w:rsidR="00755BF2" w:rsidRPr="00FE67C6" w:rsidRDefault="00755BF2" w:rsidP="00531AF8">
      <w:pPr>
        <w:numPr>
          <w:ilvl w:val="0"/>
          <w:numId w:val="31"/>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A</w:t>
      </w:r>
      <w:r>
        <w:rPr>
          <w:rFonts w:ascii="Garamond" w:eastAsia="Times New Roman" w:hAnsi="Garamond" w:cs="Arial"/>
          <w:sz w:val="24"/>
          <w:szCs w:val="24"/>
          <w:lang w:eastAsia="hu-HU"/>
        </w:rPr>
        <w:t xml:space="preserve"> csoport</w:t>
      </w:r>
      <w:r w:rsidRPr="00FE67C6">
        <w:rPr>
          <w:rFonts w:ascii="Garamond" w:eastAsia="Times New Roman" w:hAnsi="Garamond" w:cs="Arial"/>
          <w:sz w:val="24"/>
          <w:szCs w:val="24"/>
          <w:lang w:eastAsia="hu-HU"/>
        </w:rPr>
        <w:t>vezetők a jelen SZMSZ szerint meghatározott munkáltatói részjogosítványokat gyakorolnak.</w:t>
      </w:r>
    </w:p>
    <w:p w14:paraId="64212566" w14:textId="77777777" w:rsidR="00755BF2" w:rsidRPr="00FE67C6" w:rsidRDefault="00755BF2" w:rsidP="00531AF8">
      <w:pPr>
        <w:numPr>
          <w:ilvl w:val="0"/>
          <w:numId w:val="31"/>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A munkáltatói jogok és részjogosítványok gyakorlása az alábbiak szerint történik:</w:t>
      </w:r>
    </w:p>
    <w:p w14:paraId="66A4AB6B" w14:textId="77777777" w:rsidR="00755BF2" w:rsidRPr="00FE67C6" w:rsidRDefault="00755BF2" w:rsidP="00531AF8">
      <w:pPr>
        <w:numPr>
          <w:ilvl w:val="0"/>
          <w:numId w:val="45"/>
        </w:numPr>
        <w:suppressAutoHyphens/>
        <w:autoSpaceDE w:val="0"/>
        <w:autoSpaceDN w:val="0"/>
        <w:spacing w:after="0" w:line="240" w:lineRule="auto"/>
        <w:jc w:val="both"/>
        <w:textAlignment w:val="baseline"/>
        <w:rPr>
          <w:rFonts w:ascii="Garamond" w:eastAsia="Times New Roman" w:hAnsi="Garamond"/>
          <w:sz w:val="24"/>
          <w:szCs w:val="24"/>
          <w:lang w:eastAsia="hu-HU"/>
        </w:rPr>
      </w:pPr>
      <w:r w:rsidRPr="00FE67C6">
        <w:rPr>
          <w:rFonts w:ascii="Garamond" w:eastAsia="Times New Roman" w:hAnsi="Garamond"/>
          <w:sz w:val="24"/>
          <w:szCs w:val="24"/>
          <w:lang w:eastAsia="hu-HU"/>
        </w:rPr>
        <w:t>a jegyző tekintetében az egyéb munkáltatói jogokat a polgármester gyakorolja,</w:t>
      </w:r>
    </w:p>
    <w:p w14:paraId="56512141" w14:textId="77777777" w:rsidR="00755BF2" w:rsidRPr="00FE67C6" w:rsidRDefault="00755BF2" w:rsidP="00531AF8">
      <w:pPr>
        <w:numPr>
          <w:ilvl w:val="0"/>
          <w:numId w:val="45"/>
        </w:numPr>
        <w:suppressAutoHyphens/>
        <w:autoSpaceDE w:val="0"/>
        <w:autoSpaceDN w:val="0"/>
        <w:spacing w:after="0" w:line="240" w:lineRule="auto"/>
        <w:jc w:val="both"/>
        <w:textAlignment w:val="baseline"/>
        <w:rPr>
          <w:rFonts w:ascii="Garamond" w:eastAsia="Times New Roman" w:hAnsi="Garamond"/>
          <w:sz w:val="24"/>
          <w:szCs w:val="24"/>
          <w:lang w:eastAsia="hu-HU"/>
        </w:rPr>
      </w:pPr>
      <w:r w:rsidRPr="00FE67C6">
        <w:rPr>
          <w:rFonts w:ascii="Garamond" w:eastAsia="Times New Roman" w:hAnsi="Garamond"/>
          <w:sz w:val="24"/>
          <w:szCs w:val="24"/>
          <w:lang w:eastAsia="hu-HU"/>
        </w:rPr>
        <w:t>az aljegyző tekintetében a jegyző utasításadási jogkört gyakorol, az egyéb munkáltatói jogokat a polgármester gyakorolja.</w:t>
      </w:r>
    </w:p>
    <w:p w14:paraId="01759E59" w14:textId="77777777" w:rsidR="00755BF2" w:rsidRPr="00FE67C6" w:rsidRDefault="00755BF2" w:rsidP="00531AF8">
      <w:pPr>
        <w:numPr>
          <w:ilvl w:val="0"/>
          <w:numId w:val="45"/>
        </w:numPr>
        <w:suppressAutoHyphens/>
        <w:autoSpaceDE w:val="0"/>
        <w:autoSpaceDN w:val="0"/>
        <w:spacing w:after="0" w:line="240" w:lineRule="auto"/>
        <w:jc w:val="both"/>
        <w:textAlignment w:val="baseline"/>
        <w:rPr>
          <w:rFonts w:ascii="Garamond" w:eastAsia="Times New Roman" w:hAnsi="Garamond"/>
          <w:sz w:val="24"/>
          <w:szCs w:val="24"/>
          <w:lang w:eastAsia="hu-HU"/>
        </w:rPr>
      </w:pPr>
      <w:r w:rsidRPr="00FE67C6">
        <w:rPr>
          <w:rFonts w:ascii="Garamond" w:eastAsia="Times New Roman" w:hAnsi="Garamond"/>
          <w:sz w:val="24"/>
          <w:szCs w:val="24"/>
          <w:lang w:eastAsia="hu-HU"/>
        </w:rPr>
        <w:t>a</w:t>
      </w:r>
      <w:r>
        <w:rPr>
          <w:rFonts w:ascii="Garamond" w:eastAsia="Times New Roman" w:hAnsi="Garamond"/>
          <w:sz w:val="24"/>
          <w:szCs w:val="24"/>
          <w:lang w:eastAsia="hu-HU"/>
        </w:rPr>
        <w:t xml:space="preserve"> csoportv</w:t>
      </w:r>
      <w:r w:rsidRPr="00FE67C6">
        <w:rPr>
          <w:rFonts w:ascii="Garamond" w:eastAsia="Times New Roman" w:hAnsi="Garamond"/>
          <w:sz w:val="24"/>
          <w:szCs w:val="24"/>
          <w:lang w:eastAsia="hu-HU"/>
        </w:rPr>
        <w:t>ezetők</w:t>
      </w:r>
      <w:r>
        <w:rPr>
          <w:rFonts w:ascii="Garamond" w:eastAsia="Times New Roman" w:hAnsi="Garamond"/>
          <w:sz w:val="24"/>
          <w:szCs w:val="24"/>
          <w:lang w:eastAsia="hu-HU"/>
        </w:rPr>
        <w:t xml:space="preserve"> tekintetében </w:t>
      </w:r>
      <w:r w:rsidRPr="00FE67C6">
        <w:rPr>
          <w:rFonts w:ascii="Garamond" w:eastAsia="Times New Roman" w:hAnsi="Garamond"/>
          <w:sz w:val="24"/>
          <w:szCs w:val="24"/>
          <w:lang w:eastAsia="hu-HU"/>
        </w:rPr>
        <w:t>valamennyi munkáltatói jogot a jegyző gyakorol azzal, hogy e munkakörbe történő kinevezéshez, felmentéshez, valamint a jutalmazáshoz a polgármester egyetértése szükséges,</w:t>
      </w:r>
    </w:p>
    <w:p w14:paraId="35357642" w14:textId="39C7341F" w:rsidR="00755BF2" w:rsidRPr="006476CD" w:rsidRDefault="00755BF2" w:rsidP="00531AF8">
      <w:pPr>
        <w:numPr>
          <w:ilvl w:val="0"/>
          <w:numId w:val="45"/>
        </w:numPr>
        <w:suppressAutoHyphens/>
        <w:autoSpaceDE w:val="0"/>
        <w:autoSpaceDN w:val="0"/>
        <w:spacing w:after="0" w:line="240" w:lineRule="auto"/>
        <w:jc w:val="both"/>
        <w:textAlignment w:val="baseline"/>
        <w:rPr>
          <w:rFonts w:ascii="Garamond" w:eastAsia="Times New Roman" w:hAnsi="Garamond"/>
          <w:sz w:val="24"/>
          <w:szCs w:val="24"/>
          <w:lang w:eastAsia="hu-HU"/>
        </w:rPr>
      </w:pPr>
      <w:r w:rsidRPr="00FE67C6">
        <w:rPr>
          <w:rFonts w:ascii="Garamond" w:eastAsia="Times New Roman" w:hAnsi="Garamond"/>
          <w:sz w:val="24"/>
          <w:szCs w:val="24"/>
          <w:lang w:eastAsia="hu-HU"/>
        </w:rPr>
        <w:t>az ügyintézők tekintetében az (1) pontban meghatározottak szerint a kinevezést, a köztisztviselői jogviszony megszüntetését, az illetmé</w:t>
      </w:r>
      <w:r>
        <w:rPr>
          <w:rFonts w:ascii="Garamond" w:eastAsia="Times New Roman" w:hAnsi="Garamond"/>
          <w:sz w:val="24"/>
          <w:szCs w:val="24"/>
          <w:lang w:eastAsia="hu-HU"/>
        </w:rPr>
        <w:t>nyfejlesztést, a jutalmazást</w:t>
      </w:r>
      <w:r w:rsidRPr="00FE67C6">
        <w:rPr>
          <w:rFonts w:ascii="Garamond" w:eastAsia="Times New Roman" w:hAnsi="Garamond"/>
          <w:sz w:val="24"/>
          <w:szCs w:val="24"/>
          <w:lang w:eastAsia="hu-HU"/>
        </w:rPr>
        <w:t xml:space="preserve"> a jegyző látja el, valamennyi egyéb munkáltatói részjogosítványt a </w:t>
      </w:r>
      <w:r>
        <w:rPr>
          <w:rFonts w:ascii="Garamond" w:eastAsia="Times New Roman" w:hAnsi="Garamond"/>
          <w:sz w:val="24"/>
          <w:szCs w:val="24"/>
          <w:lang w:eastAsia="hu-HU"/>
        </w:rPr>
        <w:t>csoport</w:t>
      </w:r>
      <w:r w:rsidRPr="00FE67C6">
        <w:rPr>
          <w:rFonts w:ascii="Garamond" w:eastAsia="Times New Roman" w:hAnsi="Garamond"/>
          <w:sz w:val="24"/>
          <w:szCs w:val="24"/>
          <w:lang w:eastAsia="hu-HU"/>
        </w:rPr>
        <w:t>vezetők gyakorolják.</w:t>
      </w:r>
    </w:p>
    <w:p w14:paraId="5F06924C" w14:textId="77777777" w:rsidR="00755BF2" w:rsidRPr="00FE67C6" w:rsidRDefault="00755BF2" w:rsidP="00755BF2">
      <w:pPr>
        <w:autoSpaceDE w:val="0"/>
        <w:autoSpaceDN w:val="0"/>
        <w:adjustRightInd w:val="0"/>
        <w:spacing w:after="0" w:line="240" w:lineRule="auto"/>
        <w:jc w:val="both"/>
        <w:rPr>
          <w:rFonts w:ascii="Garamond" w:hAnsi="Garamond" w:cs="Arial"/>
          <w:sz w:val="24"/>
          <w:szCs w:val="24"/>
          <w:highlight w:val="yellow"/>
        </w:rPr>
      </w:pPr>
    </w:p>
    <w:p w14:paraId="1A276306" w14:textId="77777777" w:rsidR="00755BF2" w:rsidRPr="00FE67C6" w:rsidRDefault="00755BF2" w:rsidP="00531AF8">
      <w:pPr>
        <w:numPr>
          <w:ilvl w:val="0"/>
          <w:numId w:val="30"/>
        </w:numPr>
        <w:suppressAutoHyphens/>
        <w:autoSpaceDE w:val="0"/>
        <w:autoSpaceDN w:val="0"/>
        <w:adjustRightInd w:val="0"/>
        <w:spacing w:after="0" w:line="240" w:lineRule="auto"/>
        <w:contextualSpacing/>
        <w:jc w:val="both"/>
        <w:textAlignment w:val="baseline"/>
        <w:rPr>
          <w:rFonts w:ascii="Garamond" w:eastAsia="Times New Roman" w:hAnsi="Garamond" w:cs="Arial"/>
          <w:b/>
          <w:caps/>
          <w:sz w:val="24"/>
          <w:szCs w:val="24"/>
          <w:lang w:eastAsia="hu-HU"/>
        </w:rPr>
      </w:pPr>
      <w:r w:rsidRPr="00FE67C6">
        <w:rPr>
          <w:rFonts w:ascii="Garamond" w:eastAsia="Times New Roman" w:hAnsi="Garamond" w:cs="Arial"/>
          <w:b/>
          <w:caps/>
          <w:sz w:val="24"/>
          <w:szCs w:val="24"/>
          <w:lang w:eastAsia="hu-HU"/>
        </w:rPr>
        <w:t>Utasítási és ellenőrzési jogok gyakorlása, beszámoltatás</w:t>
      </w:r>
    </w:p>
    <w:p w14:paraId="740EA8DB" w14:textId="77777777" w:rsidR="00755BF2" w:rsidRPr="00FE67C6" w:rsidRDefault="00755BF2" w:rsidP="00755BF2">
      <w:pPr>
        <w:autoSpaceDE w:val="0"/>
        <w:autoSpaceDN w:val="0"/>
        <w:adjustRightInd w:val="0"/>
        <w:spacing w:after="0" w:line="240" w:lineRule="auto"/>
        <w:jc w:val="both"/>
        <w:rPr>
          <w:rFonts w:ascii="Garamond" w:hAnsi="Garamond" w:cs="Arial"/>
          <w:sz w:val="24"/>
          <w:szCs w:val="24"/>
          <w:highlight w:val="yellow"/>
        </w:rPr>
      </w:pPr>
    </w:p>
    <w:p w14:paraId="7170C4EE" w14:textId="77777777" w:rsidR="00755BF2" w:rsidRPr="00FE67C6" w:rsidRDefault="00755BF2" w:rsidP="00531AF8">
      <w:pPr>
        <w:numPr>
          <w:ilvl w:val="0"/>
          <w:numId w:val="33"/>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A</w:t>
      </w:r>
      <w:r>
        <w:rPr>
          <w:rFonts w:ascii="Garamond" w:eastAsia="Times New Roman" w:hAnsi="Garamond" w:cs="Arial"/>
          <w:sz w:val="24"/>
          <w:szCs w:val="24"/>
          <w:lang w:eastAsia="hu-HU"/>
        </w:rPr>
        <w:t xml:space="preserve"> csoport</w:t>
      </w:r>
      <w:r w:rsidRPr="00FE67C6">
        <w:rPr>
          <w:rFonts w:ascii="Garamond" w:eastAsia="Times New Roman" w:hAnsi="Garamond" w:cs="Arial"/>
          <w:sz w:val="24"/>
          <w:szCs w:val="24"/>
          <w:lang w:eastAsia="hu-HU"/>
        </w:rPr>
        <w:t>vezetők tevékenységi körükben utasítási és ellenőrzési jogot gyakorolnak a szervezetileg közvetlenül hozzájuk tartozó munkatársak felett, beszámoltatják őket munkájukról.</w:t>
      </w:r>
    </w:p>
    <w:p w14:paraId="0E3FC38B" w14:textId="77777777" w:rsidR="00755BF2" w:rsidRPr="00FE67C6" w:rsidRDefault="00755BF2" w:rsidP="00531AF8">
      <w:pPr>
        <w:numPr>
          <w:ilvl w:val="0"/>
          <w:numId w:val="33"/>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Az átruházott hatáskörben, kiadmányozási jogkörben ellátott feladat gyakorlásához a hatáskör (kiadmányozás) jogszabályi címzettje utasítást adhat, azt visszavonhatja.</w:t>
      </w:r>
    </w:p>
    <w:p w14:paraId="3F3D6052" w14:textId="77777777" w:rsidR="00755BF2" w:rsidRPr="00FE67C6" w:rsidRDefault="00755BF2" w:rsidP="00531AF8">
      <w:pPr>
        <w:numPr>
          <w:ilvl w:val="0"/>
          <w:numId w:val="33"/>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Az utasítás teljesítése megtagadható, ha annak végrehajtása a dolgozó egészségét vagy testi épségét közvetlenül és súlyosan veszélyeztetné</w:t>
      </w:r>
      <w:r>
        <w:rPr>
          <w:rFonts w:ascii="Garamond" w:eastAsia="Times New Roman" w:hAnsi="Garamond" w:cs="Arial"/>
          <w:sz w:val="24"/>
          <w:szCs w:val="24"/>
          <w:lang w:eastAsia="hu-HU"/>
        </w:rPr>
        <w:t xml:space="preserve"> vagy egyébként</w:t>
      </w:r>
      <w:r w:rsidRPr="00FE67C6">
        <w:rPr>
          <w:rFonts w:ascii="Garamond" w:eastAsia="Times New Roman" w:hAnsi="Garamond" w:cs="Arial"/>
          <w:sz w:val="24"/>
          <w:szCs w:val="24"/>
          <w:lang w:eastAsia="hu-HU"/>
        </w:rPr>
        <w:t xml:space="preserve"> jogszabályba</w:t>
      </w:r>
      <w:r>
        <w:rPr>
          <w:rFonts w:ascii="Garamond" w:eastAsia="Times New Roman" w:hAnsi="Garamond" w:cs="Arial"/>
          <w:sz w:val="24"/>
          <w:szCs w:val="24"/>
          <w:lang w:eastAsia="hu-HU"/>
        </w:rPr>
        <w:t>, belső utasításba vagy egyéb rendelkezésbe</w:t>
      </w:r>
      <w:r w:rsidRPr="00FE67C6">
        <w:rPr>
          <w:rFonts w:ascii="Garamond" w:eastAsia="Times New Roman" w:hAnsi="Garamond" w:cs="Arial"/>
          <w:sz w:val="24"/>
          <w:szCs w:val="24"/>
          <w:lang w:eastAsia="hu-HU"/>
        </w:rPr>
        <w:t xml:space="preserve"> ütközik.</w:t>
      </w:r>
    </w:p>
    <w:p w14:paraId="30A505CD" w14:textId="77777777" w:rsidR="00755BF2" w:rsidRPr="00FE67C6" w:rsidRDefault="00755BF2" w:rsidP="00531AF8">
      <w:pPr>
        <w:numPr>
          <w:ilvl w:val="0"/>
          <w:numId w:val="33"/>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A dolgozó köteles megtagadni az olyan utasítás végrehajtását, amely teljesítésével bűncselekményt követne el, illetve szabálysértést valósítana meg.</w:t>
      </w:r>
    </w:p>
    <w:p w14:paraId="45DC6569" w14:textId="77777777" w:rsidR="00755BF2" w:rsidRPr="00FE67C6" w:rsidRDefault="00755BF2" w:rsidP="00531AF8">
      <w:pPr>
        <w:numPr>
          <w:ilvl w:val="0"/>
          <w:numId w:val="33"/>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A dolgozó köteles felhívni az utasítást adó figyelmét:</w:t>
      </w:r>
    </w:p>
    <w:p w14:paraId="332B421D" w14:textId="77777777" w:rsidR="00755BF2" w:rsidRPr="00FE67C6" w:rsidRDefault="00755BF2" w:rsidP="00531AF8">
      <w:pPr>
        <w:numPr>
          <w:ilvl w:val="0"/>
          <w:numId w:val="34"/>
        </w:numPr>
        <w:suppressAutoHyphens/>
        <w:autoSpaceDE w:val="0"/>
        <w:autoSpaceDN w:val="0"/>
        <w:spacing w:after="0" w:line="240" w:lineRule="auto"/>
        <w:jc w:val="both"/>
        <w:textAlignment w:val="baseline"/>
        <w:rPr>
          <w:rFonts w:ascii="Garamond" w:eastAsia="Times New Roman" w:hAnsi="Garamond"/>
          <w:sz w:val="24"/>
          <w:szCs w:val="24"/>
          <w:lang w:eastAsia="hu-HU"/>
        </w:rPr>
      </w:pPr>
      <w:r w:rsidRPr="00FE67C6">
        <w:rPr>
          <w:rFonts w:ascii="Garamond" w:eastAsia="Times New Roman" w:hAnsi="Garamond"/>
          <w:sz w:val="24"/>
          <w:szCs w:val="24"/>
          <w:lang w:eastAsia="hu-HU"/>
        </w:rPr>
        <w:lastRenderedPageBreak/>
        <w:t>ha az utasítás a (3) és (4) bekezdésen kívül jogszabályba ütközik, vagy végrehajtása kárt idézne elő és a következményekkel számolni lehet,</w:t>
      </w:r>
    </w:p>
    <w:p w14:paraId="1D942BA1" w14:textId="77777777" w:rsidR="00755BF2" w:rsidRPr="00FE67C6" w:rsidRDefault="00755BF2" w:rsidP="00531AF8">
      <w:pPr>
        <w:numPr>
          <w:ilvl w:val="0"/>
          <w:numId w:val="34"/>
        </w:numPr>
        <w:suppressAutoHyphens/>
        <w:autoSpaceDE w:val="0"/>
        <w:autoSpaceDN w:val="0"/>
        <w:spacing w:after="0" w:line="240" w:lineRule="auto"/>
        <w:jc w:val="both"/>
        <w:textAlignment w:val="baseline"/>
        <w:rPr>
          <w:rFonts w:ascii="Garamond" w:eastAsia="Times New Roman" w:hAnsi="Garamond"/>
          <w:sz w:val="24"/>
          <w:szCs w:val="24"/>
          <w:lang w:eastAsia="hu-HU"/>
        </w:rPr>
      </w:pPr>
      <w:r w:rsidRPr="00FE67C6">
        <w:rPr>
          <w:rFonts w:ascii="Garamond" w:eastAsia="Times New Roman" w:hAnsi="Garamond"/>
          <w:sz w:val="24"/>
          <w:szCs w:val="24"/>
          <w:lang w:eastAsia="hu-HU"/>
        </w:rPr>
        <w:t>ha megítélése szerint a kapott utasítás a lakosság vagy az érintett szervek jogos érdekeit sértené.</w:t>
      </w:r>
    </w:p>
    <w:p w14:paraId="585A71D7" w14:textId="77777777" w:rsidR="00755BF2" w:rsidRPr="00FE67C6" w:rsidRDefault="00755BF2" w:rsidP="00531AF8">
      <w:pPr>
        <w:numPr>
          <w:ilvl w:val="0"/>
          <w:numId w:val="33"/>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Az utasítás általában szóbe</w:t>
      </w:r>
      <w:r>
        <w:rPr>
          <w:rFonts w:ascii="Garamond" w:eastAsia="Times New Roman" w:hAnsi="Garamond" w:cs="Arial"/>
          <w:sz w:val="24"/>
          <w:szCs w:val="24"/>
          <w:lang w:eastAsia="hu-HU"/>
        </w:rPr>
        <w:t>li. Írott utasítási formát</w:t>
      </w:r>
      <w:r w:rsidRPr="00FE67C6">
        <w:rPr>
          <w:rFonts w:ascii="Garamond" w:eastAsia="Times New Roman" w:hAnsi="Garamond" w:cs="Arial"/>
          <w:sz w:val="24"/>
          <w:szCs w:val="24"/>
          <w:lang w:eastAsia="hu-HU"/>
        </w:rPr>
        <w:t xml:space="preserve"> az átruházott hatáskör és kiadmányozás gyakorlásához, valamint a nagyon pontos, tartalmi, feladat- és hatásköri előírást igénylő munkavégzés során, illetve különleges esetekben célszerű alkalmazni.</w:t>
      </w:r>
    </w:p>
    <w:p w14:paraId="20CE2158" w14:textId="77777777" w:rsidR="00755BF2" w:rsidRPr="00FE67C6" w:rsidRDefault="00755BF2" w:rsidP="00531AF8">
      <w:pPr>
        <w:numPr>
          <w:ilvl w:val="0"/>
          <w:numId w:val="33"/>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A (3) és (4) bekezdésben szabályozott esetekben az utasított írásbeli utasítás kérésére jogosult.</w:t>
      </w:r>
    </w:p>
    <w:p w14:paraId="1EE1F773" w14:textId="77777777" w:rsidR="00755BF2" w:rsidRPr="00FE67C6" w:rsidRDefault="00755BF2" w:rsidP="00531AF8">
      <w:pPr>
        <w:numPr>
          <w:ilvl w:val="0"/>
          <w:numId w:val="33"/>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Ellenőrzést a jegyző, valamint az általa ezzel megbízott munkatárs végezhet. A képviselő</w:t>
      </w:r>
      <w:r>
        <w:rPr>
          <w:rFonts w:ascii="Garamond" w:eastAsia="Times New Roman" w:hAnsi="Garamond" w:cs="Arial"/>
          <w:sz w:val="24"/>
          <w:szCs w:val="24"/>
          <w:lang w:eastAsia="hu-HU"/>
        </w:rPr>
        <w:t>-</w:t>
      </w:r>
      <w:r w:rsidRPr="00FE67C6">
        <w:rPr>
          <w:rFonts w:ascii="Garamond" w:eastAsia="Times New Roman" w:hAnsi="Garamond" w:cs="Arial"/>
          <w:sz w:val="24"/>
          <w:szCs w:val="24"/>
          <w:lang w:eastAsia="hu-HU"/>
        </w:rPr>
        <w:t>testület bizottsága feladatkörében ellenőrizheti a hivatalnak képviselő-testület döntései előkészítésére, illetőleg a végrehajtására irányuló munkáját. Szükség esetén kezdeményezheti a polgármester intézkedését.</w:t>
      </w:r>
    </w:p>
    <w:p w14:paraId="5DDEBF62" w14:textId="77777777" w:rsidR="00755BF2" w:rsidRPr="00FE67C6" w:rsidRDefault="00755BF2" w:rsidP="00531AF8">
      <w:pPr>
        <w:numPr>
          <w:ilvl w:val="0"/>
          <w:numId w:val="33"/>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A munkatársat beszámolási kötelezettség terheli:</w:t>
      </w:r>
    </w:p>
    <w:p w14:paraId="4560ECD1" w14:textId="77777777" w:rsidR="00755BF2" w:rsidRPr="00FE67C6" w:rsidRDefault="00755BF2" w:rsidP="00531AF8">
      <w:pPr>
        <w:numPr>
          <w:ilvl w:val="0"/>
          <w:numId w:val="35"/>
        </w:numPr>
        <w:suppressAutoHyphens/>
        <w:autoSpaceDE w:val="0"/>
        <w:autoSpaceDN w:val="0"/>
        <w:spacing w:after="0" w:line="240" w:lineRule="auto"/>
        <w:jc w:val="both"/>
        <w:textAlignment w:val="baseline"/>
        <w:rPr>
          <w:rFonts w:ascii="Garamond" w:eastAsia="Times New Roman" w:hAnsi="Garamond"/>
          <w:sz w:val="24"/>
          <w:szCs w:val="24"/>
          <w:lang w:eastAsia="hu-HU"/>
        </w:rPr>
      </w:pPr>
      <w:r w:rsidRPr="00FE67C6">
        <w:rPr>
          <w:rFonts w:ascii="Garamond" w:eastAsia="Times New Roman" w:hAnsi="Garamond"/>
          <w:sz w:val="24"/>
          <w:szCs w:val="24"/>
          <w:lang w:eastAsia="hu-HU"/>
        </w:rPr>
        <w:t>ha a feladat végrehajtásának színvonala, eredményessége, határideje veszélybe kerül,</w:t>
      </w:r>
    </w:p>
    <w:p w14:paraId="3269DC14" w14:textId="77777777" w:rsidR="00755BF2" w:rsidRPr="00FE67C6" w:rsidRDefault="00755BF2" w:rsidP="00531AF8">
      <w:pPr>
        <w:numPr>
          <w:ilvl w:val="0"/>
          <w:numId w:val="35"/>
        </w:numPr>
        <w:suppressAutoHyphens/>
        <w:autoSpaceDE w:val="0"/>
        <w:autoSpaceDN w:val="0"/>
        <w:spacing w:after="0" w:line="240" w:lineRule="auto"/>
        <w:jc w:val="both"/>
        <w:textAlignment w:val="baseline"/>
        <w:rPr>
          <w:rFonts w:ascii="Garamond" w:eastAsia="Times New Roman" w:hAnsi="Garamond"/>
          <w:sz w:val="24"/>
          <w:szCs w:val="24"/>
          <w:lang w:eastAsia="hu-HU"/>
        </w:rPr>
      </w:pPr>
      <w:r w:rsidRPr="00FE67C6">
        <w:rPr>
          <w:rFonts w:ascii="Garamond" w:eastAsia="Times New Roman" w:hAnsi="Garamond"/>
          <w:sz w:val="24"/>
          <w:szCs w:val="24"/>
          <w:lang w:eastAsia="hu-HU"/>
        </w:rPr>
        <w:t>ha a feladat végrehajtása más feladat sorrend szerinti megkezdését vagy programszerű végrehajtását veszélyezteti,</w:t>
      </w:r>
    </w:p>
    <w:p w14:paraId="222CB00D" w14:textId="77777777" w:rsidR="00755BF2" w:rsidRPr="00FE67C6" w:rsidRDefault="00755BF2" w:rsidP="00531AF8">
      <w:pPr>
        <w:numPr>
          <w:ilvl w:val="0"/>
          <w:numId w:val="35"/>
        </w:numPr>
        <w:suppressAutoHyphens/>
        <w:autoSpaceDE w:val="0"/>
        <w:autoSpaceDN w:val="0"/>
        <w:spacing w:after="0" w:line="240" w:lineRule="auto"/>
        <w:jc w:val="both"/>
        <w:textAlignment w:val="baseline"/>
        <w:rPr>
          <w:rFonts w:ascii="Garamond" w:eastAsia="Times New Roman" w:hAnsi="Garamond"/>
          <w:sz w:val="24"/>
          <w:szCs w:val="24"/>
          <w:lang w:eastAsia="hu-HU"/>
        </w:rPr>
      </w:pPr>
      <w:r w:rsidRPr="00FE67C6">
        <w:rPr>
          <w:rFonts w:ascii="Garamond" w:eastAsia="Times New Roman" w:hAnsi="Garamond"/>
          <w:sz w:val="24"/>
          <w:szCs w:val="24"/>
          <w:lang w:eastAsia="hu-HU"/>
        </w:rPr>
        <w:t>az átadott, illetve kiadmányozási jogkörben ellátott feladatokról az átruházó (kiadmányozó) által meghatározott rendben,</w:t>
      </w:r>
    </w:p>
    <w:p w14:paraId="276AB2D3" w14:textId="77777777" w:rsidR="00755BF2" w:rsidRPr="00FE67C6" w:rsidRDefault="00755BF2" w:rsidP="00531AF8">
      <w:pPr>
        <w:numPr>
          <w:ilvl w:val="0"/>
          <w:numId w:val="35"/>
        </w:numPr>
        <w:suppressAutoHyphens/>
        <w:autoSpaceDE w:val="0"/>
        <w:autoSpaceDN w:val="0"/>
        <w:spacing w:after="0" w:line="240" w:lineRule="auto"/>
        <w:jc w:val="both"/>
        <w:textAlignment w:val="baseline"/>
        <w:rPr>
          <w:rFonts w:ascii="Garamond" w:eastAsia="Times New Roman" w:hAnsi="Garamond"/>
          <w:sz w:val="24"/>
          <w:szCs w:val="24"/>
          <w:lang w:eastAsia="hu-HU"/>
        </w:rPr>
      </w:pPr>
      <w:r w:rsidRPr="00FE67C6">
        <w:rPr>
          <w:rFonts w:ascii="Garamond" w:eastAsia="Times New Roman" w:hAnsi="Garamond"/>
          <w:sz w:val="24"/>
          <w:szCs w:val="24"/>
          <w:lang w:eastAsia="hu-HU"/>
        </w:rPr>
        <w:t>jogszabályi kötelezés alapján (pl. önkormányzati rendeletben előírt módon).</w:t>
      </w:r>
    </w:p>
    <w:p w14:paraId="435B02CC" w14:textId="77777777" w:rsidR="00755BF2" w:rsidRPr="00FE67C6" w:rsidRDefault="00755BF2" w:rsidP="00755BF2">
      <w:pPr>
        <w:autoSpaceDE w:val="0"/>
        <w:autoSpaceDN w:val="0"/>
        <w:adjustRightInd w:val="0"/>
        <w:spacing w:after="0" w:line="240" w:lineRule="auto"/>
        <w:jc w:val="both"/>
        <w:rPr>
          <w:rFonts w:ascii="Garamond" w:hAnsi="Garamond" w:cs="Arial"/>
          <w:sz w:val="24"/>
          <w:szCs w:val="24"/>
        </w:rPr>
      </w:pPr>
    </w:p>
    <w:p w14:paraId="15872427" w14:textId="77777777" w:rsidR="00755BF2" w:rsidRPr="00FE67C6" w:rsidRDefault="00755BF2" w:rsidP="00531AF8">
      <w:pPr>
        <w:numPr>
          <w:ilvl w:val="0"/>
          <w:numId w:val="30"/>
        </w:numPr>
        <w:suppressAutoHyphens/>
        <w:autoSpaceDE w:val="0"/>
        <w:autoSpaceDN w:val="0"/>
        <w:adjustRightInd w:val="0"/>
        <w:spacing w:after="0" w:line="240" w:lineRule="auto"/>
        <w:contextualSpacing/>
        <w:jc w:val="both"/>
        <w:textAlignment w:val="baseline"/>
        <w:rPr>
          <w:rFonts w:ascii="Garamond" w:eastAsia="Times New Roman" w:hAnsi="Garamond" w:cs="Arial"/>
          <w:b/>
          <w:caps/>
          <w:sz w:val="24"/>
          <w:szCs w:val="24"/>
          <w:lang w:eastAsia="hu-HU"/>
        </w:rPr>
      </w:pPr>
      <w:r w:rsidRPr="00FE67C6">
        <w:rPr>
          <w:rFonts w:ascii="Garamond" w:eastAsia="Times New Roman" w:hAnsi="Garamond" w:cs="Arial"/>
          <w:b/>
          <w:caps/>
          <w:sz w:val="24"/>
          <w:szCs w:val="24"/>
          <w:lang w:eastAsia="hu-HU"/>
        </w:rPr>
        <w:t>A hivatali út</w:t>
      </w:r>
    </w:p>
    <w:p w14:paraId="7C82B00D" w14:textId="77777777" w:rsidR="00755BF2" w:rsidRPr="00FE67C6" w:rsidRDefault="00755BF2" w:rsidP="00755BF2">
      <w:pPr>
        <w:autoSpaceDE w:val="0"/>
        <w:autoSpaceDN w:val="0"/>
        <w:adjustRightInd w:val="0"/>
        <w:spacing w:after="0" w:line="240" w:lineRule="auto"/>
        <w:jc w:val="both"/>
        <w:rPr>
          <w:rFonts w:ascii="Garamond" w:hAnsi="Garamond" w:cs="Arial"/>
          <w:sz w:val="24"/>
          <w:szCs w:val="24"/>
          <w:highlight w:val="yellow"/>
        </w:rPr>
      </w:pPr>
    </w:p>
    <w:p w14:paraId="3CA8D24B" w14:textId="77777777" w:rsidR="00755BF2" w:rsidRPr="00FE67C6" w:rsidRDefault="00755BF2" w:rsidP="00531AF8">
      <w:pPr>
        <w:numPr>
          <w:ilvl w:val="0"/>
          <w:numId w:val="36"/>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 xml:space="preserve">A munkatársak és vezetők kötelezettsége, hogy a munkavégzés helyzetéről, a feladatok végrehajtásáról, zavarairól, vezetői beavatkozást igénylő eseményekről szóló beszámolót, jelentést minden esetben a szervezet szerinti közvetlen vezetést, irányítást, felügyeletet gyakorló felettes vezető (jegyző, aljegyző, </w:t>
      </w:r>
      <w:r>
        <w:rPr>
          <w:rFonts w:ascii="Garamond" w:eastAsia="Times New Roman" w:hAnsi="Garamond" w:cs="Arial"/>
          <w:sz w:val="24"/>
          <w:szCs w:val="24"/>
          <w:lang w:eastAsia="hu-HU"/>
        </w:rPr>
        <w:t>csoport</w:t>
      </w:r>
      <w:r w:rsidRPr="00FE67C6">
        <w:rPr>
          <w:rFonts w:ascii="Garamond" w:eastAsia="Times New Roman" w:hAnsi="Garamond" w:cs="Arial"/>
          <w:sz w:val="24"/>
          <w:szCs w:val="24"/>
          <w:lang w:eastAsia="hu-HU"/>
        </w:rPr>
        <w:t>vezető</w:t>
      </w:r>
      <w:r>
        <w:rPr>
          <w:rFonts w:ascii="Garamond" w:eastAsia="Times New Roman" w:hAnsi="Garamond" w:cs="Arial"/>
          <w:sz w:val="24"/>
          <w:szCs w:val="24"/>
          <w:lang w:eastAsia="hu-HU"/>
        </w:rPr>
        <w:t>,</w:t>
      </w:r>
      <w:r w:rsidRPr="00FE67C6">
        <w:rPr>
          <w:rFonts w:ascii="Garamond" w:eastAsia="Times New Roman" w:hAnsi="Garamond" w:cs="Arial"/>
          <w:sz w:val="24"/>
          <w:szCs w:val="24"/>
          <w:lang w:eastAsia="hu-HU"/>
        </w:rPr>
        <w:t xml:space="preserve"> megbízott döntési jogkörrel, hatósági hatáskörrel felruházott bizottság, ké</w:t>
      </w:r>
      <w:r>
        <w:rPr>
          <w:rFonts w:ascii="Garamond" w:eastAsia="Times New Roman" w:hAnsi="Garamond" w:cs="Arial"/>
          <w:sz w:val="24"/>
          <w:szCs w:val="24"/>
          <w:lang w:eastAsia="hu-HU"/>
        </w:rPr>
        <w:t>pviselő-testület (értsd még</w:t>
      </w:r>
      <w:r w:rsidRPr="00FE67C6">
        <w:rPr>
          <w:rFonts w:ascii="Garamond" w:eastAsia="Times New Roman" w:hAnsi="Garamond" w:cs="Arial"/>
          <w:sz w:val="24"/>
          <w:szCs w:val="24"/>
          <w:lang w:eastAsia="hu-HU"/>
        </w:rPr>
        <w:t>: hivatali felettes) részére megadják.</w:t>
      </w:r>
    </w:p>
    <w:p w14:paraId="33984C8E" w14:textId="77777777" w:rsidR="00755BF2" w:rsidRPr="00FE67C6" w:rsidRDefault="00755BF2" w:rsidP="00531AF8">
      <w:pPr>
        <w:numPr>
          <w:ilvl w:val="0"/>
          <w:numId w:val="36"/>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A magasabb szintű vagy másik szervezeti egység vezetőjének kérdésére a munkatársak, illetve vezetők kötelesek a tevékenységi körükbe tartozó tájékoztatást megadni és erről</w:t>
      </w:r>
      <w:r>
        <w:rPr>
          <w:rFonts w:ascii="Garamond" w:eastAsia="Times New Roman" w:hAnsi="Garamond" w:cs="Arial"/>
          <w:sz w:val="24"/>
          <w:szCs w:val="24"/>
          <w:lang w:eastAsia="hu-HU"/>
        </w:rPr>
        <w:t xml:space="preserve"> – kivéve a szervezeti egység vezető között történő - </w:t>
      </w:r>
      <w:r w:rsidRPr="00FE67C6">
        <w:rPr>
          <w:rFonts w:ascii="Garamond" w:eastAsia="Times New Roman" w:hAnsi="Garamond" w:cs="Arial"/>
          <w:sz w:val="24"/>
          <w:szCs w:val="24"/>
          <w:lang w:eastAsia="hu-HU"/>
        </w:rPr>
        <w:t>a közvetlen hivatali felettesnek soron kívül beszámolni.</w:t>
      </w:r>
    </w:p>
    <w:p w14:paraId="74BDBE19" w14:textId="77777777" w:rsidR="00755BF2" w:rsidRPr="00FE67C6" w:rsidRDefault="00755BF2" w:rsidP="00531AF8">
      <w:pPr>
        <w:numPr>
          <w:ilvl w:val="0"/>
          <w:numId w:val="36"/>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A munkatársak és a vezetők kötelesek a települési képviselőknek a képviselői munkához szükséges és igényelt tájékoztatást megadni.</w:t>
      </w:r>
    </w:p>
    <w:p w14:paraId="2E32AF1B" w14:textId="77777777" w:rsidR="00755BF2" w:rsidRPr="00FE67C6" w:rsidRDefault="00755BF2" w:rsidP="00531AF8">
      <w:pPr>
        <w:numPr>
          <w:ilvl w:val="0"/>
          <w:numId w:val="36"/>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A hivatal szervezeti egységeinek vezetői kötelesek tájékoztatni a szervezeti felépítés szerint közvetlenül hozzájuk tartozó munkatársakat a jegyző utasításairól.</w:t>
      </w:r>
    </w:p>
    <w:p w14:paraId="6974798B" w14:textId="77777777" w:rsidR="00755BF2" w:rsidRPr="00FE67C6" w:rsidRDefault="00755BF2" w:rsidP="00531AF8">
      <w:pPr>
        <w:numPr>
          <w:ilvl w:val="0"/>
          <w:numId w:val="36"/>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Jelentős veszélyhelyzetben vagy egyéb rendkívüli esetben a hivatali felettes tevékenységi körében utasításával átlépheti a szervezeti felépítéssel meghatározott vezetői lépcsőt. Ebben az esetben az utasítást kiadó és az utasított soron kívül köteles az utasítás tényéről, tartalmáról és a szolgálati út elmaradásának indokairól a szervezeti felépítés szerinti közvetlen hivatali felettest tájékoztatni.</w:t>
      </w:r>
    </w:p>
    <w:p w14:paraId="3467C86D" w14:textId="77777777" w:rsidR="00755BF2" w:rsidRPr="00FE67C6" w:rsidRDefault="00755BF2" w:rsidP="00531AF8">
      <w:pPr>
        <w:numPr>
          <w:ilvl w:val="0"/>
          <w:numId w:val="36"/>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A szolgálati út szabályozása nem érinti a bejelentési kötelezettségre vonatkozó jogszabályi előírásokat.</w:t>
      </w:r>
    </w:p>
    <w:p w14:paraId="0C80CBE7" w14:textId="77777777" w:rsidR="00755BF2" w:rsidRPr="00FE67C6" w:rsidRDefault="00755BF2" w:rsidP="00755BF2">
      <w:pPr>
        <w:autoSpaceDE w:val="0"/>
        <w:autoSpaceDN w:val="0"/>
        <w:adjustRightInd w:val="0"/>
        <w:spacing w:after="0" w:line="240" w:lineRule="auto"/>
        <w:jc w:val="both"/>
        <w:rPr>
          <w:rFonts w:ascii="Garamond" w:hAnsi="Garamond" w:cs="Arial"/>
          <w:sz w:val="24"/>
          <w:szCs w:val="24"/>
        </w:rPr>
      </w:pPr>
    </w:p>
    <w:p w14:paraId="441B0947" w14:textId="77777777" w:rsidR="00755BF2" w:rsidRPr="00FE67C6" w:rsidRDefault="00755BF2" w:rsidP="00531AF8">
      <w:pPr>
        <w:numPr>
          <w:ilvl w:val="0"/>
          <w:numId w:val="30"/>
        </w:numPr>
        <w:suppressAutoHyphens/>
        <w:autoSpaceDE w:val="0"/>
        <w:autoSpaceDN w:val="0"/>
        <w:adjustRightInd w:val="0"/>
        <w:spacing w:after="0" w:line="240" w:lineRule="auto"/>
        <w:contextualSpacing/>
        <w:jc w:val="both"/>
        <w:textAlignment w:val="baseline"/>
        <w:rPr>
          <w:rFonts w:ascii="Garamond" w:eastAsia="Times New Roman" w:hAnsi="Garamond" w:cs="Arial"/>
          <w:b/>
          <w:caps/>
          <w:sz w:val="24"/>
          <w:szCs w:val="24"/>
          <w:lang w:eastAsia="hu-HU"/>
        </w:rPr>
      </w:pPr>
      <w:r w:rsidRPr="00FE67C6">
        <w:rPr>
          <w:rFonts w:ascii="Garamond" w:eastAsia="Times New Roman" w:hAnsi="Garamond" w:cs="Arial"/>
          <w:b/>
          <w:caps/>
          <w:sz w:val="24"/>
          <w:szCs w:val="24"/>
          <w:lang w:eastAsia="hu-HU"/>
        </w:rPr>
        <w:t>Hivatali eljárások szabályozása és az ügyintézési határidők megállapításának rendje</w:t>
      </w:r>
    </w:p>
    <w:p w14:paraId="5C3FB0A6" w14:textId="77777777" w:rsidR="00755BF2" w:rsidRPr="00FE67C6" w:rsidRDefault="00755BF2" w:rsidP="00755BF2">
      <w:pPr>
        <w:autoSpaceDE w:val="0"/>
        <w:autoSpaceDN w:val="0"/>
        <w:adjustRightInd w:val="0"/>
        <w:spacing w:after="0" w:line="240" w:lineRule="auto"/>
        <w:jc w:val="both"/>
        <w:rPr>
          <w:rFonts w:ascii="Garamond" w:hAnsi="Garamond" w:cs="Arial"/>
          <w:sz w:val="24"/>
          <w:szCs w:val="24"/>
          <w:highlight w:val="yellow"/>
        </w:rPr>
      </w:pPr>
    </w:p>
    <w:p w14:paraId="1268B191" w14:textId="77777777" w:rsidR="00755BF2" w:rsidRPr="00FE67C6" w:rsidRDefault="00755BF2" w:rsidP="00531AF8">
      <w:pPr>
        <w:numPr>
          <w:ilvl w:val="0"/>
          <w:numId w:val="40"/>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A hivatali munkafolyamatok szabályozása, az eljárásrendek kidolgozása – az érintettek közreműködésével - a jegyző feladatköre.</w:t>
      </w:r>
    </w:p>
    <w:p w14:paraId="5570B24F" w14:textId="77777777" w:rsidR="00755BF2" w:rsidRPr="00FE67C6" w:rsidRDefault="00755BF2" w:rsidP="00531AF8">
      <w:pPr>
        <w:numPr>
          <w:ilvl w:val="0"/>
          <w:numId w:val="40"/>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Az önkormányzati hatósági ügyintézési folyamatok szabályozása keretében az általános közigazgatási rendtartásról szóló 2016. évi CL. törvény (a továbbiakban Ákr.) előírásaihoz képest rövidebb ügyintézési határidőt önkormányzati rendelet állapíthat meg.</w:t>
      </w:r>
    </w:p>
    <w:p w14:paraId="5F756819" w14:textId="77777777" w:rsidR="00755BF2" w:rsidRPr="00FE67C6" w:rsidRDefault="00755BF2" w:rsidP="00755BF2">
      <w:pPr>
        <w:autoSpaceDE w:val="0"/>
        <w:autoSpaceDN w:val="0"/>
        <w:adjustRightInd w:val="0"/>
        <w:spacing w:after="0" w:line="240" w:lineRule="auto"/>
        <w:jc w:val="both"/>
        <w:rPr>
          <w:rFonts w:ascii="Garamond" w:hAnsi="Garamond" w:cs="Arial"/>
          <w:b/>
          <w:bCs/>
          <w:sz w:val="24"/>
          <w:szCs w:val="24"/>
          <w:highlight w:val="yellow"/>
        </w:rPr>
      </w:pPr>
    </w:p>
    <w:p w14:paraId="36277A66" w14:textId="77777777" w:rsidR="00755BF2" w:rsidRPr="00FE67C6" w:rsidRDefault="00755BF2" w:rsidP="00531AF8">
      <w:pPr>
        <w:numPr>
          <w:ilvl w:val="0"/>
          <w:numId w:val="30"/>
        </w:numPr>
        <w:suppressAutoHyphens/>
        <w:autoSpaceDE w:val="0"/>
        <w:autoSpaceDN w:val="0"/>
        <w:adjustRightInd w:val="0"/>
        <w:spacing w:after="0" w:line="240" w:lineRule="auto"/>
        <w:contextualSpacing/>
        <w:jc w:val="both"/>
        <w:textAlignment w:val="baseline"/>
        <w:rPr>
          <w:rFonts w:ascii="Garamond" w:eastAsia="Times New Roman" w:hAnsi="Garamond" w:cs="Arial"/>
          <w:b/>
          <w:caps/>
          <w:sz w:val="24"/>
          <w:szCs w:val="24"/>
          <w:lang w:eastAsia="hu-HU"/>
        </w:rPr>
      </w:pPr>
      <w:r w:rsidRPr="00FE67C6">
        <w:rPr>
          <w:rFonts w:ascii="Garamond" w:eastAsia="Times New Roman" w:hAnsi="Garamond" w:cs="Arial"/>
          <w:b/>
          <w:caps/>
          <w:sz w:val="24"/>
          <w:szCs w:val="24"/>
          <w:lang w:eastAsia="hu-HU"/>
        </w:rPr>
        <w:t>A helyettesítés és a munkakör átadás-átvétel rendje</w:t>
      </w:r>
    </w:p>
    <w:p w14:paraId="238F6370" w14:textId="77777777" w:rsidR="00755BF2" w:rsidRPr="00FE67C6" w:rsidRDefault="00755BF2" w:rsidP="00755BF2">
      <w:pPr>
        <w:autoSpaceDE w:val="0"/>
        <w:autoSpaceDN w:val="0"/>
        <w:adjustRightInd w:val="0"/>
        <w:spacing w:after="0" w:line="240" w:lineRule="auto"/>
        <w:jc w:val="both"/>
        <w:rPr>
          <w:rFonts w:ascii="Garamond" w:hAnsi="Garamond" w:cs="Arial"/>
          <w:sz w:val="24"/>
          <w:szCs w:val="24"/>
          <w:highlight w:val="yellow"/>
        </w:rPr>
      </w:pPr>
    </w:p>
    <w:p w14:paraId="4EE684FF" w14:textId="77777777" w:rsidR="00755BF2" w:rsidRPr="00FE67C6" w:rsidRDefault="00755BF2" w:rsidP="00531AF8">
      <w:pPr>
        <w:numPr>
          <w:ilvl w:val="0"/>
          <w:numId w:val="37"/>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lastRenderedPageBreak/>
        <w:t>A helyettesítés és a munkakör átadás-átvétel szabályozásának célja a feladatok ellátásának, valamint az irányító tevékenység folyamatosságának biztosítása.</w:t>
      </w:r>
    </w:p>
    <w:p w14:paraId="7C890526" w14:textId="77777777" w:rsidR="00755BF2" w:rsidRPr="00FE67C6" w:rsidRDefault="00755BF2" w:rsidP="00531AF8">
      <w:pPr>
        <w:numPr>
          <w:ilvl w:val="0"/>
          <w:numId w:val="37"/>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Helyettesítésre vezető vagy hatáskörgyakorló tartós távolléte esetén - pl. betegség, szabadság, egyéb akadályoztatás - kerül sor.</w:t>
      </w:r>
    </w:p>
    <w:p w14:paraId="2F976CD4" w14:textId="77777777" w:rsidR="00755BF2" w:rsidRDefault="00755BF2" w:rsidP="00531AF8">
      <w:pPr>
        <w:numPr>
          <w:ilvl w:val="0"/>
          <w:numId w:val="37"/>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Az állandó helyettesítés rendje a következő:</w:t>
      </w:r>
    </w:p>
    <w:p w14:paraId="5F36DBC1" w14:textId="77777777" w:rsidR="00755BF2" w:rsidRPr="00B61722" w:rsidRDefault="00755BF2" w:rsidP="00531AF8">
      <w:pPr>
        <w:pStyle w:val="Listaszerbekezds"/>
        <w:numPr>
          <w:ilvl w:val="0"/>
          <w:numId w:val="38"/>
        </w:numPr>
        <w:suppressAutoHyphens/>
        <w:autoSpaceDE w:val="0"/>
        <w:autoSpaceDN w:val="0"/>
        <w:adjustRightInd w:val="0"/>
        <w:spacing w:after="0" w:line="240" w:lineRule="auto"/>
        <w:jc w:val="both"/>
        <w:textAlignment w:val="baseline"/>
        <w:rPr>
          <w:rFonts w:ascii="Garamond" w:hAnsi="Garamond" w:cs="Arial"/>
          <w:szCs w:val="24"/>
          <w:lang w:eastAsia="hu-HU"/>
        </w:rPr>
      </w:pPr>
      <w:r w:rsidRPr="00B61722">
        <w:rPr>
          <w:rFonts w:ascii="Garamond" w:hAnsi="Garamond"/>
          <w:szCs w:val="24"/>
          <w:lang w:eastAsia="hu-HU"/>
        </w:rPr>
        <w:t xml:space="preserve">a jegyző helyettesítését az aljegyző látja el, amennyiben az aljegyzői munkakör betöltetlen a jegyzőt a Műszaki és Igazgatási Csoport vezetője helyettesíti, amennyiben a Műszaki és Igazgatási Csoport vezetői munkaköre betöltetlen, abban az esetben </w:t>
      </w:r>
      <w:r w:rsidRPr="00B61722">
        <w:rPr>
          <w:rFonts w:ascii="Garamond" w:hAnsi="Garamond" w:cs="Arial"/>
          <w:szCs w:val="24"/>
          <w:lang w:eastAsia="hu-HU"/>
        </w:rPr>
        <w:t xml:space="preserve">a jegyzői képesítéssel (Kttv. 247. §) rendelkező köztisztviselő </w:t>
      </w:r>
      <w:r>
        <w:rPr>
          <w:rFonts w:ascii="Garamond" w:hAnsi="Garamond" w:cs="Arial"/>
          <w:szCs w:val="24"/>
          <w:lang w:eastAsia="hu-HU"/>
        </w:rPr>
        <w:t>látja el,</w:t>
      </w:r>
      <w:r w:rsidRPr="00B61722">
        <w:rPr>
          <w:rFonts w:ascii="Garamond" w:hAnsi="Garamond" w:cs="Arial"/>
          <w:szCs w:val="24"/>
          <w:lang w:eastAsia="hu-HU"/>
        </w:rPr>
        <w:t xml:space="preserve"> </w:t>
      </w:r>
    </w:p>
    <w:p w14:paraId="569953AD" w14:textId="77777777" w:rsidR="00755BF2" w:rsidRPr="00FE67C6" w:rsidRDefault="00755BF2" w:rsidP="00531AF8">
      <w:pPr>
        <w:numPr>
          <w:ilvl w:val="0"/>
          <w:numId w:val="38"/>
        </w:numPr>
        <w:suppressAutoHyphens/>
        <w:autoSpaceDE w:val="0"/>
        <w:autoSpaceDN w:val="0"/>
        <w:spacing w:after="0" w:line="240" w:lineRule="auto"/>
        <w:jc w:val="both"/>
        <w:textAlignment w:val="baseline"/>
        <w:rPr>
          <w:rFonts w:ascii="Garamond" w:eastAsia="Times New Roman" w:hAnsi="Garamond"/>
          <w:sz w:val="24"/>
          <w:szCs w:val="24"/>
          <w:lang w:eastAsia="hu-HU"/>
        </w:rPr>
      </w:pPr>
      <w:r w:rsidRPr="00FE67C6">
        <w:rPr>
          <w:rFonts w:ascii="Garamond" w:eastAsia="Times New Roman" w:hAnsi="Garamond"/>
          <w:sz w:val="24"/>
          <w:szCs w:val="24"/>
          <w:lang w:eastAsia="hu-HU"/>
        </w:rPr>
        <w:t xml:space="preserve">a </w:t>
      </w:r>
      <w:r>
        <w:rPr>
          <w:rFonts w:ascii="Garamond" w:eastAsia="Times New Roman" w:hAnsi="Garamond"/>
          <w:sz w:val="24"/>
          <w:szCs w:val="24"/>
          <w:lang w:eastAsia="hu-HU"/>
        </w:rPr>
        <w:t>csoport</w:t>
      </w:r>
      <w:r w:rsidRPr="00FE67C6">
        <w:rPr>
          <w:rFonts w:ascii="Garamond" w:eastAsia="Times New Roman" w:hAnsi="Garamond"/>
          <w:sz w:val="24"/>
          <w:szCs w:val="24"/>
          <w:lang w:eastAsia="hu-HU"/>
        </w:rPr>
        <w:t>vezetők helyettesítését a</w:t>
      </w:r>
      <w:r>
        <w:rPr>
          <w:rFonts w:ascii="Garamond" w:eastAsia="Times New Roman" w:hAnsi="Garamond"/>
          <w:sz w:val="24"/>
          <w:szCs w:val="24"/>
          <w:lang w:eastAsia="hu-HU"/>
        </w:rPr>
        <w:t xml:space="preserve"> csoportvezető által kijelölt ügyintéző</w:t>
      </w:r>
      <w:r w:rsidRPr="00FE67C6">
        <w:rPr>
          <w:rFonts w:ascii="Garamond" w:eastAsia="Times New Roman" w:hAnsi="Garamond"/>
          <w:sz w:val="24"/>
          <w:szCs w:val="24"/>
          <w:lang w:eastAsia="hu-HU"/>
        </w:rPr>
        <w:t xml:space="preserve"> látja el,</w:t>
      </w:r>
    </w:p>
    <w:p w14:paraId="532C0883" w14:textId="77777777" w:rsidR="00755BF2" w:rsidRPr="00FE67C6" w:rsidRDefault="00755BF2" w:rsidP="00531AF8">
      <w:pPr>
        <w:numPr>
          <w:ilvl w:val="0"/>
          <w:numId w:val="38"/>
        </w:numPr>
        <w:suppressAutoHyphens/>
        <w:autoSpaceDE w:val="0"/>
        <w:autoSpaceDN w:val="0"/>
        <w:spacing w:after="0" w:line="240" w:lineRule="auto"/>
        <w:jc w:val="both"/>
        <w:textAlignment w:val="baseline"/>
        <w:rPr>
          <w:rFonts w:ascii="Garamond" w:eastAsia="Times New Roman" w:hAnsi="Garamond"/>
          <w:sz w:val="24"/>
          <w:szCs w:val="24"/>
          <w:lang w:eastAsia="hu-HU"/>
        </w:rPr>
      </w:pPr>
      <w:r w:rsidRPr="00FE67C6">
        <w:rPr>
          <w:rFonts w:ascii="Garamond" w:eastAsia="Times New Roman" w:hAnsi="Garamond"/>
          <w:sz w:val="24"/>
          <w:szCs w:val="24"/>
          <w:lang w:eastAsia="hu-HU"/>
        </w:rPr>
        <w:t xml:space="preserve">a hatáskört gyakorló helyettesét a jegyző a </w:t>
      </w:r>
      <w:r>
        <w:rPr>
          <w:rFonts w:ascii="Garamond" w:eastAsia="Times New Roman" w:hAnsi="Garamond"/>
          <w:sz w:val="24"/>
          <w:szCs w:val="24"/>
          <w:lang w:eastAsia="hu-HU"/>
        </w:rPr>
        <w:t>csoport</w:t>
      </w:r>
      <w:r w:rsidRPr="00FE67C6">
        <w:rPr>
          <w:rFonts w:ascii="Garamond" w:eastAsia="Times New Roman" w:hAnsi="Garamond"/>
          <w:sz w:val="24"/>
          <w:szCs w:val="24"/>
          <w:lang w:eastAsia="hu-HU"/>
        </w:rPr>
        <w:t>vezetők véleményének kikérése mellett határozza meg.</w:t>
      </w:r>
    </w:p>
    <w:p w14:paraId="5B4F5C4F" w14:textId="77777777" w:rsidR="00755BF2" w:rsidRPr="00FE67C6" w:rsidRDefault="00755BF2" w:rsidP="00531AF8">
      <w:pPr>
        <w:numPr>
          <w:ilvl w:val="0"/>
          <w:numId w:val="37"/>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 xml:space="preserve"> A helyettesítést a munkaköri leírásban rögzíteni kell. </w:t>
      </w:r>
    </w:p>
    <w:p w14:paraId="0E9530EC" w14:textId="77777777" w:rsidR="00755BF2" w:rsidRPr="00FE67C6" w:rsidRDefault="00755BF2" w:rsidP="00531AF8">
      <w:pPr>
        <w:numPr>
          <w:ilvl w:val="0"/>
          <w:numId w:val="37"/>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A helyettesítést ellátó személy a helyettesítést követően a helyettesített vezetőt minden lényeges eseményről, a munkavégzés körülményeiről részletesen tájékoztatni köteles.</w:t>
      </w:r>
    </w:p>
    <w:p w14:paraId="0C8288A2" w14:textId="77777777" w:rsidR="00755BF2" w:rsidRPr="00FE67C6" w:rsidRDefault="00755BF2" w:rsidP="00531AF8">
      <w:pPr>
        <w:numPr>
          <w:ilvl w:val="0"/>
          <w:numId w:val="37"/>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A helyettesítőt a helyettesítés során hozott intézkedésért, végzett tevékenységért ugyanaz a felelősség terheli, mint a helyettesített vezetőt (hatáskör gyakorlót) terhelné.</w:t>
      </w:r>
    </w:p>
    <w:p w14:paraId="06C0597D" w14:textId="77777777" w:rsidR="00755BF2" w:rsidRPr="00FE67C6" w:rsidRDefault="00755BF2" w:rsidP="00531AF8">
      <w:pPr>
        <w:numPr>
          <w:ilvl w:val="0"/>
          <w:numId w:val="37"/>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A vezető, hatáskört gyakorló és helyettesének a munkahelyről való tartós távolléte egyidejűleg nem engedélyezhető.</w:t>
      </w:r>
    </w:p>
    <w:p w14:paraId="1C35D173" w14:textId="77777777" w:rsidR="00755BF2" w:rsidRPr="00FE67C6" w:rsidRDefault="00755BF2" w:rsidP="00531AF8">
      <w:pPr>
        <w:numPr>
          <w:ilvl w:val="0"/>
          <w:numId w:val="37"/>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Munkakör átadás-átvételére a közvetlen hivatali felettes által meghatározott körben és személyi változás, valamint tartós távollét - betegség, kiküldetés, stb. - esetén kerül sor.</w:t>
      </w:r>
    </w:p>
    <w:p w14:paraId="57B0F5BA" w14:textId="77777777" w:rsidR="00755BF2" w:rsidRPr="00FE67C6" w:rsidRDefault="00755BF2" w:rsidP="00531AF8">
      <w:pPr>
        <w:numPr>
          <w:ilvl w:val="0"/>
          <w:numId w:val="37"/>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A munkakört az új vezetőnek, illetve munkatársnak, hatáskört az átruházással feladatot kapott munkatársnak, ezek hiányában a közvetlen hivatali felettesnek kell átadni.</w:t>
      </w:r>
    </w:p>
    <w:p w14:paraId="3ACFCF51" w14:textId="77777777" w:rsidR="00755BF2" w:rsidRPr="00FE67C6" w:rsidRDefault="00755BF2" w:rsidP="00531AF8">
      <w:pPr>
        <w:numPr>
          <w:ilvl w:val="0"/>
          <w:numId w:val="37"/>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A munkakör átadás-átvételt jegyzőkönyvben kell rögzíteni az alábbiak szerint:</w:t>
      </w:r>
    </w:p>
    <w:p w14:paraId="51511BBC" w14:textId="77777777" w:rsidR="00755BF2" w:rsidRPr="00FE67C6" w:rsidRDefault="00755BF2" w:rsidP="00531AF8">
      <w:pPr>
        <w:numPr>
          <w:ilvl w:val="0"/>
          <w:numId w:val="39"/>
        </w:numPr>
        <w:suppressAutoHyphens/>
        <w:autoSpaceDE w:val="0"/>
        <w:autoSpaceDN w:val="0"/>
        <w:spacing w:after="0" w:line="240" w:lineRule="auto"/>
        <w:jc w:val="both"/>
        <w:textAlignment w:val="baseline"/>
        <w:rPr>
          <w:rFonts w:ascii="Garamond" w:eastAsia="Times New Roman" w:hAnsi="Garamond"/>
          <w:sz w:val="24"/>
          <w:szCs w:val="24"/>
          <w:lang w:eastAsia="hu-HU"/>
        </w:rPr>
      </w:pPr>
      <w:r w:rsidRPr="00FE67C6">
        <w:rPr>
          <w:rFonts w:ascii="Garamond" w:eastAsia="Times New Roman" w:hAnsi="Garamond"/>
          <w:sz w:val="24"/>
          <w:szCs w:val="24"/>
          <w:lang w:eastAsia="hu-HU"/>
        </w:rPr>
        <w:t>átadásra kerülő munkakör szakmai feladata, munkaköri leírását,</w:t>
      </w:r>
    </w:p>
    <w:p w14:paraId="2FA1D5D0" w14:textId="77777777" w:rsidR="00755BF2" w:rsidRPr="00FE67C6" w:rsidRDefault="00755BF2" w:rsidP="00531AF8">
      <w:pPr>
        <w:numPr>
          <w:ilvl w:val="0"/>
          <w:numId w:val="39"/>
        </w:numPr>
        <w:suppressAutoHyphens/>
        <w:autoSpaceDE w:val="0"/>
        <w:autoSpaceDN w:val="0"/>
        <w:spacing w:after="0" w:line="240" w:lineRule="auto"/>
        <w:jc w:val="both"/>
        <w:textAlignment w:val="baseline"/>
        <w:rPr>
          <w:rFonts w:ascii="Garamond" w:eastAsia="Times New Roman" w:hAnsi="Garamond"/>
          <w:sz w:val="24"/>
          <w:szCs w:val="24"/>
          <w:lang w:eastAsia="hu-HU"/>
        </w:rPr>
      </w:pPr>
      <w:r w:rsidRPr="00FE67C6">
        <w:rPr>
          <w:rFonts w:ascii="Garamond" w:eastAsia="Times New Roman" w:hAnsi="Garamond"/>
          <w:sz w:val="24"/>
          <w:szCs w:val="24"/>
          <w:lang w:eastAsia="hu-HU"/>
        </w:rPr>
        <w:t>a folyamatban lévő fontosabb feladatok felsorolását, végrehajtásuk helyzetéről, eredményéről, a szükséges teendőkről való tájékoztatást,</w:t>
      </w:r>
    </w:p>
    <w:p w14:paraId="6E945038" w14:textId="77777777" w:rsidR="00755BF2" w:rsidRPr="00FE67C6" w:rsidRDefault="00755BF2" w:rsidP="00531AF8">
      <w:pPr>
        <w:numPr>
          <w:ilvl w:val="0"/>
          <w:numId w:val="39"/>
        </w:numPr>
        <w:suppressAutoHyphens/>
        <w:autoSpaceDE w:val="0"/>
        <w:autoSpaceDN w:val="0"/>
        <w:spacing w:after="0" w:line="240" w:lineRule="auto"/>
        <w:jc w:val="both"/>
        <w:textAlignment w:val="baseline"/>
        <w:rPr>
          <w:rFonts w:ascii="Garamond" w:eastAsia="Times New Roman" w:hAnsi="Garamond"/>
          <w:sz w:val="24"/>
          <w:szCs w:val="24"/>
          <w:lang w:eastAsia="hu-HU"/>
        </w:rPr>
      </w:pPr>
      <w:r w:rsidRPr="00FE67C6">
        <w:rPr>
          <w:rFonts w:ascii="Garamond" w:eastAsia="Times New Roman" w:hAnsi="Garamond"/>
          <w:sz w:val="24"/>
          <w:szCs w:val="24"/>
          <w:lang w:eastAsia="hu-HU"/>
        </w:rPr>
        <w:t>átadásra kerülő iratok, utasítások, körbélyegzők, tervek, szabályzatok, nyilvántartások, stb. jegyzékét,</w:t>
      </w:r>
    </w:p>
    <w:p w14:paraId="4AD6755F" w14:textId="77777777" w:rsidR="00755BF2" w:rsidRPr="00FE67C6" w:rsidRDefault="00755BF2" w:rsidP="00531AF8">
      <w:pPr>
        <w:numPr>
          <w:ilvl w:val="0"/>
          <w:numId w:val="39"/>
        </w:numPr>
        <w:suppressAutoHyphens/>
        <w:autoSpaceDE w:val="0"/>
        <w:autoSpaceDN w:val="0"/>
        <w:spacing w:after="0" w:line="240" w:lineRule="auto"/>
        <w:jc w:val="both"/>
        <w:textAlignment w:val="baseline"/>
        <w:rPr>
          <w:rFonts w:ascii="Garamond" w:eastAsia="Times New Roman" w:hAnsi="Garamond"/>
          <w:sz w:val="24"/>
          <w:szCs w:val="24"/>
          <w:lang w:eastAsia="hu-HU"/>
        </w:rPr>
      </w:pPr>
      <w:r w:rsidRPr="00FE67C6">
        <w:rPr>
          <w:rFonts w:ascii="Garamond" w:eastAsia="Times New Roman" w:hAnsi="Garamond"/>
          <w:sz w:val="24"/>
          <w:szCs w:val="24"/>
          <w:lang w:eastAsia="hu-HU"/>
        </w:rPr>
        <w:t>az átadónak és az átvevőnek a jegyzőkönyv tartalmával kapcsolatos észrevételeit, megállapításait,</w:t>
      </w:r>
    </w:p>
    <w:p w14:paraId="20618F43" w14:textId="77777777" w:rsidR="00755BF2" w:rsidRPr="00FE67C6" w:rsidRDefault="00755BF2" w:rsidP="00531AF8">
      <w:pPr>
        <w:numPr>
          <w:ilvl w:val="0"/>
          <w:numId w:val="39"/>
        </w:numPr>
        <w:suppressAutoHyphens/>
        <w:autoSpaceDE w:val="0"/>
        <w:autoSpaceDN w:val="0"/>
        <w:spacing w:after="0" w:line="240" w:lineRule="auto"/>
        <w:jc w:val="both"/>
        <w:textAlignment w:val="baseline"/>
        <w:rPr>
          <w:rFonts w:ascii="Garamond" w:eastAsia="Times New Roman" w:hAnsi="Garamond"/>
          <w:sz w:val="24"/>
          <w:szCs w:val="24"/>
          <w:lang w:eastAsia="hu-HU"/>
        </w:rPr>
      </w:pPr>
      <w:r w:rsidRPr="00FE67C6">
        <w:rPr>
          <w:rFonts w:ascii="Garamond" w:eastAsia="Times New Roman" w:hAnsi="Garamond"/>
          <w:sz w:val="24"/>
          <w:szCs w:val="24"/>
          <w:lang w:eastAsia="hu-HU"/>
        </w:rPr>
        <w:t>átadás helyét, idejét, és az aláírásokat.</w:t>
      </w:r>
    </w:p>
    <w:p w14:paraId="59C1B755" w14:textId="77777777" w:rsidR="00755BF2" w:rsidRPr="00FE67C6" w:rsidRDefault="00755BF2" w:rsidP="00755BF2">
      <w:pPr>
        <w:autoSpaceDE w:val="0"/>
        <w:autoSpaceDN w:val="0"/>
        <w:adjustRightInd w:val="0"/>
        <w:spacing w:after="0" w:line="240" w:lineRule="auto"/>
        <w:jc w:val="both"/>
        <w:rPr>
          <w:rFonts w:ascii="Garamond" w:hAnsi="Garamond" w:cs="Arial"/>
          <w:sz w:val="24"/>
          <w:szCs w:val="24"/>
          <w:highlight w:val="yellow"/>
        </w:rPr>
      </w:pPr>
    </w:p>
    <w:p w14:paraId="77A32858" w14:textId="77777777" w:rsidR="00755BF2" w:rsidRPr="00FE67C6" w:rsidRDefault="00755BF2" w:rsidP="00531AF8">
      <w:pPr>
        <w:numPr>
          <w:ilvl w:val="0"/>
          <w:numId w:val="30"/>
        </w:numPr>
        <w:suppressAutoHyphens/>
        <w:autoSpaceDE w:val="0"/>
        <w:autoSpaceDN w:val="0"/>
        <w:adjustRightInd w:val="0"/>
        <w:spacing w:after="0" w:line="240" w:lineRule="auto"/>
        <w:contextualSpacing/>
        <w:jc w:val="both"/>
        <w:textAlignment w:val="baseline"/>
        <w:rPr>
          <w:rFonts w:ascii="Garamond" w:eastAsia="Times New Roman" w:hAnsi="Garamond" w:cs="Arial"/>
          <w:b/>
          <w:caps/>
          <w:sz w:val="24"/>
          <w:szCs w:val="24"/>
          <w:lang w:eastAsia="hu-HU"/>
        </w:rPr>
      </w:pPr>
      <w:r w:rsidRPr="00FE67C6">
        <w:rPr>
          <w:rFonts w:ascii="Garamond" w:eastAsia="Times New Roman" w:hAnsi="Garamond" w:cs="Arial"/>
          <w:b/>
          <w:caps/>
          <w:sz w:val="24"/>
          <w:szCs w:val="24"/>
          <w:lang w:eastAsia="hu-HU"/>
        </w:rPr>
        <w:t>A hivatal közreműködése a lakossági tájékoztatás szervezésében</w:t>
      </w:r>
    </w:p>
    <w:p w14:paraId="494FAA75" w14:textId="77777777" w:rsidR="00755BF2" w:rsidRPr="00FE67C6" w:rsidRDefault="00755BF2" w:rsidP="00755BF2">
      <w:pPr>
        <w:autoSpaceDE w:val="0"/>
        <w:autoSpaceDN w:val="0"/>
        <w:adjustRightInd w:val="0"/>
        <w:spacing w:after="0" w:line="240" w:lineRule="auto"/>
        <w:jc w:val="both"/>
        <w:rPr>
          <w:rFonts w:ascii="Garamond" w:hAnsi="Garamond" w:cs="Arial"/>
          <w:sz w:val="24"/>
          <w:szCs w:val="24"/>
          <w:highlight w:val="yellow"/>
        </w:rPr>
      </w:pPr>
    </w:p>
    <w:p w14:paraId="104B3953" w14:textId="77777777" w:rsidR="00755BF2" w:rsidRPr="00FE67C6" w:rsidRDefault="00755BF2" w:rsidP="00531AF8">
      <w:pPr>
        <w:numPr>
          <w:ilvl w:val="0"/>
          <w:numId w:val="41"/>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A hivatal feladatai közé tartozik az önkormányzat tevékenységéről, a hivatali munkáról, a lakossági érdeklődésre számot tartó önkormányzati eseményekről, történésekről a folyamatos lakossági tájékoztatás szervezése.</w:t>
      </w:r>
    </w:p>
    <w:p w14:paraId="30E2F16E" w14:textId="77777777" w:rsidR="00755BF2" w:rsidRPr="00FE67C6" w:rsidRDefault="00755BF2" w:rsidP="00531AF8">
      <w:pPr>
        <w:numPr>
          <w:ilvl w:val="0"/>
          <w:numId w:val="41"/>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A lakossági tájékoztatás eszközei:</w:t>
      </w:r>
    </w:p>
    <w:p w14:paraId="0D54DF5B" w14:textId="77777777" w:rsidR="00755BF2" w:rsidRPr="00FE67C6" w:rsidRDefault="00755BF2" w:rsidP="00531AF8">
      <w:pPr>
        <w:numPr>
          <w:ilvl w:val="0"/>
          <w:numId w:val="42"/>
        </w:numPr>
        <w:suppressAutoHyphens/>
        <w:autoSpaceDE w:val="0"/>
        <w:autoSpaceDN w:val="0"/>
        <w:spacing w:after="0" w:line="240" w:lineRule="auto"/>
        <w:jc w:val="both"/>
        <w:textAlignment w:val="baseline"/>
        <w:rPr>
          <w:rFonts w:ascii="Garamond" w:eastAsia="Times New Roman" w:hAnsi="Garamond"/>
          <w:sz w:val="24"/>
          <w:szCs w:val="24"/>
          <w:lang w:eastAsia="hu-HU"/>
        </w:rPr>
      </w:pPr>
      <w:r w:rsidRPr="00FE67C6">
        <w:rPr>
          <w:rFonts w:ascii="Garamond" w:eastAsia="Times New Roman" w:hAnsi="Garamond"/>
          <w:sz w:val="24"/>
          <w:szCs w:val="24"/>
          <w:lang w:eastAsia="hu-HU"/>
        </w:rPr>
        <w:t>www.</w:t>
      </w:r>
      <w:r>
        <w:rPr>
          <w:rFonts w:ascii="Garamond" w:eastAsia="Times New Roman" w:hAnsi="Garamond"/>
          <w:sz w:val="24"/>
          <w:szCs w:val="24"/>
          <w:lang w:eastAsia="hu-HU"/>
        </w:rPr>
        <w:t>tapiogyorgye</w:t>
      </w:r>
      <w:r w:rsidRPr="00FE67C6">
        <w:rPr>
          <w:rFonts w:ascii="Garamond" w:eastAsia="Times New Roman" w:hAnsi="Garamond"/>
          <w:sz w:val="24"/>
          <w:szCs w:val="24"/>
          <w:lang w:eastAsia="hu-HU"/>
        </w:rPr>
        <w:t>.hu – T</w:t>
      </w:r>
      <w:r>
        <w:rPr>
          <w:rFonts w:ascii="Garamond" w:eastAsia="Times New Roman" w:hAnsi="Garamond"/>
          <w:sz w:val="24"/>
          <w:szCs w:val="24"/>
          <w:lang w:eastAsia="hu-HU"/>
        </w:rPr>
        <w:t>ápiógyörgye Község</w:t>
      </w:r>
      <w:r w:rsidRPr="00FE67C6">
        <w:rPr>
          <w:rFonts w:ascii="Garamond" w:eastAsia="Times New Roman" w:hAnsi="Garamond"/>
          <w:sz w:val="24"/>
          <w:szCs w:val="24"/>
          <w:lang w:eastAsia="hu-HU"/>
        </w:rPr>
        <w:t xml:space="preserve"> Önkormányzat</w:t>
      </w:r>
      <w:r>
        <w:rPr>
          <w:rFonts w:ascii="Garamond" w:eastAsia="Times New Roman" w:hAnsi="Garamond"/>
          <w:sz w:val="24"/>
          <w:szCs w:val="24"/>
          <w:lang w:eastAsia="hu-HU"/>
        </w:rPr>
        <w:t>ának</w:t>
      </w:r>
      <w:r w:rsidRPr="00FE67C6">
        <w:rPr>
          <w:rFonts w:ascii="Garamond" w:eastAsia="Times New Roman" w:hAnsi="Garamond"/>
          <w:sz w:val="24"/>
          <w:szCs w:val="24"/>
          <w:lang w:eastAsia="hu-HU"/>
        </w:rPr>
        <w:t xml:space="preserve"> hivatalos portálja,</w:t>
      </w:r>
    </w:p>
    <w:p w14:paraId="0C096A19" w14:textId="77777777" w:rsidR="00755BF2" w:rsidRPr="00FE67C6" w:rsidRDefault="00755BF2" w:rsidP="00531AF8">
      <w:pPr>
        <w:numPr>
          <w:ilvl w:val="0"/>
          <w:numId w:val="42"/>
        </w:numPr>
        <w:suppressAutoHyphens/>
        <w:autoSpaceDE w:val="0"/>
        <w:autoSpaceDN w:val="0"/>
        <w:spacing w:after="0" w:line="240" w:lineRule="auto"/>
        <w:jc w:val="both"/>
        <w:textAlignment w:val="baseline"/>
        <w:rPr>
          <w:rFonts w:ascii="Garamond" w:eastAsia="Times New Roman" w:hAnsi="Garamond"/>
          <w:sz w:val="24"/>
          <w:szCs w:val="24"/>
          <w:lang w:eastAsia="hu-HU"/>
        </w:rPr>
      </w:pPr>
      <w:r>
        <w:rPr>
          <w:rFonts w:ascii="Garamond" w:eastAsia="Times New Roman" w:hAnsi="Garamond"/>
          <w:sz w:val="24"/>
          <w:szCs w:val="24"/>
          <w:lang w:eastAsia="hu-HU"/>
        </w:rPr>
        <w:t>vár</w:t>
      </w:r>
      <w:r w:rsidRPr="00FE67C6">
        <w:rPr>
          <w:rFonts w:ascii="Garamond" w:eastAsia="Times New Roman" w:hAnsi="Garamond"/>
          <w:sz w:val="24"/>
          <w:szCs w:val="24"/>
          <w:lang w:eastAsia="hu-HU"/>
        </w:rPr>
        <w:t>megyei és országos sajtó-orgánumok, valamint a nyomtatott és elektronikus sajtó folyamatos tájékoztatása az önkormányzat működéséről, határozatairól, rendeleteiről, a helyi eseményekről,</w:t>
      </w:r>
    </w:p>
    <w:p w14:paraId="6037F1DC" w14:textId="77777777" w:rsidR="00755BF2" w:rsidRPr="00FE67C6" w:rsidRDefault="00755BF2" w:rsidP="00531AF8">
      <w:pPr>
        <w:numPr>
          <w:ilvl w:val="0"/>
          <w:numId w:val="42"/>
        </w:numPr>
        <w:suppressAutoHyphens/>
        <w:autoSpaceDE w:val="0"/>
        <w:autoSpaceDN w:val="0"/>
        <w:spacing w:after="0" w:line="240" w:lineRule="auto"/>
        <w:jc w:val="both"/>
        <w:textAlignment w:val="baseline"/>
        <w:rPr>
          <w:rFonts w:ascii="Garamond" w:eastAsia="Times New Roman" w:hAnsi="Garamond"/>
          <w:sz w:val="24"/>
          <w:szCs w:val="24"/>
          <w:lang w:eastAsia="hu-HU"/>
        </w:rPr>
      </w:pPr>
      <w:r w:rsidRPr="00FE67C6">
        <w:rPr>
          <w:rFonts w:ascii="Garamond" w:eastAsia="Times New Roman" w:hAnsi="Garamond"/>
          <w:sz w:val="24"/>
          <w:szCs w:val="24"/>
          <w:lang w:eastAsia="hu-HU"/>
        </w:rPr>
        <w:t>nyilatkozatok, tájékoztatók készítése a sajtó képviselői részére a fontos önkormányzati, hivatali eseményekről, reagálás a hírközlő szervek által nyilvánosságra hozott, önkormányzatot vagy a hivatalt érintő cikkekre,</w:t>
      </w:r>
    </w:p>
    <w:p w14:paraId="5D466846" w14:textId="77777777" w:rsidR="00755BF2" w:rsidRPr="00FE67C6" w:rsidRDefault="00755BF2" w:rsidP="00531AF8">
      <w:pPr>
        <w:numPr>
          <w:ilvl w:val="0"/>
          <w:numId w:val="42"/>
        </w:numPr>
        <w:suppressAutoHyphens/>
        <w:autoSpaceDE w:val="0"/>
        <w:autoSpaceDN w:val="0"/>
        <w:spacing w:after="0" w:line="240" w:lineRule="auto"/>
        <w:jc w:val="both"/>
        <w:textAlignment w:val="baseline"/>
        <w:rPr>
          <w:rFonts w:ascii="Garamond" w:eastAsia="Times New Roman" w:hAnsi="Garamond"/>
          <w:sz w:val="24"/>
          <w:szCs w:val="24"/>
          <w:lang w:eastAsia="hu-HU"/>
        </w:rPr>
      </w:pPr>
      <w:r w:rsidRPr="00FE67C6">
        <w:rPr>
          <w:rFonts w:ascii="Garamond" w:eastAsia="Times New Roman" w:hAnsi="Garamond"/>
          <w:sz w:val="24"/>
          <w:szCs w:val="24"/>
          <w:lang w:eastAsia="hu-HU"/>
        </w:rPr>
        <w:t>időszakos vagy rendszeres sajtótájékoztatók tartása.</w:t>
      </w:r>
    </w:p>
    <w:p w14:paraId="711B4016" w14:textId="77777777" w:rsidR="00755BF2" w:rsidRPr="00FE67C6" w:rsidRDefault="00755BF2" w:rsidP="00531AF8">
      <w:pPr>
        <w:numPr>
          <w:ilvl w:val="0"/>
          <w:numId w:val="41"/>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A nyilatkozatoknál a médiaszolgáltatásokról és a tömegkommunikációról szóló 2010. évi CLXXXV. törvényben foglaltakat, valamint az Ákr. rendelkezéseit be kell tartani.</w:t>
      </w:r>
    </w:p>
    <w:p w14:paraId="3D767318" w14:textId="77777777" w:rsidR="00755BF2" w:rsidRPr="00FE67C6" w:rsidRDefault="00755BF2" w:rsidP="00755BF2">
      <w:pPr>
        <w:autoSpaceDE w:val="0"/>
        <w:autoSpaceDN w:val="0"/>
        <w:adjustRightInd w:val="0"/>
        <w:spacing w:after="0" w:line="240" w:lineRule="auto"/>
        <w:jc w:val="both"/>
        <w:rPr>
          <w:rFonts w:ascii="Garamond" w:hAnsi="Garamond" w:cs="Arial"/>
          <w:b/>
          <w:bCs/>
          <w:sz w:val="24"/>
          <w:szCs w:val="24"/>
          <w:highlight w:val="yellow"/>
        </w:rPr>
      </w:pPr>
    </w:p>
    <w:p w14:paraId="042A372A" w14:textId="77777777" w:rsidR="00755BF2" w:rsidRPr="00FE67C6" w:rsidRDefault="00755BF2" w:rsidP="00531AF8">
      <w:pPr>
        <w:numPr>
          <w:ilvl w:val="0"/>
          <w:numId w:val="30"/>
        </w:numPr>
        <w:suppressAutoHyphens/>
        <w:autoSpaceDE w:val="0"/>
        <w:autoSpaceDN w:val="0"/>
        <w:adjustRightInd w:val="0"/>
        <w:spacing w:after="0" w:line="240" w:lineRule="auto"/>
        <w:contextualSpacing/>
        <w:jc w:val="both"/>
        <w:textAlignment w:val="baseline"/>
        <w:rPr>
          <w:rFonts w:ascii="Garamond" w:eastAsia="Times New Roman" w:hAnsi="Garamond" w:cs="Arial"/>
          <w:b/>
          <w:caps/>
          <w:sz w:val="24"/>
          <w:szCs w:val="24"/>
          <w:lang w:eastAsia="hu-HU"/>
        </w:rPr>
      </w:pPr>
      <w:r w:rsidRPr="00FE67C6">
        <w:rPr>
          <w:rFonts w:ascii="Garamond" w:eastAsia="Times New Roman" w:hAnsi="Garamond" w:cs="Arial"/>
          <w:b/>
          <w:caps/>
          <w:sz w:val="24"/>
          <w:szCs w:val="24"/>
          <w:lang w:eastAsia="hu-HU"/>
        </w:rPr>
        <w:t>a polgármesteri hivatal létesítményeinek és helyiségeinek használata</w:t>
      </w:r>
    </w:p>
    <w:p w14:paraId="6292F8C2" w14:textId="77777777" w:rsidR="00755BF2" w:rsidRPr="00FE67C6" w:rsidRDefault="00755BF2" w:rsidP="00755BF2">
      <w:pPr>
        <w:autoSpaceDE w:val="0"/>
        <w:autoSpaceDN w:val="0"/>
        <w:adjustRightInd w:val="0"/>
        <w:spacing w:after="0" w:line="240" w:lineRule="auto"/>
        <w:jc w:val="both"/>
        <w:rPr>
          <w:rFonts w:ascii="Garamond" w:hAnsi="Garamond" w:cs="Arial"/>
          <w:b/>
          <w:bCs/>
          <w:sz w:val="24"/>
          <w:szCs w:val="24"/>
          <w:highlight w:val="yellow"/>
        </w:rPr>
      </w:pPr>
    </w:p>
    <w:p w14:paraId="3B5E14A7" w14:textId="77777777" w:rsidR="00755BF2" w:rsidRPr="00FE67C6" w:rsidRDefault="00755BF2" w:rsidP="00531AF8">
      <w:pPr>
        <w:numPr>
          <w:ilvl w:val="0"/>
          <w:numId w:val="43"/>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A polgármesteri hivatal épületét címtáblával, zászlóval kell ellátni.</w:t>
      </w:r>
    </w:p>
    <w:p w14:paraId="234B0CE8" w14:textId="77777777" w:rsidR="00755BF2" w:rsidRPr="00FE67C6" w:rsidRDefault="00755BF2" w:rsidP="00531AF8">
      <w:pPr>
        <w:numPr>
          <w:ilvl w:val="0"/>
          <w:numId w:val="43"/>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A polgármesteri hivatal saját bevételének növelése érdekében – ha az nem sérti az alapfeladatok ellátását – szabad helyiségeit, berendezéseit bérbe adhatja.</w:t>
      </w:r>
    </w:p>
    <w:p w14:paraId="113AE9A4" w14:textId="77777777" w:rsidR="00755BF2" w:rsidRPr="00FE67C6" w:rsidRDefault="00755BF2" w:rsidP="00531AF8">
      <w:pPr>
        <w:numPr>
          <w:ilvl w:val="0"/>
          <w:numId w:val="43"/>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A hivatalban reklámhordozó csak a jegyző engedélyével helyezhető ki.</w:t>
      </w:r>
    </w:p>
    <w:p w14:paraId="1C21E563" w14:textId="77777777" w:rsidR="00755BF2" w:rsidRPr="00FE67C6" w:rsidRDefault="00755BF2" w:rsidP="00531AF8">
      <w:pPr>
        <w:numPr>
          <w:ilvl w:val="0"/>
          <w:numId w:val="43"/>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Nem lehet olyan reklámot, reklámhordozót kitenni, amely személyiségi, erkölcsi jogokat veszélyeztet. Tilos közzétenni olyan reklámot, amely kegyeleti jogokat sért, amely erőszakra, a személyes vagy a közbiztonság megsértésére, a környezet, a természet károsítására ösztönözne.</w:t>
      </w:r>
    </w:p>
    <w:p w14:paraId="5B69D244" w14:textId="77777777" w:rsidR="00755BF2" w:rsidRPr="00FE67C6" w:rsidRDefault="00755BF2" w:rsidP="00755BF2">
      <w:pPr>
        <w:autoSpaceDE w:val="0"/>
        <w:autoSpaceDN w:val="0"/>
        <w:adjustRightInd w:val="0"/>
        <w:spacing w:after="0" w:line="240" w:lineRule="auto"/>
        <w:jc w:val="both"/>
        <w:rPr>
          <w:rFonts w:ascii="Garamond" w:hAnsi="Garamond" w:cs="Arial"/>
          <w:sz w:val="24"/>
          <w:szCs w:val="24"/>
        </w:rPr>
      </w:pPr>
    </w:p>
    <w:p w14:paraId="05B4699A" w14:textId="77777777" w:rsidR="00755BF2" w:rsidRDefault="00755BF2" w:rsidP="00755BF2">
      <w:pPr>
        <w:autoSpaceDE w:val="0"/>
        <w:autoSpaceDN w:val="0"/>
        <w:adjustRightInd w:val="0"/>
        <w:spacing w:after="0" w:line="240" w:lineRule="auto"/>
        <w:jc w:val="center"/>
        <w:rPr>
          <w:rFonts w:ascii="Garamond" w:hAnsi="Garamond" w:cs="Arial,Bold"/>
          <w:b/>
          <w:bCs/>
          <w:sz w:val="24"/>
          <w:szCs w:val="24"/>
        </w:rPr>
      </w:pPr>
    </w:p>
    <w:p w14:paraId="7543E5D3" w14:textId="77777777" w:rsidR="00755BF2" w:rsidRPr="00FE67C6" w:rsidRDefault="00755BF2" w:rsidP="00755BF2">
      <w:pPr>
        <w:autoSpaceDE w:val="0"/>
        <w:autoSpaceDN w:val="0"/>
        <w:adjustRightInd w:val="0"/>
        <w:spacing w:after="0" w:line="240" w:lineRule="auto"/>
        <w:jc w:val="center"/>
        <w:rPr>
          <w:rFonts w:ascii="Garamond" w:hAnsi="Garamond" w:cs="Arial,Bold"/>
          <w:b/>
          <w:bCs/>
          <w:sz w:val="24"/>
          <w:szCs w:val="24"/>
        </w:rPr>
      </w:pPr>
      <w:r w:rsidRPr="00FE67C6">
        <w:rPr>
          <w:rFonts w:ascii="Garamond" w:hAnsi="Garamond" w:cs="Arial,Bold"/>
          <w:b/>
          <w:bCs/>
          <w:sz w:val="24"/>
          <w:szCs w:val="24"/>
        </w:rPr>
        <w:t>V. FEJEZET</w:t>
      </w:r>
    </w:p>
    <w:p w14:paraId="48D4C849" w14:textId="77777777" w:rsidR="00755BF2" w:rsidRPr="00FE67C6" w:rsidRDefault="00755BF2" w:rsidP="00755BF2">
      <w:pPr>
        <w:autoSpaceDE w:val="0"/>
        <w:autoSpaceDN w:val="0"/>
        <w:adjustRightInd w:val="0"/>
        <w:spacing w:after="0" w:line="240" w:lineRule="auto"/>
        <w:jc w:val="center"/>
        <w:rPr>
          <w:rFonts w:ascii="Garamond" w:hAnsi="Garamond" w:cs="Arial"/>
          <w:b/>
          <w:bCs/>
          <w:sz w:val="24"/>
          <w:szCs w:val="24"/>
        </w:rPr>
      </w:pPr>
      <w:r w:rsidRPr="00FE67C6">
        <w:rPr>
          <w:rFonts w:ascii="Garamond" w:hAnsi="Garamond" w:cs="Arial"/>
          <w:b/>
          <w:bCs/>
          <w:sz w:val="24"/>
          <w:szCs w:val="24"/>
        </w:rPr>
        <w:t>ZÁRÓ RENDELKEZÉSEK</w:t>
      </w:r>
    </w:p>
    <w:p w14:paraId="26148372" w14:textId="77777777" w:rsidR="00755BF2" w:rsidRPr="00FE67C6" w:rsidRDefault="00755BF2" w:rsidP="00755BF2">
      <w:pPr>
        <w:autoSpaceDE w:val="0"/>
        <w:autoSpaceDN w:val="0"/>
        <w:adjustRightInd w:val="0"/>
        <w:spacing w:after="0" w:line="240" w:lineRule="auto"/>
        <w:jc w:val="both"/>
        <w:rPr>
          <w:rFonts w:ascii="Garamond" w:hAnsi="Garamond" w:cs="Arial"/>
          <w:sz w:val="24"/>
          <w:szCs w:val="24"/>
          <w:highlight w:val="yellow"/>
        </w:rPr>
      </w:pPr>
    </w:p>
    <w:p w14:paraId="7C03679B" w14:textId="77777777" w:rsidR="00755BF2" w:rsidRPr="00FE67C6" w:rsidRDefault="00755BF2" w:rsidP="00531AF8">
      <w:pPr>
        <w:numPr>
          <w:ilvl w:val="0"/>
          <w:numId w:val="44"/>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Jelen SZMSZ 20</w:t>
      </w:r>
      <w:r>
        <w:rPr>
          <w:rFonts w:ascii="Garamond" w:eastAsia="Times New Roman" w:hAnsi="Garamond" w:cs="Arial"/>
          <w:sz w:val="24"/>
          <w:szCs w:val="24"/>
          <w:lang w:eastAsia="hu-HU"/>
        </w:rPr>
        <w:t>25</w:t>
      </w:r>
      <w:r w:rsidRPr="00FE67C6">
        <w:rPr>
          <w:rFonts w:ascii="Garamond" w:eastAsia="Times New Roman" w:hAnsi="Garamond" w:cs="Arial"/>
          <w:sz w:val="24"/>
          <w:szCs w:val="24"/>
          <w:lang w:eastAsia="hu-HU"/>
        </w:rPr>
        <w:t xml:space="preserve">. </w:t>
      </w:r>
      <w:r>
        <w:rPr>
          <w:rFonts w:ascii="Garamond" w:eastAsia="Times New Roman" w:hAnsi="Garamond" w:cs="Arial"/>
          <w:sz w:val="24"/>
          <w:szCs w:val="24"/>
          <w:lang w:eastAsia="hu-HU"/>
        </w:rPr>
        <w:t>január</w:t>
      </w:r>
      <w:r w:rsidRPr="00FE67C6">
        <w:rPr>
          <w:rFonts w:ascii="Garamond" w:eastAsia="Times New Roman" w:hAnsi="Garamond" w:cs="Arial"/>
          <w:sz w:val="24"/>
          <w:szCs w:val="24"/>
          <w:lang w:eastAsia="hu-HU"/>
        </w:rPr>
        <w:t xml:space="preserve"> 1. napján lép hatályba, közzétételéről a jegyző gondoskodik a helyben szokásos módon, hirdetőtáblán történő kifüggesztéssel. Ezzel egyidejűleg hatályát veszti a T</w:t>
      </w:r>
      <w:r>
        <w:rPr>
          <w:rFonts w:ascii="Garamond" w:eastAsia="Times New Roman" w:hAnsi="Garamond" w:cs="Arial"/>
          <w:sz w:val="24"/>
          <w:szCs w:val="24"/>
          <w:lang w:eastAsia="hu-HU"/>
        </w:rPr>
        <w:t>ápiógyörgye</w:t>
      </w:r>
      <w:r w:rsidRPr="00FE67C6">
        <w:rPr>
          <w:rFonts w:ascii="Garamond" w:eastAsia="Times New Roman" w:hAnsi="Garamond" w:cs="Arial"/>
          <w:sz w:val="24"/>
          <w:szCs w:val="24"/>
          <w:lang w:eastAsia="hu-HU"/>
        </w:rPr>
        <w:t xml:space="preserve"> </w:t>
      </w:r>
      <w:r>
        <w:rPr>
          <w:rFonts w:ascii="Garamond" w:eastAsia="Times New Roman" w:hAnsi="Garamond" w:cs="Arial"/>
          <w:sz w:val="24"/>
          <w:szCs w:val="24"/>
          <w:lang w:eastAsia="hu-HU"/>
        </w:rPr>
        <w:t>Község</w:t>
      </w:r>
      <w:r w:rsidRPr="00FE67C6">
        <w:rPr>
          <w:rFonts w:ascii="Garamond" w:eastAsia="Times New Roman" w:hAnsi="Garamond" w:cs="Arial"/>
          <w:sz w:val="24"/>
          <w:szCs w:val="24"/>
          <w:lang w:eastAsia="hu-HU"/>
        </w:rPr>
        <w:t xml:space="preserve"> Önkormányzat</w:t>
      </w:r>
      <w:r>
        <w:rPr>
          <w:rFonts w:ascii="Garamond" w:eastAsia="Times New Roman" w:hAnsi="Garamond" w:cs="Arial"/>
          <w:sz w:val="24"/>
          <w:szCs w:val="24"/>
          <w:lang w:eastAsia="hu-HU"/>
        </w:rPr>
        <w:t>a</w:t>
      </w:r>
      <w:r w:rsidRPr="00FE67C6">
        <w:rPr>
          <w:rFonts w:ascii="Garamond" w:eastAsia="Times New Roman" w:hAnsi="Garamond" w:cs="Arial"/>
          <w:sz w:val="24"/>
          <w:szCs w:val="24"/>
          <w:lang w:eastAsia="hu-HU"/>
        </w:rPr>
        <w:t xml:space="preserve"> Képviselő-testületének a </w:t>
      </w:r>
      <w:r>
        <w:rPr>
          <w:rFonts w:ascii="Garamond" w:eastAsia="Times New Roman" w:hAnsi="Garamond" w:cs="Arial"/>
          <w:sz w:val="24"/>
          <w:szCs w:val="24"/>
          <w:lang w:eastAsia="hu-HU"/>
        </w:rPr>
        <w:t>92</w:t>
      </w:r>
      <w:r w:rsidRPr="00FE67C6">
        <w:rPr>
          <w:rFonts w:ascii="Garamond" w:eastAsia="Times New Roman" w:hAnsi="Garamond" w:cs="Arial"/>
          <w:sz w:val="24"/>
          <w:szCs w:val="24"/>
          <w:lang w:eastAsia="hu-HU"/>
        </w:rPr>
        <w:t>/20</w:t>
      </w:r>
      <w:r>
        <w:rPr>
          <w:rFonts w:ascii="Garamond" w:eastAsia="Times New Roman" w:hAnsi="Garamond" w:cs="Arial"/>
          <w:sz w:val="24"/>
          <w:szCs w:val="24"/>
          <w:lang w:eastAsia="hu-HU"/>
        </w:rPr>
        <w:t>24</w:t>
      </w:r>
      <w:r w:rsidRPr="00FE67C6">
        <w:rPr>
          <w:rFonts w:ascii="Garamond" w:eastAsia="Times New Roman" w:hAnsi="Garamond" w:cs="Arial"/>
          <w:sz w:val="24"/>
          <w:szCs w:val="24"/>
          <w:lang w:eastAsia="hu-HU"/>
        </w:rPr>
        <w:t>. (</w:t>
      </w:r>
      <w:r>
        <w:rPr>
          <w:rFonts w:ascii="Garamond" w:eastAsia="Times New Roman" w:hAnsi="Garamond" w:cs="Arial"/>
          <w:sz w:val="24"/>
          <w:szCs w:val="24"/>
          <w:lang w:eastAsia="hu-HU"/>
        </w:rPr>
        <w:t>X</w:t>
      </w:r>
      <w:r w:rsidRPr="00FE67C6">
        <w:rPr>
          <w:rFonts w:ascii="Garamond" w:eastAsia="Times New Roman" w:hAnsi="Garamond" w:cs="Arial"/>
          <w:sz w:val="24"/>
          <w:szCs w:val="24"/>
          <w:lang w:eastAsia="hu-HU"/>
        </w:rPr>
        <w:t>.</w:t>
      </w:r>
      <w:r>
        <w:rPr>
          <w:rFonts w:ascii="Garamond" w:eastAsia="Times New Roman" w:hAnsi="Garamond" w:cs="Arial"/>
          <w:sz w:val="24"/>
          <w:szCs w:val="24"/>
          <w:lang w:eastAsia="hu-HU"/>
        </w:rPr>
        <w:t>21.</w:t>
      </w:r>
      <w:r w:rsidRPr="00FE67C6">
        <w:rPr>
          <w:rFonts w:ascii="Garamond" w:eastAsia="Times New Roman" w:hAnsi="Garamond" w:cs="Arial"/>
          <w:sz w:val="24"/>
          <w:szCs w:val="24"/>
          <w:lang w:eastAsia="hu-HU"/>
        </w:rPr>
        <w:t>) Kt. számú határozatával elfogadott T</w:t>
      </w:r>
      <w:r>
        <w:rPr>
          <w:rFonts w:ascii="Garamond" w:eastAsia="Times New Roman" w:hAnsi="Garamond" w:cs="Arial"/>
          <w:sz w:val="24"/>
          <w:szCs w:val="24"/>
          <w:lang w:eastAsia="hu-HU"/>
        </w:rPr>
        <w:t>ápiógyörgye Község</w:t>
      </w:r>
      <w:r w:rsidRPr="00FE67C6">
        <w:rPr>
          <w:rFonts w:ascii="Garamond" w:eastAsia="Times New Roman" w:hAnsi="Garamond" w:cs="Arial"/>
          <w:sz w:val="24"/>
          <w:szCs w:val="24"/>
          <w:lang w:eastAsia="hu-HU"/>
        </w:rPr>
        <w:t xml:space="preserve"> Polgármesteri Hivatal</w:t>
      </w:r>
      <w:r>
        <w:rPr>
          <w:rFonts w:ascii="Garamond" w:eastAsia="Times New Roman" w:hAnsi="Garamond" w:cs="Arial"/>
          <w:sz w:val="24"/>
          <w:szCs w:val="24"/>
          <w:lang w:eastAsia="hu-HU"/>
        </w:rPr>
        <w:t>a</w:t>
      </w:r>
      <w:r w:rsidRPr="00FE67C6">
        <w:rPr>
          <w:rFonts w:ascii="Garamond" w:eastAsia="Times New Roman" w:hAnsi="Garamond" w:cs="Arial"/>
          <w:sz w:val="24"/>
          <w:szCs w:val="24"/>
          <w:lang w:eastAsia="hu-HU"/>
        </w:rPr>
        <w:t xml:space="preserve"> Szervezeti és Működési </w:t>
      </w:r>
      <w:r>
        <w:rPr>
          <w:rFonts w:ascii="Garamond" w:eastAsia="Times New Roman" w:hAnsi="Garamond" w:cs="Arial"/>
          <w:sz w:val="24"/>
          <w:szCs w:val="24"/>
          <w:lang w:eastAsia="hu-HU"/>
        </w:rPr>
        <w:t>S</w:t>
      </w:r>
      <w:r w:rsidRPr="00FE67C6">
        <w:rPr>
          <w:rFonts w:ascii="Garamond" w:eastAsia="Times New Roman" w:hAnsi="Garamond" w:cs="Arial"/>
          <w:sz w:val="24"/>
          <w:szCs w:val="24"/>
          <w:lang w:eastAsia="hu-HU"/>
        </w:rPr>
        <w:t>zabályzatát</w:t>
      </w:r>
    </w:p>
    <w:p w14:paraId="29AA922E" w14:textId="77777777" w:rsidR="00755BF2" w:rsidRPr="00FE67C6" w:rsidRDefault="00755BF2" w:rsidP="00531AF8">
      <w:pPr>
        <w:numPr>
          <w:ilvl w:val="0"/>
          <w:numId w:val="44"/>
        </w:numPr>
        <w:suppressAutoHyphens/>
        <w:autoSpaceDE w:val="0"/>
        <w:autoSpaceDN w:val="0"/>
        <w:adjustRightInd w:val="0"/>
        <w:spacing w:after="0" w:line="240" w:lineRule="auto"/>
        <w:contextualSpacing/>
        <w:jc w:val="both"/>
        <w:textAlignment w:val="baseline"/>
        <w:rPr>
          <w:rFonts w:ascii="Garamond" w:eastAsia="Times New Roman" w:hAnsi="Garamond" w:cs="Arial"/>
          <w:sz w:val="24"/>
          <w:szCs w:val="24"/>
          <w:lang w:eastAsia="hu-HU"/>
        </w:rPr>
      </w:pPr>
      <w:r w:rsidRPr="00FE67C6">
        <w:rPr>
          <w:rFonts w:ascii="Garamond" w:eastAsia="Times New Roman" w:hAnsi="Garamond" w:cs="Arial"/>
          <w:sz w:val="24"/>
          <w:szCs w:val="24"/>
          <w:lang w:eastAsia="hu-HU"/>
        </w:rPr>
        <w:t>Az SZMSZ és mellékletei karbantartásáról, módosításáról a jegyző gondoskodik.</w:t>
      </w:r>
    </w:p>
    <w:p w14:paraId="0FB6C5B5" w14:textId="77777777" w:rsidR="00755BF2" w:rsidRPr="00FE67C6" w:rsidRDefault="00755BF2" w:rsidP="00755BF2">
      <w:pPr>
        <w:autoSpaceDE w:val="0"/>
        <w:autoSpaceDN w:val="0"/>
        <w:adjustRightInd w:val="0"/>
        <w:spacing w:after="0" w:line="240" w:lineRule="auto"/>
        <w:jc w:val="both"/>
        <w:rPr>
          <w:rFonts w:ascii="Garamond" w:hAnsi="Garamond" w:cs="Arial"/>
          <w:bCs/>
          <w:sz w:val="24"/>
          <w:szCs w:val="24"/>
          <w:highlight w:val="yellow"/>
        </w:rPr>
      </w:pPr>
    </w:p>
    <w:p w14:paraId="71CB5FCE" w14:textId="77777777" w:rsidR="00755BF2" w:rsidRPr="00FE67C6" w:rsidRDefault="00755BF2" w:rsidP="00755BF2">
      <w:pPr>
        <w:autoSpaceDE w:val="0"/>
        <w:autoSpaceDN w:val="0"/>
        <w:adjustRightInd w:val="0"/>
        <w:spacing w:after="0" w:line="240" w:lineRule="auto"/>
        <w:jc w:val="both"/>
        <w:rPr>
          <w:rFonts w:ascii="Garamond" w:hAnsi="Garamond" w:cs="Arial"/>
          <w:b/>
          <w:bCs/>
          <w:sz w:val="24"/>
          <w:szCs w:val="24"/>
        </w:rPr>
      </w:pPr>
    </w:p>
    <w:p w14:paraId="222764BD" w14:textId="77777777" w:rsidR="00755BF2" w:rsidRPr="00FE67C6" w:rsidRDefault="00755BF2" w:rsidP="00755BF2">
      <w:pPr>
        <w:autoSpaceDE w:val="0"/>
        <w:autoSpaceDN w:val="0"/>
        <w:adjustRightInd w:val="0"/>
        <w:spacing w:after="0" w:line="240" w:lineRule="auto"/>
        <w:jc w:val="both"/>
        <w:rPr>
          <w:rFonts w:ascii="Garamond" w:hAnsi="Garamond" w:cs="Arial"/>
          <w:b/>
          <w:bCs/>
          <w:sz w:val="24"/>
          <w:szCs w:val="24"/>
        </w:rPr>
      </w:pPr>
    </w:p>
    <w:p w14:paraId="5C5066B9" w14:textId="77777777" w:rsidR="00755BF2" w:rsidRPr="00FE67C6" w:rsidRDefault="00755BF2" w:rsidP="00755BF2">
      <w:pPr>
        <w:autoSpaceDE w:val="0"/>
        <w:autoSpaceDN w:val="0"/>
        <w:adjustRightInd w:val="0"/>
        <w:spacing w:after="0" w:line="240" w:lineRule="auto"/>
        <w:jc w:val="both"/>
        <w:rPr>
          <w:rFonts w:ascii="Garamond" w:hAnsi="Garamond" w:cs="Arial"/>
          <w:b/>
          <w:bCs/>
          <w:sz w:val="24"/>
          <w:szCs w:val="24"/>
        </w:rPr>
      </w:pPr>
      <w:r w:rsidRPr="00FE67C6">
        <w:rPr>
          <w:rFonts w:ascii="Garamond" w:hAnsi="Garamond" w:cs="Arial"/>
          <w:b/>
          <w:bCs/>
          <w:sz w:val="24"/>
          <w:szCs w:val="24"/>
        </w:rPr>
        <w:t>Az SZMSZ mellékleteinek felsorolása:</w:t>
      </w:r>
    </w:p>
    <w:p w14:paraId="1381ACAA" w14:textId="77777777" w:rsidR="00755BF2" w:rsidRPr="00FE67C6" w:rsidRDefault="00755BF2" w:rsidP="00755BF2">
      <w:pPr>
        <w:autoSpaceDE w:val="0"/>
        <w:autoSpaceDN w:val="0"/>
        <w:adjustRightInd w:val="0"/>
        <w:spacing w:after="0" w:line="240" w:lineRule="auto"/>
        <w:jc w:val="both"/>
        <w:rPr>
          <w:rFonts w:ascii="Garamond" w:hAnsi="Garamond" w:cs="Arial"/>
          <w:sz w:val="24"/>
          <w:szCs w:val="24"/>
        </w:rPr>
      </w:pPr>
      <w:r>
        <w:rPr>
          <w:rFonts w:ascii="Garamond" w:hAnsi="Garamond" w:cs="Arial"/>
          <w:sz w:val="24"/>
          <w:szCs w:val="24"/>
        </w:rPr>
        <w:t>1. számú: s</w:t>
      </w:r>
      <w:r w:rsidRPr="00FE67C6">
        <w:rPr>
          <w:rFonts w:ascii="Garamond" w:hAnsi="Garamond" w:cs="Arial"/>
          <w:sz w:val="24"/>
          <w:szCs w:val="24"/>
        </w:rPr>
        <w:t>zervezeti felépítés</w:t>
      </w:r>
    </w:p>
    <w:p w14:paraId="70C9A6FC" w14:textId="77777777" w:rsidR="00755BF2" w:rsidRPr="00FE67C6" w:rsidRDefault="00755BF2" w:rsidP="00755BF2">
      <w:pPr>
        <w:autoSpaceDE w:val="0"/>
        <w:autoSpaceDN w:val="0"/>
        <w:adjustRightInd w:val="0"/>
        <w:spacing w:after="0" w:line="240" w:lineRule="auto"/>
        <w:jc w:val="both"/>
        <w:rPr>
          <w:rFonts w:ascii="Garamond" w:hAnsi="Garamond" w:cs="Arial"/>
          <w:sz w:val="24"/>
          <w:szCs w:val="24"/>
        </w:rPr>
      </w:pPr>
      <w:r>
        <w:rPr>
          <w:rFonts w:ascii="Garamond" w:hAnsi="Garamond" w:cs="Arial"/>
          <w:sz w:val="24"/>
          <w:szCs w:val="24"/>
        </w:rPr>
        <w:t>2. számú: a</w:t>
      </w:r>
      <w:r w:rsidRPr="00FE67C6">
        <w:rPr>
          <w:rFonts w:ascii="Garamond" w:hAnsi="Garamond" w:cs="Arial"/>
          <w:sz w:val="24"/>
          <w:szCs w:val="24"/>
        </w:rPr>
        <w:t xml:space="preserve"> feladat és hatáskörök jegyzéke</w:t>
      </w:r>
    </w:p>
    <w:p w14:paraId="0317F85A" w14:textId="77777777" w:rsidR="00755BF2" w:rsidRPr="00FE67C6" w:rsidRDefault="00755BF2" w:rsidP="00755BF2">
      <w:pPr>
        <w:autoSpaceDE w:val="0"/>
        <w:autoSpaceDN w:val="0"/>
        <w:adjustRightInd w:val="0"/>
        <w:spacing w:after="0" w:line="240" w:lineRule="auto"/>
        <w:jc w:val="both"/>
        <w:rPr>
          <w:rFonts w:ascii="Garamond" w:hAnsi="Garamond" w:cs="Arial"/>
          <w:sz w:val="24"/>
          <w:szCs w:val="24"/>
        </w:rPr>
      </w:pPr>
      <w:r>
        <w:rPr>
          <w:rFonts w:ascii="Garamond" w:hAnsi="Garamond" w:cs="Arial"/>
          <w:sz w:val="24"/>
          <w:szCs w:val="24"/>
        </w:rPr>
        <w:t>3. számú: a</w:t>
      </w:r>
      <w:r w:rsidRPr="00FE67C6">
        <w:rPr>
          <w:rFonts w:ascii="Garamond" w:hAnsi="Garamond" w:cs="Arial"/>
          <w:sz w:val="24"/>
          <w:szCs w:val="24"/>
        </w:rPr>
        <w:t xml:space="preserve"> képviseletre jogosultak köre</w:t>
      </w:r>
    </w:p>
    <w:p w14:paraId="499F5043" w14:textId="77777777" w:rsidR="00755BF2" w:rsidRPr="00FE67C6" w:rsidRDefault="00755BF2" w:rsidP="00755BF2">
      <w:pPr>
        <w:autoSpaceDE w:val="0"/>
        <w:autoSpaceDN w:val="0"/>
        <w:adjustRightInd w:val="0"/>
        <w:spacing w:after="0" w:line="240" w:lineRule="auto"/>
        <w:jc w:val="both"/>
        <w:rPr>
          <w:rFonts w:ascii="Garamond" w:hAnsi="Garamond" w:cs="Arial"/>
          <w:sz w:val="24"/>
          <w:szCs w:val="24"/>
        </w:rPr>
      </w:pPr>
      <w:r>
        <w:rPr>
          <w:rFonts w:ascii="Garamond" w:hAnsi="Garamond" w:cs="Arial"/>
          <w:sz w:val="24"/>
          <w:szCs w:val="24"/>
        </w:rPr>
        <w:t>4. számú: e</w:t>
      </w:r>
      <w:r w:rsidRPr="00FE67C6">
        <w:rPr>
          <w:rFonts w:ascii="Garamond" w:hAnsi="Garamond" w:cs="Arial"/>
          <w:sz w:val="24"/>
          <w:szCs w:val="24"/>
        </w:rPr>
        <w:t xml:space="preserve">gyes vagyonnyilatkozat-tételi kötelezettségekről szóló 2007. évi CLII. törvény 3. §-a </w:t>
      </w:r>
    </w:p>
    <w:p w14:paraId="7FD703B0" w14:textId="77777777" w:rsidR="00755BF2" w:rsidRPr="00FE67C6" w:rsidRDefault="00755BF2" w:rsidP="00755BF2">
      <w:pPr>
        <w:autoSpaceDE w:val="0"/>
        <w:autoSpaceDN w:val="0"/>
        <w:adjustRightInd w:val="0"/>
        <w:spacing w:after="0" w:line="240" w:lineRule="auto"/>
        <w:ind w:left="993"/>
        <w:jc w:val="both"/>
        <w:rPr>
          <w:rFonts w:ascii="Garamond" w:hAnsi="Garamond" w:cs="Arial"/>
          <w:sz w:val="24"/>
          <w:szCs w:val="24"/>
        </w:rPr>
      </w:pPr>
      <w:r w:rsidRPr="00FE67C6">
        <w:rPr>
          <w:rFonts w:ascii="Garamond" w:hAnsi="Garamond" w:cs="Arial"/>
          <w:sz w:val="24"/>
          <w:szCs w:val="24"/>
        </w:rPr>
        <w:t>alapján vagyonnyilatkozat tételre kötelezettek köre és a vagyonn</w:t>
      </w:r>
      <w:r>
        <w:rPr>
          <w:rFonts w:ascii="Garamond" w:hAnsi="Garamond" w:cs="Arial"/>
          <w:sz w:val="24"/>
          <w:szCs w:val="24"/>
        </w:rPr>
        <w:t>yilatkozat tétel gyakorisága a polgármesteri h</w:t>
      </w:r>
      <w:r w:rsidRPr="00FE67C6">
        <w:rPr>
          <w:rFonts w:ascii="Garamond" w:hAnsi="Garamond" w:cs="Arial"/>
          <w:sz w:val="24"/>
          <w:szCs w:val="24"/>
        </w:rPr>
        <w:t>ivatalban</w:t>
      </w:r>
    </w:p>
    <w:p w14:paraId="76B5769D" w14:textId="77777777" w:rsidR="00755BF2" w:rsidRPr="00FE67C6" w:rsidRDefault="00755BF2" w:rsidP="00755BF2">
      <w:pPr>
        <w:autoSpaceDE w:val="0"/>
        <w:autoSpaceDN w:val="0"/>
        <w:adjustRightInd w:val="0"/>
        <w:spacing w:after="0" w:line="240" w:lineRule="auto"/>
        <w:jc w:val="both"/>
        <w:rPr>
          <w:rFonts w:ascii="Garamond" w:hAnsi="Garamond" w:cs="Arial"/>
          <w:sz w:val="24"/>
          <w:szCs w:val="24"/>
        </w:rPr>
      </w:pPr>
      <w:r>
        <w:rPr>
          <w:rFonts w:ascii="Garamond" w:hAnsi="Garamond" w:cs="Arial"/>
          <w:sz w:val="24"/>
          <w:szCs w:val="24"/>
        </w:rPr>
        <w:t>5. számú: m</w:t>
      </w:r>
      <w:r w:rsidRPr="00FE67C6">
        <w:rPr>
          <w:rFonts w:ascii="Garamond" w:hAnsi="Garamond" w:cs="Arial"/>
          <w:sz w:val="24"/>
          <w:szCs w:val="24"/>
        </w:rPr>
        <w:t>egismerési nyilatkozat</w:t>
      </w:r>
    </w:p>
    <w:p w14:paraId="2A9452A8" w14:textId="77777777" w:rsidR="00755BF2" w:rsidRPr="00FE67C6" w:rsidRDefault="00755BF2" w:rsidP="00755BF2">
      <w:pPr>
        <w:autoSpaceDE w:val="0"/>
        <w:autoSpaceDN w:val="0"/>
        <w:adjustRightInd w:val="0"/>
        <w:spacing w:after="0" w:line="240" w:lineRule="auto"/>
        <w:jc w:val="both"/>
        <w:rPr>
          <w:rFonts w:ascii="Garamond" w:hAnsi="Garamond" w:cs="Arial"/>
          <w:sz w:val="24"/>
          <w:szCs w:val="24"/>
          <w:highlight w:val="yellow"/>
        </w:rPr>
      </w:pPr>
    </w:p>
    <w:p w14:paraId="1733C6FC" w14:textId="77777777" w:rsidR="00755BF2" w:rsidRPr="00FE67C6" w:rsidRDefault="00755BF2" w:rsidP="00755BF2">
      <w:pPr>
        <w:autoSpaceDE w:val="0"/>
        <w:autoSpaceDN w:val="0"/>
        <w:adjustRightInd w:val="0"/>
        <w:spacing w:after="0" w:line="240" w:lineRule="auto"/>
        <w:jc w:val="both"/>
        <w:rPr>
          <w:rFonts w:ascii="Garamond" w:hAnsi="Garamond" w:cs="Arial"/>
          <w:sz w:val="24"/>
          <w:szCs w:val="24"/>
          <w:highlight w:val="yellow"/>
        </w:rPr>
      </w:pPr>
    </w:p>
    <w:p w14:paraId="38655DC1" w14:textId="77777777" w:rsidR="00755BF2" w:rsidRPr="00FE67C6" w:rsidRDefault="00755BF2" w:rsidP="00755BF2">
      <w:pPr>
        <w:autoSpaceDE w:val="0"/>
        <w:autoSpaceDN w:val="0"/>
        <w:adjustRightInd w:val="0"/>
        <w:spacing w:after="0" w:line="240" w:lineRule="auto"/>
        <w:jc w:val="both"/>
        <w:rPr>
          <w:rFonts w:ascii="Garamond" w:hAnsi="Garamond" w:cs="Arial"/>
          <w:sz w:val="24"/>
          <w:szCs w:val="24"/>
        </w:rPr>
      </w:pPr>
      <w:r w:rsidRPr="00FE67C6">
        <w:rPr>
          <w:rFonts w:ascii="Garamond" w:hAnsi="Garamond" w:cs="Arial"/>
          <w:sz w:val="24"/>
          <w:szCs w:val="24"/>
        </w:rPr>
        <w:t>T</w:t>
      </w:r>
      <w:r>
        <w:rPr>
          <w:rFonts w:ascii="Garamond" w:hAnsi="Garamond" w:cs="Arial"/>
          <w:sz w:val="24"/>
          <w:szCs w:val="24"/>
        </w:rPr>
        <w:t>ápiógyörgye, 2024. 12. 09.</w:t>
      </w:r>
    </w:p>
    <w:p w14:paraId="2DD22D31" w14:textId="77777777" w:rsidR="00755BF2" w:rsidRPr="00FE67C6" w:rsidRDefault="00755BF2" w:rsidP="00755BF2">
      <w:pPr>
        <w:autoSpaceDE w:val="0"/>
        <w:autoSpaceDN w:val="0"/>
        <w:adjustRightInd w:val="0"/>
        <w:spacing w:after="0" w:line="240" w:lineRule="auto"/>
        <w:jc w:val="both"/>
        <w:rPr>
          <w:rFonts w:ascii="Garamond" w:hAnsi="Garamond" w:cs="Arial"/>
          <w:b/>
          <w:bCs/>
          <w:sz w:val="24"/>
          <w:szCs w:val="24"/>
        </w:rPr>
      </w:pPr>
    </w:p>
    <w:p w14:paraId="731C810C" w14:textId="77777777" w:rsidR="00755BF2" w:rsidRPr="00FE67C6" w:rsidRDefault="00755BF2" w:rsidP="00755BF2">
      <w:pPr>
        <w:autoSpaceDE w:val="0"/>
        <w:autoSpaceDN w:val="0"/>
        <w:adjustRightInd w:val="0"/>
        <w:spacing w:after="0" w:line="240" w:lineRule="auto"/>
        <w:ind w:left="5664" w:firstLine="708"/>
        <w:jc w:val="center"/>
        <w:rPr>
          <w:rFonts w:ascii="Garamond" w:hAnsi="Garamond" w:cs="Arial"/>
          <w:b/>
          <w:bCs/>
          <w:sz w:val="24"/>
          <w:szCs w:val="24"/>
        </w:rPr>
      </w:pPr>
      <w:r w:rsidRPr="00FE67C6">
        <w:rPr>
          <w:rFonts w:ascii="Garamond" w:hAnsi="Garamond" w:cs="Arial"/>
          <w:b/>
          <w:bCs/>
          <w:sz w:val="24"/>
          <w:szCs w:val="24"/>
        </w:rPr>
        <w:t xml:space="preserve">Dr. </w:t>
      </w:r>
      <w:r>
        <w:rPr>
          <w:rFonts w:ascii="Garamond" w:hAnsi="Garamond" w:cs="Arial"/>
          <w:b/>
          <w:bCs/>
          <w:sz w:val="24"/>
          <w:szCs w:val="24"/>
        </w:rPr>
        <w:t>Szegő János</w:t>
      </w:r>
    </w:p>
    <w:p w14:paraId="278F97CE" w14:textId="77777777" w:rsidR="00755BF2" w:rsidRPr="00FE67C6" w:rsidRDefault="00755BF2" w:rsidP="00755BF2">
      <w:pPr>
        <w:autoSpaceDE w:val="0"/>
        <w:autoSpaceDN w:val="0"/>
        <w:adjustRightInd w:val="0"/>
        <w:spacing w:after="0" w:line="240" w:lineRule="auto"/>
        <w:ind w:left="5664" w:firstLine="708"/>
        <w:jc w:val="center"/>
        <w:rPr>
          <w:rFonts w:ascii="Garamond" w:hAnsi="Garamond" w:cs="Arial"/>
          <w:sz w:val="24"/>
          <w:szCs w:val="24"/>
        </w:rPr>
      </w:pPr>
      <w:r w:rsidRPr="00FE67C6">
        <w:rPr>
          <w:rFonts w:ascii="Garamond" w:hAnsi="Garamond" w:cs="Arial"/>
          <w:sz w:val="24"/>
          <w:szCs w:val="24"/>
        </w:rPr>
        <w:t>jegyző</w:t>
      </w:r>
    </w:p>
    <w:p w14:paraId="4ABF89C9" w14:textId="77777777" w:rsidR="00755BF2" w:rsidRPr="00FE67C6" w:rsidRDefault="00755BF2" w:rsidP="00755BF2">
      <w:pPr>
        <w:autoSpaceDE w:val="0"/>
        <w:autoSpaceDN w:val="0"/>
        <w:adjustRightInd w:val="0"/>
        <w:spacing w:after="0" w:line="240" w:lineRule="auto"/>
        <w:jc w:val="both"/>
        <w:rPr>
          <w:rFonts w:ascii="Garamond" w:hAnsi="Garamond" w:cs="Arial"/>
          <w:bCs/>
          <w:sz w:val="24"/>
          <w:szCs w:val="24"/>
        </w:rPr>
      </w:pPr>
    </w:p>
    <w:p w14:paraId="3115B697" w14:textId="77777777" w:rsidR="00755BF2" w:rsidRPr="00FE67C6" w:rsidRDefault="00755BF2" w:rsidP="00755BF2">
      <w:pPr>
        <w:autoSpaceDE w:val="0"/>
        <w:autoSpaceDN w:val="0"/>
        <w:adjustRightInd w:val="0"/>
        <w:spacing w:after="0" w:line="240" w:lineRule="auto"/>
        <w:jc w:val="both"/>
        <w:rPr>
          <w:rFonts w:ascii="Garamond" w:hAnsi="Garamond" w:cs="Arial"/>
          <w:bCs/>
          <w:sz w:val="24"/>
          <w:szCs w:val="24"/>
        </w:rPr>
      </w:pPr>
    </w:p>
    <w:p w14:paraId="290A9F24" w14:textId="77777777" w:rsidR="00755BF2" w:rsidRPr="00FE67C6" w:rsidRDefault="00755BF2" w:rsidP="00755BF2">
      <w:pPr>
        <w:autoSpaceDE w:val="0"/>
        <w:autoSpaceDN w:val="0"/>
        <w:adjustRightInd w:val="0"/>
        <w:spacing w:after="0" w:line="240" w:lineRule="auto"/>
        <w:jc w:val="both"/>
        <w:rPr>
          <w:rFonts w:ascii="Garamond" w:hAnsi="Garamond" w:cs="Arial"/>
          <w:b/>
          <w:bCs/>
          <w:sz w:val="24"/>
          <w:szCs w:val="24"/>
        </w:rPr>
      </w:pPr>
      <w:r w:rsidRPr="00FE67C6">
        <w:rPr>
          <w:rFonts w:ascii="Garamond" w:hAnsi="Garamond" w:cs="Arial"/>
          <w:b/>
          <w:bCs/>
          <w:sz w:val="24"/>
          <w:szCs w:val="24"/>
        </w:rPr>
        <w:t>Záradék:</w:t>
      </w:r>
    </w:p>
    <w:p w14:paraId="1787EB37" w14:textId="77777777" w:rsidR="00755BF2" w:rsidRPr="00FE67C6" w:rsidRDefault="00755BF2" w:rsidP="00755BF2">
      <w:pPr>
        <w:autoSpaceDE w:val="0"/>
        <w:autoSpaceDN w:val="0"/>
        <w:adjustRightInd w:val="0"/>
        <w:spacing w:after="0" w:line="240" w:lineRule="auto"/>
        <w:jc w:val="both"/>
        <w:rPr>
          <w:rFonts w:ascii="Garamond" w:hAnsi="Garamond" w:cs="Arial"/>
          <w:sz w:val="24"/>
          <w:szCs w:val="24"/>
        </w:rPr>
      </w:pPr>
      <w:r w:rsidRPr="00FE67C6">
        <w:rPr>
          <w:rFonts w:ascii="Garamond" w:hAnsi="Garamond" w:cs="Arial"/>
          <w:sz w:val="24"/>
          <w:szCs w:val="24"/>
        </w:rPr>
        <w:t>T</w:t>
      </w:r>
      <w:r>
        <w:rPr>
          <w:rFonts w:ascii="Garamond" w:hAnsi="Garamond" w:cs="Arial"/>
          <w:sz w:val="24"/>
          <w:szCs w:val="24"/>
        </w:rPr>
        <w:t>ápiógyörgye Község</w:t>
      </w:r>
      <w:r w:rsidRPr="00FE67C6">
        <w:rPr>
          <w:rFonts w:ascii="Garamond" w:hAnsi="Garamond" w:cs="Arial"/>
          <w:sz w:val="24"/>
          <w:szCs w:val="24"/>
        </w:rPr>
        <w:t xml:space="preserve"> Polgármesteri Hivatal</w:t>
      </w:r>
      <w:r>
        <w:rPr>
          <w:rFonts w:ascii="Garamond" w:hAnsi="Garamond" w:cs="Arial"/>
          <w:sz w:val="24"/>
          <w:szCs w:val="24"/>
        </w:rPr>
        <w:t>a</w:t>
      </w:r>
      <w:r w:rsidRPr="00FE67C6">
        <w:rPr>
          <w:rFonts w:ascii="Garamond" w:hAnsi="Garamond" w:cs="Arial"/>
          <w:sz w:val="24"/>
          <w:szCs w:val="24"/>
        </w:rPr>
        <w:t xml:space="preserve"> Szervezeti és Működési Szabályzatát a T</w:t>
      </w:r>
      <w:r>
        <w:rPr>
          <w:rFonts w:ascii="Garamond" w:hAnsi="Garamond" w:cs="Arial"/>
          <w:sz w:val="24"/>
          <w:szCs w:val="24"/>
        </w:rPr>
        <w:t>ápiógyörgye Község</w:t>
      </w:r>
      <w:r w:rsidRPr="00FE67C6">
        <w:rPr>
          <w:rFonts w:ascii="Garamond" w:hAnsi="Garamond" w:cs="Arial"/>
          <w:sz w:val="24"/>
          <w:szCs w:val="24"/>
        </w:rPr>
        <w:t xml:space="preserve"> Önkormányzat Képviselő-testülete a </w:t>
      </w:r>
      <w:r>
        <w:rPr>
          <w:rFonts w:ascii="Garamond" w:hAnsi="Garamond" w:cs="Arial"/>
          <w:sz w:val="24"/>
          <w:szCs w:val="24"/>
        </w:rPr>
        <w:t>….</w:t>
      </w:r>
      <w:r w:rsidRPr="00FE67C6">
        <w:rPr>
          <w:rFonts w:ascii="Garamond" w:hAnsi="Garamond" w:cs="Arial"/>
          <w:sz w:val="24"/>
          <w:szCs w:val="24"/>
        </w:rPr>
        <w:t>/20</w:t>
      </w:r>
      <w:r>
        <w:rPr>
          <w:rFonts w:ascii="Garamond" w:hAnsi="Garamond" w:cs="Arial"/>
          <w:sz w:val="24"/>
          <w:szCs w:val="24"/>
        </w:rPr>
        <w:t>24</w:t>
      </w:r>
      <w:r w:rsidRPr="00FE67C6">
        <w:rPr>
          <w:rFonts w:ascii="Garamond" w:hAnsi="Garamond" w:cs="Arial"/>
          <w:sz w:val="24"/>
          <w:szCs w:val="24"/>
        </w:rPr>
        <w:t>. (</w:t>
      </w:r>
      <w:r>
        <w:rPr>
          <w:rFonts w:ascii="Garamond" w:hAnsi="Garamond" w:cs="Arial"/>
          <w:sz w:val="24"/>
          <w:szCs w:val="24"/>
        </w:rPr>
        <w:t>XII</w:t>
      </w:r>
      <w:r w:rsidRPr="00FE67C6">
        <w:rPr>
          <w:rFonts w:ascii="Garamond" w:hAnsi="Garamond" w:cs="Arial"/>
          <w:sz w:val="24"/>
          <w:szCs w:val="24"/>
        </w:rPr>
        <w:t>.</w:t>
      </w:r>
      <w:r>
        <w:rPr>
          <w:rFonts w:ascii="Garamond" w:hAnsi="Garamond" w:cs="Arial"/>
          <w:sz w:val="24"/>
          <w:szCs w:val="24"/>
        </w:rPr>
        <w:t>1</w:t>
      </w:r>
      <w:r w:rsidRPr="00FE67C6">
        <w:rPr>
          <w:rFonts w:ascii="Garamond" w:hAnsi="Garamond" w:cs="Arial"/>
          <w:sz w:val="24"/>
          <w:szCs w:val="24"/>
        </w:rPr>
        <w:t>6.) számú határozatával hagyta jóvá. Hatályos 20</w:t>
      </w:r>
      <w:r>
        <w:rPr>
          <w:rFonts w:ascii="Garamond" w:hAnsi="Garamond" w:cs="Arial"/>
          <w:sz w:val="24"/>
          <w:szCs w:val="24"/>
        </w:rPr>
        <w:t>25</w:t>
      </w:r>
      <w:r w:rsidRPr="00FE67C6">
        <w:rPr>
          <w:rFonts w:ascii="Garamond" w:hAnsi="Garamond" w:cs="Arial"/>
          <w:sz w:val="24"/>
          <w:szCs w:val="24"/>
        </w:rPr>
        <w:t xml:space="preserve">. </w:t>
      </w:r>
      <w:r>
        <w:rPr>
          <w:rFonts w:ascii="Garamond" w:hAnsi="Garamond" w:cs="Arial"/>
          <w:sz w:val="24"/>
          <w:szCs w:val="24"/>
        </w:rPr>
        <w:t>január</w:t>
      </w:r>
      <w:r w:rsidRPr="00FE67C6">
        <w:rPr>
          <w:rFonts w:ascii="Garamond" w:hAnsi="Garamond" w:cs="Arial"/>
          <w:sz w:val="24"/>
          <w:szCs w:val="24"/>
        </w:rPr>
        <w:t xml:space="preserve"> 1. napjától.</w:t>
      </w:r>
    </w:p>
    <w:p w14:paraId="54576D3A" w14:textId="77777777" w:rsidR="00755BF2" w:rsidRPr="00FE67C6" w:rsidRDefault="00755BF2" w:rsidP="00755BF2">
      <w:pPr>
        <w:autoSpaceDE w:val="0"/>
        <w:autoSpaceDN w:val="0"/>
        <w:adjustRightInd w:val="0"/>
        <w:spacing w:after="0" w:line="240" w:lineRule="auto"/>
        <w:jc w:val="both"/>
        <w:rPr>
          <w:rFonts w:ascii="Garamond" w:hAnsi="Garamond" w:cs="Arial"/>
          <w:sz w:val="24"/>
          <w:szCs w:val="24"/>
        </w:rPr>
      </w:pPr>
    </w:p>
    <w:p w14:paraId="39063884" w14:textId="77777777" w:rsidR="00755BF2" w:rsidRPr="00FE67C6" w:rsidRDefault="00755BF2" w:rsidP="00755BF2">
      <w:pPr>
        <w:autoSpaceDE w:val="0"/>
        <w:autoSpaceDN w:val="0"/>
        <w:adjustRightInd w:val="0"/>
        <w:spacing w:after="0" w:line="240" w:lineRule="auto"/>
        <w:jc w:val="both"/>
        <w:rPr>
          <w:rFonts w:ascii="Garamond" w:hAnsi="Garamond" w:cs="Arial"/>
          <w:sz w:val="24"/>
          <w:szCs w:val="24"/>
        </w:rPr>
      </w:pPr>
      <w:r w:rsidRPr="00FE67C6">
        <w:rPr>
          <w:rFonts w:ascii="Garamond" w:hAnsi="Garamond" w:cs="Arial"/>
          <w:sz w:val="24"/>
          <w:szCs w:val="24"/>
        </w:rPr>
        <w:t>T</w:t>
      </w:r>
      <w:r>
        <w:rPr>
          <w:rFonts w:ascii="Garamond" w:hAnsi="Garamond" w:cs="Arial"/>
          <w:sz w:val="24"/>
          <w:szCs w:val="24"/>
        </w:rPr>
        <w:t>ápiógyörgye, 2024. 12. 09.</w:t>
      </w:r>
    </w:p>
    <w:p w14:paraId="3EB2EFC1" w14:textId="77777777" w:rsidR="00755BF2" w:rsidRDefault="00755BF2" w:rsidP="00755BF2">
      <w:pPr>
        <w:autoSpaceDE w:val="0"/>
        <w:autoSpaceDN w:val="0"/>
        <w:adjustRightInd w:val="0"/>
        <w:spacing w:after="0" w:line="240" w:lineRule="auto"/>
        <w:jc w:val="both"/>
        <w:rPr>
          <w:rFonts w:ascii="Garamond" w:hAnsi="Garamond" w:cs="Arial"/>
          <w:sz w:val="24"/>
          <w:szCs w:val="24"/>
        </w:rPr>
      </w:pPr>
    </w:p>
    <w:p w14:paraId="71A483BF" w14:textId="77777777" w:rsidR="00755BF2" w:rsidRDefault="00755BF2" w:rsidP="00755BF2">
      <w:pPr>
        <w:autoSpaceDE w:val="0"/>
        <w:autoSpaceDN w:val="0"/>
        <w:adjustRightInd w:val="0"/>
        <w:spacing w:after="0" w:line="240" w:lineRule="auto"/>
        <w:jc w:val="both"/>
        <w:rPr>
          <w:rFonts w:ascii="Garamond" w:hAnsi="Garamond" w:cs="Arial"/>
          <w:sz w:val="24"/>
          <w:szCs w:val="24"/>
        </w:rPr>
      </w:pPr>
    </w:p>
    <w:p w14:paraId="4F5F1EE9" w14:textId="77777777" w:rsidR="00755BF2" w:rsidRPr="00FE67C6" w:rsidRDefault="00755BF2" w:rsidP="00755BF2">
      <w:pPr>
        <w:autoSpaceDE w:val="0"/>
        <w:autoSpaceDN w:val="0"/>
        <w:adjustRightInd w:val="0"/>
        <w:spacing w:after="0" w:line="240" w:lineRule="auto"/>
        <w:jc w:val="both"/>
        <w:rPr>
          <w:rFonts w:ascii="Garamond" w:hAnsi="Garamond" w:cs="Arial"/>
          <w:sz w:val="24"/>
          <w:szCs w:val="24"/>
        </w:rPr>
      </w:pPr>
    </w:p>
    <w:p w14:paraId="0F31B979" w14:textId="77777777" w:rsidR="00755BF2" w:rsidRPr="00FE67C6" w:rsidRDefault="00755BF2" w:rsidP="00755BF2">
      <w:pPr>
        <w:autoSpaceDE w:val="0"/>
        <w:autoSpaceDN w:val="0"/>
        <w:adjustRightInd w:val="0"/>
        <w:spacing w:after="0" w:line="240" w:lineRule="auto"/>
        <w:jc w:val="both"/>
        <w:rPr>
          <w:rFonts w:ascii="Garamond" w:hAnsi="Garamond" w:cs="Arial"/>
          <w:sz w:val="24"/>
          <w:szCs w:val="24"/>
        </w:rPr>
      </w:pPr>
    </w:p>
    <w:p w14:paraId="01A50EDC" w14:textId="77777777" w:rsidR="00755BF2" w:rsidRPr="00FE67C6" w:rsidRDefault="00755BF2" w:rsidP="00755BF2">
      <w:pPr>
        <w:autoSpaceDE w:val="0"/>
        <w:autoSpaceDN w:val="0"/>
        <w:adjustRightInd w:val="0"/>
        <w:spacing w:after="0" w:line="240" w:lineRule="auto"/>
        <w:ind w:left="708" w:firstLine="708"/>
        <w:jc w:val="both"/>
        <w:rPr>
          <w:rFonts w:ascii="Garamond" w:hAnsi="Garamond" w:cs="Arial"/>
          <w:b/>
          <w:bCs/>
          <w:sz w:val="24"/>
          <w:szCs w:val="24"/>
        </w:rPr>
      </w:pPr>
      <w:r w:rsidRPr="00FE67C6">
        <w:rPr>
          <w:rFonts w:ascii="Garamond" w:hAnsi="Garamond" w:cs="Arial"/>
          <w:b/>
          <w:bCs/>
          <w:sz w:val="24"/>
          <w:szCs w:val="24"/>
        </w:rPr>
        <w:t xml:space="preserve">Dr. </w:t>
      </w:r>
      <w:r>
        <w:rPr>
          <w:rFonts w:ascii="Garamond" w:hAnsi="Garamond" w:cs="Arial"/>
          <w:b/>
          <w:bCs/>
          <w:sz w:val="24"/>
          <w:szCs w:val="24"/>
        </w:rPr>
        <w:t>Szegő János</w:t>
      </w:r>
      <w:r w:rsidRPr="00FE67C6">
        <w:rPr>
          <w:rFonts w:ascii="Garamond" w:hAnsi="Garamond" w:cs="Arial"/>
          <w:b/>
          <w:bCs/>
          <w:sz w:val="24"/>
          <w:szCs w:val="24"/>
        </w:rPr>
        <w:tab/>
      </w:r>
      <w:r w:rsidRPr="00FE67C6">
        <w:rPr>
          <w:rFonts w:ascii="Garamond" w:hAnsi="Garamond" w:cs="Arial"/>
          <w:b/>
          <w:bCs/>
          <w:sz w:val="24"/>
          <w:szCs w:val="24"/>
        </w:rPr>
        <w:tab/>
      </w:r>
      <w:r w:rsidRPr="00FE67C6">
        <w:rPr>
          <w:rFonts w:ascii="Garamond" w:hAnsi="Garamond" w:cs="Arial"/>
          <w:b/>
          <w:bCs/>
          <w:sz w:val="24"/>
          <w:szCs w:val="24"/>
        </w:rPr>
        <w:tab/>
      </w:r>
      <w:r w:rsidRPr="00FE67C6">
        <w:rPr>
          <w:rFonts w:ascii="Garamond" w:hAnsi="Garamond" w:cs="Arial"/>
          <w:b/>
          <w:bCs/>
          <w:sz w:val="24"/>
          <w:szCs w:val="24"/>
        </w:rPr>
        <w:tab/>
      </w:r>
      <w:r w:rsidRPr="00FE67C6">
        <w:rPr>
          <w:rFonts w:ascii="Garamond" w:hAnsi="Garamond" w:cs="Arial"/>
          <w:b/>
          <w:bCs/>
          <w:sz w:val="24"/>
          <w:szCs w:val="24"/>
        </w:rPr>
        <w:tab/>
      </w:r>
      <w:r w:rsidRPr="00FE67C6">
        <w:rPr>
          <w:rFonts w:ascii="Garamond" w:hAnsi="Garamond" w:cs="Arial"/>
          <w:b/>
          <w:bCs/>
          <w:sz w:val="24"/>
          <w:szCs w:val="24"/>
        </w:rPr>
        <w:tab/>
      </w:r>
      <w:r>
        <w:rPr>
          <w:rFonts w:ascii="Garamond" w:hAnsi="Garamond" w:cs="Arial"/>
          <w:b/>
          <w:bCs/>
          <w:sz w:val="24"/>
          <w:szCs w:val="24"/>
        </w:rPr>
        <w:t>Fehér Henrietta</w:t>
      </w:r>
    </w:p>
    <w:p w14:paraId="3437AE5E" w14:textId="77777777" w:rsidR="00755BF2" w:rsidRPr="00FE67C6" w:rsidRDefault="00755BF2" w:rsidP="00755BF2">
      <w:pPr>
        <w:autoSpaceDE w:val="0"/>
        <w:autoSpaceDN w:val="0"/>
        <w:adjustRightInd w:val="0"/>
        <w:spacing w:after="0" w:line="240" w:lineRule="auto"/>
        <w:ind w:left="708" w:firstLine="708"/>
        <w:jc w:val="both"/>
        <w:rPr>
          <w:rFonts w:ascii="Garamond" w:hAnsi="Garamond" w:cs="Arial"/>
          <w:sz w:val="24"/>
          <w:szCs w:val="24"/>
        </w:rPr>
      </w:pPr>
      <w:r>
        <w:rPr>
          <w:rFonts w:ascii="Garamond" w:hAnsi="Garamond" w:cs="Arial"/>
          <w:sz w:val="24"/>
          <w:szCs w:val="24"/>
        </w:rPr>
        <w:t xml:space="preserve">        </w:t>
      </w:r>
      <w:r w:rsidRPr="00FE67C6">
        <w:rPr>
          <w:rFonts w:ascii="Garamond" w:hAnsi="Garamond" w:cs="Arial"/>
          <w:sz w:val="24"/>
          <w:szCs w:val="24"/>
        </w:rPr>
        <w:t xml:space="preserve">jegyző </w:t>
      </w:r>
      <w:r w:rsidRPr="00FE67C6">
        <w:rPr>
          <w:rFonts w:ascii="Garamond" w:hAnsi="Garamond" w:cs="Arial"/>
          <w:sz w:val="24"/>
          <w:szCs w:val="24"/>
        </w:rPr>
        <w:tab/>
      </w:r>
      <w:r w:rsidRPr="00FE67C6">
        <w:rPr>
          <w:rFonts w:ascii="Garamond" w:hAnsi="Garamond" w:cs="Arial"/>
          <w:sz w:val="24"/>
          <w:szCs w:val="24"/>
        </w:rPr>
        <w:tab/>
      </w:r>
      <w:r w:rsidRPr="00FE67C6">
        <w:rPr>
          <w:rFonts w:ascii="Garamond" w:hAnsi="Garamond" w:cs="Arial"/>
          <w:sz w:val="24"/>
          <w:szCs w:val="24"/>
        </w:rPr>
        <w:tab/>
      </w:r>
      <w:r w:rsidRPr="00FE67C6">
        <w:rPr>
          <w:rFonts w:ascii="Garamond" w:hAnsi="Garamond" w:cs="Arial"/>
          <w:sz w:val="24"/>
          <w:szCs w:val="24"/>
        </w:rPr>
        <w:tab/>
      </w:r>
      <w:r w:rsidRPr="00FE67C6">
        <w:rPr>
          <w:rFonts w:ascii="Garamond" w:hAnsi="Garamond" w:cs="Arial"/>
          <w:sz w:val="24"/>
          <w:szCs w:val="24"/>
        </w:rPr>
        <w:tab/>
      </w:r>
      <w:r w:rsidRPr="00FE67C6">
        <w:rPr>
          <w:rFonts w:ascii="Garamond" w:hAnsi="Garamond" w:cs="Arial"/>
          <w:sz w:val="24"/>
          <w:szCs w:val="24"/>
        </w:rPr>
        <w:tab/>
      </w:r>
      <w:r w:rsidRPr="00FE67C6">
        <w:rPr>
          <w:rFonts w:ascii="Garamond" w:hAnsi="Garamond" w:cs="Arial"/>
          <w:sz w:val="24"/>
          <w:szCs w:val="24"/>
        </w:rPr>
        <w:tab/>
      </w:r>
      <w:r>
        <w:rPr>
          <w:rFonts w:ascii="Garamond" w:hAnsi="Garamond" w:cs="Arial"/>
          <w:sz w:val="24"/>
          <w:szCs w:val="24"/>
        </w:rPr>
        <w:t xml:space="preserve">   </w:t>
      </w:r>
      <w:r w:rsidRPr="00FE67C6">
        <w:rPr>
          <w:rFonts w:ascii="Garamond" w:hAnsi="Garamond" w:cs="Arial"/>
          <w:sz w:val="24"/>
          <w:szCs w:val="24"/>
        </w:rPr>
        <w:t>polgármester</w:t>
      </w:r>
    </w:p>
    <w:p w14:paraId="5EA0AF3B" w14:textId="77777777" w:rsidR="00755BF2" w:rsidRPr="00FE67C6" w:rsidRDefault="00755BF2" w:rsidP="00755BF2">
      <w:pPr>
        <w:autoSpaceDE w:val="0"/>
        <w:autoSpaceDN w:val="0"/>
        <w:adjustRightInd w:val="0"/>
        <w:spacing w:after="0" w:line="240" w:lineRule="auto"/>
        <w:jc w:val="both"/>
        <w:rPr>
          <w:rFonts w:ascii="Garamond" w:hAnsi="Garamond"/>
          <w:i/>
          <w:iCs/>
          <w:sz w:val="24"/>
          <w:szCs w:val="24"/>
          <w:highlight w:val="yellow"/>
        </w:rPr>
        <w:sectPr w:rsidR="00755BF2" w:rsidRPr="00FE67C6" w:rsidSect="00755BF2">
          <w:pgSz w:w="11906" w:h="16838"/>
          <w:pgMar w:top="1276" w:right="1133" w:bottom="1276" w:left="1417" w:header="708" w:footer="708" w:gutter="0"/>
          <w:cols w:space="708"/>
          <w:docGrid w:linePitch="360"/>
        </w:sectPr>
      </w:pPr>
    </w:p>
    <w:p w14:paraId="556F5B46" w14:textId="77777777" w:rsidR="00755BF2" w:rsidRPr="00FE67C6" w:rsidRDefault="00755BF2" w:rsidP="00755BF2">
      <w:pPr>
        <w:autoSpaceDE w:val="0"/>
        <w:autoSpaceDN w:val="0"/>
        <w:adjustRightInd w:val="0"/>
        <w:spacing w:after="0" w:line="240" w:lineRule="auto"/>
        <w:jc w:val="right"/>
        <w:rPr>
          <w:rFonts w:ascii="Garamond" w:hAnsi="Garamond" w:cs="Times New Roman,Italic"/>
          <w:i/>
          <w:iCs/>
          <w:sz w:val="24"/>
          <w:szCs w:val="24"/>
        </w:rPr>
      </w:pPr>
      <w:r w:rsidRPr="00FE67C6">
        <w:rPr>
          <w:rFonts w:ascii="Garamond" w:hAnsi="Garamond"/>
          <w:i/>
          <w:iCs/>
          <w:sz w:val="24"/>
          <w:szCs w:val="24"/>
        </w:rPr>
        <w:lastRenderedPageBreak/>
        <w:t xml:space="preserve">1. </w:t>
      </w:r>
      <w:r w:rsidRPr="00FE67C6">
        <w:rPr>
          <w:rFonts w:ascii="Garamond" w:hAnsi="Garamond" w:cs="Times New Roman,Italic"/>
          <w:i/>
          <w:iCs/>
          <w:sz w:val="24"/>
          <w:szCs w:val="24"/>
        </w:rPr>
        <w:t>számú melléklet</w:t>
      </w:r>
    </w:p>
    <w:p w14:paraId="2C0D7B66" w14:textId="77777777" w:rsidR="00755BF2" w:rsidRPr="00FE67C6" w:rsidRDefault="00755BF2" w:rsidP="00755BF2">
      <w:pPr>
        <w:spacing w:after="120" w:line="240" w:lineRule="auto"/>
        <w:jc w:val="both"/>
        <w:rPr>
          <w:rFonts w:ascii="Garamond" w:hAnsi="Garamond"/>
          <w:sz w:val="24"/>
          <w:szCs w:val="24"/>
        </w:rPr>
        <w:sectPr w:rsidR="00755BF2" w:rsidRPr="00FE67C6" w:rsidSect="00755BF2">
          <w:pgSz w:w="16838" w:h="11906" w:orient="landscape"/>
          <w:pgMar w:top="1417" w:right="1417" w:bottom="1417" w:left="1276" w:header="708" w:footer="708" w:gutter="0"/>
          <w:cols w:space="708"/>
          <w:docGrid w:linePitch="360"/>
        </w:sectPr>
      </w:pPr>
      <w:r w:rsidRPr="00FE67C6">
        <w:rPr>
          <w:rFonts w:ascii="Garamond" w:eastAsia="Times New Roman" w:hAnsi="Garamond"/>
          <w:noProof/>
          <w:color w:val="8064A2"/>
          <w:sz w:val="24"/>
          <w:szCs w:val="24"/>
          <w:lang w:eastAsia="hu-HU"/>
        </w:rPr>
        <mc:AlternateContent>
          <mc:Choice Requires="wpc">
            <w:drawing>
              <wp:inline distT="0" distB="0" distL="0" distR="0" wp14:anchorId="3E41F4C9" wp14:editId="0358A927">
                <wp:extent cx="9161780" cy="5179060"/>
                <wp:effectExtent l="0" t="0" r="20320" b="21590"/>
                <wp:docPr id="21" name="Vászon 2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rgbClr val="1F497D"/>
                          </a:solidFill>
                          <a:prstDash val="dash"/>
                          <a:miter lim="800000"/>
                          <a:headEnd type="none" w="med" len="med"/>
                          <a:tailEnd type="none" w="med" len="med"/>
                        </a:ln>
                      </wpc:whole>
                      <wps:wsp>
                        <wps:cNvPr id="2" name="Text Box 4"/>
                        <wps:cNvSpPr txBox="1">
                          <a:spLocks noChangeArrowheads="1"/>
                        </wps:cNvSpPr>
                        <wps:spPr bwMode="auto">
                          <a:xfrm>
                            <a:off x="3942134" y="292603"/>
                            <a:ext cx="1580414" cy="274903"/>
                          </a:xfrm>
                          <a:prstGeom prst="rect">
                            <a:avLst/>
                          </a:prstGeom>
                          <a:gradFill rotWithShape="0">
                            <a:gsLst>
                              <a:gs pos="0">
                                <a:srgbClr val="FFFFFF"/>
                              </a:gs>
                              <a:gs pos="100000">
                                <a:srgbClr val="B9CDE5"/>
                              </a:gs>
                            </a:gsLst>
                            <a:lin ang="5400000" scaled="1"/>
                          </a:gradFill>
                          <a:ln w="12700">
                            <a:solidFill>
                              <a:srgbClr val="95B3D7"/>
                            </a:solidFill>
                            <a:miter lim="800000"/>
                            <a:headEnd/>
                            <a:tailEnd/>
                          </a:ln>
                          <a:effectLst>
                            <a:outerShdw dist="28398" dir="3806097" algn="ctr" rotWithShape="0">
                              <a:srgbClr val="254061">
                                <a:alpha val="50000"/>
                              </a:srgbClr>
                            </a:outerShdw>
                          </a:effectLst>
                        </wps:spPr>
                        <wps:txbx>
                          <w:txbxContent>
                            <w:p w14:paraId="75EAD5AD" w14:textId="77777777" w:rsidR="00755BF2" w:rsidRDefault="00755BF2" w:rsidP="00755BF2">
                              <w:pPr>
                                <w:jc w:val="center"/>
                              </w:pPr>
                              <w:r>
                                <w:t>POLGÁRMESTER</w:t>
                              </w:r>
                            </w:p>
                          </w:txbxContent>
                        </wps:txbx>
                        <wps:bodyPr rot="0" vert="horz" wrap="square" lIns="91440" tIns="45720" rIns="91440" bIns="45720" anchor="t" anchorCtr="0" upright="1">
                          <a:noAutofit/>
                        </wps:bodyPr>
                      </wps:wsp>
                      <wps:wsp>
                        <wps:cNvPr id="3" name="Text Box 5"/>
                        <wps:cNvSpPr txBox="1">
                          <a:spLocks noChangeArrowheads="1"/>
                        </wps:cNvSpPr>
                        <wps:spPr bwMode="auto">
                          <a:xfrm>
                            <a:off x="3942080" y="992505"/>
                            <a:ext cx="1580515" cy="285115"/>
                          </a:xfrm>
                          <a:prstGeom prst="rect">
                            <a:avLst/>
                          </a:prstGeom>
                          <a:gradFill rotWithShape="0">
                            <a:gsLst>
                              <a:gs pos="0">
                                <a:srgbClr val="FFFFFF"/>
                              </a:gs>
                              <a:gs pos="100000">
                                <a:srgbClr val="B9CDE5"/>
                              </a:gs>
                            </a:gsLst>
                            <a:lin ang="5400000" scaled="1"/>
                          </a:gradFill>
                          <a:ln w="12700">
                            <a:solidFill>
                              <a:srgbClr val="95B3D7"/>
                            </a:solidFill>
                            <a:miter lim="800000"/>
                            <a:headEnd/>
                            <a:tailEnd/>
                          </a:ln>
                          <a:effectLst>
                            <a:outerShdw dist="28398" dir="3806097" algn="ctr" rotWithShape="0">
                              <a:srgbClr val="254061">
                                <a:alpha val="50000"/>
                              </a:srgbClr>
                            </a:outerShdw>
                          </a:effectLst>
                        </wps:spPr>
                        <wps:txbx>
                          <w:txbxContent>
                            <w:p w14:paraId="1CDE1319" w14:textId="77777777" w:rsidR="00755BF2" w:rsidRDefault="00755BF2" w:rsidP="00755BF2">
                              <w:pPr>
                                <w:jc w:val="center"/>
                              </w:pPr>
                              <w:r>
                                <w:t>JEGYZŐ</w:t>
                              </w:r>
                            </w:p>
                            <w:p w14:paraId="0E8F6CF8" w14:textId="77777777" w:rsidR="00755BF2" w:rsidRDefault="00755BF2" w:rsidP="00755BF2">
                              <w:pPr>
                                <w:jc w:val="center"/>
                              </w:pPr>
                            </w:p>
                          </w:txbxContent>
                        </wps:txbx>
                        <wps:bodyPr rot="0" vert="horz" wrap="square" lIns="91440" tIns="45720" rIns="91440" bIns="45720" anchor="t" anchorCtr="0" upright="1">
                          <a:noAutofit/>
                        </wps:bodyPr>
                      </wps:wsp>
                      <wps:wsp>
                        <wps:cNvPr id="4" name="Text Box 6"/>
                        <wps:cNvSpPr txBox="1">
                          <a:spLocks noChangeArrowheads="1"/>
                        </wps:cNvSpPr>
                        <wps:spPr bwMode="auto">
                          <a:xfrm>
                            <a:off x="6408420" y="430530"/>
                            <a:ext cx="1637665" cy="294640"/>
                          </a:xfrm>
                          <a:prstGeom prst="rect">
                            <a:avLst/>
                          </a:prstGeom>
                          <a:gradFill rotWithShape="0">
                            <a:gsLst>
                              <a:gs pos="0">
                                <a:srgbClr val="FFFFFF"/>
                              </a:gs>
                              <a:gs pos="100000">
                                <a:srgbClr val="CCC1DA"/>
                              </a:gs>
                            </a:gsLst>
                            <a:lin ang="5400000" scaled="1"/>
                          </a:gradFill>
                          <a:ln w="12700">
                            <a:solidFill>
                              <a:srgbClr val="B3A2C7"/>
                            </a:solidFill>
                            <a:miter lim="800000"/>
                            <a:headEnd/>
                            <a:tailEnd/>
                          </a:ln>
                          <a:effectLst>
                            <a:outerShdw dist="28398" dir="3806097" algn="ctr" rotWithShape="0">
                              <a:srgbClr val="403152">
                                <a:alpha val="50000"/>
                              </a:srgbClr>
                            </a:outerShdw>
                          </a:effectLst>
                        </wps:spPr>
                        <wps:txbx>
                          <w:txbxContent>
                            <w:p w14:paraId="476E92D5" w14:textId="77777777" w:rsidR="00755BF2" w:rsidRDefault="00755BF2" w:rsidP="00755BF2">
                              <w:r>
                                <w:t>ALPOLGÁRMESTER</w:t>
                              </w:r>
                            </w:p>
                          </w:txbxContent>
                        </wps:txbx>
                        <wps:bodyPr rot="0" vert="horz" wrap="square" lIns="91440" tIns="45720" rIns="91440" bIns="45720" anchor="t" anchorCtr="0" upright="1">
                          <a:noAutofit/>
                        </wps:bodyPr>
                      </wps:wsp>
                      <wps:wsp>
                        <wps:cNvPr id="5" name="Text Box 7"/>
                        <wps:cNvSpPr txBox="1">
                          <a:spLocks noChangeArrowheads="1"/>
                        </wps:cNvSpPr>
                        <wps:spPr bwMode="auto">
                          <a:xfrm>
                            <a:off x="197202" y="3216837"/>
                            <a:ext cx="2163219" cy="323204"/>
                          </a:xfrm>
                          <a:prstGeom prst="rect">
                            <a:avLst/>
                          </a:prstGeom>
                          <a:gradFill rotWithShape="0">
                            <a:gsLst>
                              <a:gs pos="0">
                                <a:srgbClr val="FFFFFF"/>
                              </a:gs>
                              <a:gs pos="100000">
                                <a:srgbClr val="FCD5B5"/>
                              </a:gs>
                            </a:gsLst>
                            <a:lin ang="5400000" scaled="1"/>
                          </a:gradFill>
                          <a:ln w="12700">
                            <a:solidFill>
                              <a:srgbClr val="FAC090"/>
                            </a:solidFill>
                            <a:miter lim="800000"/>
                            <a:headEnd/>
                            <a:tailEnd/>
                          </a:ln>
                          <a:effectLst>
                            <a:outerShdw dist="28398" dir="3806097" algn="ctr" rotWithShape="0">
                              <a:srgbClr val="984807">
                                <a:alpha val="50000"/>
                              </a:srgbClr>
                            </a:outerShdw>
                          </a:effectLst>
                        </wps:spPr>
                        <wps:txbx>
                          <w:txbxContent>
                            <w:p w14:paraId="467EDA04" w14:textId="77777777" w:rsidR="00755BF2" w:rsidRDefault="00755BF2" w:rsidP="00755BF2">
                              <w:pPr>
                                <w:jc w:val="center"/>
                              </w:pPr>
                              <w:r>
                                <w:t>PÉNZÜGYI CSOPORT</w:t>
                              </w:r>
                            </w:p>
                          </w:txbxContent>
                        </wps:txbx>
                        <wps:bodyPr rot="0" vert="horz" wrap="square" lIns="91440" tIns="45720" rIns="91440" bIns="45720" anchor="t" anchorCtr="0" upright="1">
                          <a:noAutofit/>
                        </wps:bodyPr>
                      </wps:wsp>
                      <wps:wsp>
                        <wps:cNvPr id="6" name="Text Box 8"/>
                        <wps:cNvSpPr txBox="1">
                          <a:spLocks noChangeArrowheads="1"/>
                        </wps:cNvSpPr>
                        <wps:spPr bwMode="auto">
                          <a:xfrm>
                            <a:off x="2712720" y="3216909"/>
                            <a:ext cx="1905000" cy="529401"/>
                          </a:xfrm>
                          <a:prstGeom prst="rect">
                            <a:avLst/>
                          </a:prstGeom>
                          <a:gradFill rotWithShape="0">
                            <a:gsLst>
                              <a:gs pos="0">
                                <a:srgbClr val="FFFFFF"/>
                              </a:gs>
                              <a:gs pos="100000">
                                <a:srgbClr val="FCD5B5"/>
                              </a:gs>
                            </a:gsLst>
                            <a:lin ang="5400000" scaled="1"/>
                          </a:gradFill>
                          <a:ln w="12700">
                            <a:solidFill>
                              <a:srgbClr val="FAC090"/>
                            </a:solidFill>
                            <a:miter lim="800000"/>
                            <a:headEnd/>
                            <a:tailEnd/>
                          </a:ln>
                          <a:effectLst>
                            <a:outerShdw dist="28398" dir="3806097" algn="ctr" rotWithShape="0">
                              <a:srgbClr val="984807">
                                <a:alpha val="50000"/>
                              </a:srgbClr>
                            </a:outerShdw>
                          </a:effectLst>
                        </wps:spPr>
                        <wps:txbx>
                          <w:txbxContent>
                            <w:p w14:paraId="11E61EF6" w14:textId="77777777" w:rsidR="00755BF2" w:rsidRDefault="00755BF2" w:rsidP="00755BF2">
                              <w:pPr>
                                <w:jc w:val="center"/>
                              </w:pPr>
                              <w:r>
                                <w:t>MŰSZAKI ÉS IGAZGATÁSI CSOPORT</w:t>
                              </w:r>
                            </w:p>
                          </w:txbxContent>
                        </wps:txbx>
                        <wps:bodyPr rot="0" vert="horz" wrap="square" lIns="91440" tIns="45720" rIns="91440" bIns="45720" anchor="t" anchorCtr="0" upright="1">
                          <a:noAutofit/>
                        </wps:bodyPr>
                      </wps:wsp>
                      <wps:wsp>
                        <wps:cNvPr id="7" name="Text Box 11"/>
                        <wps:cNvSpPr txBox="1">
                          <a:spLocks noChangeArrowheads="1"/>
                        </wps:cNvSpPr>
                        <wps:spPr bwMode="auto">
                          <a:xfrm>
                            <a:off x="950595" y="1296538"/>
                            <a:ext cx="1880235" cy="905007"/>
                          </a:xfrm>
                          <a:prstGeom prst="rect">
                            <a:avLst/>
                          </a:prstGeom>
                          <a:gradFill rotWithShape="0">
                            <a:gsLst>
                              <a:gs pos="0">
                                <a:srgbClr val="FFFFFF"/>
                              </a:gs>
                              <a:gs pos="100000">
                                <a:srgbClr val="D7E4BD"/>
                              </a:gs>
                            </a:gsLst>
                            <a:lin ang="5400000" scaled="1"/>
                          </a:gradFill>
                          <a:ln w="12700">
                            <a:solidFill>
                              <a:srgbClr val="C3D69B"/>
                            </a:solidFill>
                            <a:miter lim="800000"/>
                            <a:headEnd/>
                            <a:tailEnd/>
                          </a:ln>
                          <a:effectLst>
                            <a:outerShdw dist="28398" dir="3806097" algn="ctr" rotWithShape="0">
                              <a:srgbClr val="4F6228">
                                <a:alpha val="50000"/>
                              </a:srgbClr>
                            </a:outerShdw>
                          </a:effectLst>
                        </wps:spPr>
                        <wps:txbx>
                          <w:txbxContent>
                            <w:p w14:paraId="2A0EDD67" w14:textId="77777777" w:rsidR="00755BF2" w:rsidRDefault="00755BF2" w:rsidP="00755BF2">
                              <w:pPr>
                                <w:jc w:val="center"/>
                              </w:pPr>
                              <w:r>
                                <w:t>BELSŐ KONTROLLING</w:t>
                              </w:r>
                            </w:p>
                            <w:p w14:paraId="1750855F" w14:textId="77777777" w:rsidR="00755BF2" w:rsidRDefault="00755BF2" w:rsidP="00755BF2">
                              <w:pPr>
                                <w:jc w:val="center"/>
                              </w:pPr>
                              <w:r>
                                <w:t>(KÜLSŐ VÁLLALKOZÓ BEVONÁSÁVAL)</w:t>
                              </w:r>
                            </w:p>
                          </w:txbxContent>
                        </wps:txbx>
                        <wps:bodyPr rot="0" vert="horz" wrap="square" lIns="91440" tIns="45720" rIns="91440" bIns="45720" anchor="t" anchorCtr="0" upright="1">
                          <a:noAutofit/>
                        </wps:bodyPr>
                      </wps:wsp>
                      <wps:wsp>
                        <wps:cNvPr id="8" name="Text Box 12"/>
                        <wps:cNvSpPr txBox="1">
                          <a:spLocks noChangeArrowheads="1"/>
                        </wps:cNvSpPr>
                        <wps:spPr bwMode="auto">
                          <a:xfrm>
                            <a:off x="6408420" y="1435100"/>
                            <a:ext cx="1637665" cy="277495"/>
                          </a:xfrm>
                          <a:prstGeom prst="rect">
                            <a:avLst/>
                          </a:prstGeom>
                          <a:gradFill rotWithShape="0">
                            <a:gsLst>
                              <a:gs pos="0">
                                <a:srgbClr val="FFFFFF"/>
                              </a:gs>
                              <a:gs pos="100000">
                                <a:srgbClr val="CCC1DA"/>
                              </a:gs>
                            </a:gsLst>
                            <a:lin ang="5400000" scaled="1"/>
                          </a:gradFill>
                          <a:ln w="12700">
                            <a:solidFill>
                              <a:srgbClr val="B3A2C7"/>
                            </a:solidFill>
                            <a:miter lim="800000"/>
                            <a:headEnd/>
                            <a:tailEnd/>
                          </a:ln>
                          <a:effectLst>
                            <a:outerShdw dist="28398" dir="3806097" algn="ctr" rotWithShape="0">
                              <a:srgbClr val="403152">
                                <a:alpha val="50000"/>
                              </a:srgbClr>
                            </a:outerShdw>
                          </a:effectLst>
                        </wps:spPr>
                        <wps:txbx>
                          <w:txbxContent>
                            <w:p w14:paraId="7200F77F" w14:textId="77777777" w:rsidR="00755BF2" w:rsidRDefault="00755BF2" w:rsidP="00755BF2">
                              <w:pPr>
                                <w:jc w:val="center"/>
                              </w:pPr>
                              <w:r>
                                <w:t>ALJEGYZŐ</w:t>
                              </w:r>
                            </w:p>
                            <w:p w14:paraId="2A23C404" w14:textId="77777777" w:rsidR="00755BF2" w:rsidRDefault="00755BF2" w:rsidP="00755BF2"/>
                          </w:txbxContent>
                        </wps:txbx>
                        <wps:bodyPr rot="0" vert="horz" wrap="square" lIns="91440" tIns="45720" rIns="91440" bIns="45720" anchor="t" anchorCtr="0" upright="1">
                          <a:noAutofit/>
                        </wps:bodyPr>
                      </wps:wsp>
                      <wps:wsp>
                        <wps:cNvPr id="9" name="AutoShape 13"/>
                        <wps:cNvCnPr>
                          <a:cxnSpLocks noChangeShapeType="1"/>
                        </wps:cNvCnPr>
                        <wps:spPr bwMode="auto">
                          <a:xfrm>
                            <a:off x="4732655" y="567690"/>
                            <a:ext cx="1" cy="424815"/>
                          </a:xfrm>
                          <a:prstGeom prst="straightConnector1">
                            <a:avLst/>
                          </a:prstGeom>
                          <a:noFill/>
                          <a:ln w="9525">
                            <a:solidFill>
                              <a:srgbClr val="4F81BD"/>
                            </a:solidFill>
                            <a:round/>
                            <a:headEnd/>
                            <a:tailEnd type="triangle" w="med" len="med"/>
                          </a:ln>
                          <a:extLst>
                            <a:ext uri="{909E8E84-426E-40DD-AFC4-6F175D3DCCD1}">
                              <a14:hiddenFill xmlns:a14="http://schemas.microsoft.com/office/drawing/2010/main">
                                <a:noFill/>
                              </a14:hiddenFill>
                            </a:ext>
                          </a:extLst>
                        </wps:spPr>
                        <wps:bodyPr/>
                      </wps:wsp>
                      <wps:wsp>
                        <wps:cNvPr id="10" name="AutoShape 14"/>
                        <wps:cNvCnPr>
                          <a:cxnSpLocks noChangeShapeType="1"/>
                        </wps:cNvCnPr>
                        <wps:spPr bwMode="auto">
                          <a:xfrm rot="5400000">
                            <a:off x="2186117" y="670513"/>
                            <a:ext cx="1639019" cy="3453530"/>
                          </a:xfrm>
                          <a:prstGeom prst="bentConnector3">
                            <a:avLst>
                              <a:gd name="adj1" fmla="val 49981"/>
                            </a:avLst>
                          </a:prstGeom>
                          <a:noFill/>
                          <a:ln w="9525">
                            <a:solidFill>
                              <a:srgbClr val="4F81BD"/>
                            </a:solidFill>
                            <a:miter lim="800000"/>
                            <a:headEnd/>
                            <a:tailEnd type="triangle" w="med" len="med"/>
                          </a:ln>
                          <a:extLst>
                            <a:ext uri="{909E8E84-426E-40DD-AFC4-6F175D3DCCD1}">
                              <a14:hiddenFill xmlns:a14="http://schemas.microsoft.com/office/drawing/2010/main">
                                <a:noFill/>
                              </a14:hiddenFill>
                            </a:ext>
                          </a:extLst>
                        </wps:spPr>
                        <wps:bodyPr/>
                      </wps:wsp>
                      <wps:wsp>
                        <wps:cNvPr id="11" name="AutoShape 17"/>
                        <wps:cNvCnPr>
                          <a:cxnSpLocks noChangeShapeType="1"/>
                        </wps:cNvCnPr>
                        <wps:spPr bwMode="auto">
                          <a:xfrm rot="5400000">
                            <a:off x="3228878" y="1712776"/>
                            <a:ext cx="1938617" cy="1068305"/>
                          </a:xfrm>
                          <a:prstGeom prst="bentConnector3">
                            <a:avLst>
                              <a:gd name="adj1" fmla="val 58096"/>
                            </a:avLst>
                          </a:prstGeom>
                          <a:noFill/>
                          <a:ln w="9525">
                            <a:solidFill>
                              <a:srgbClr val="4F81BD"/>
                            </a:solidFill>
                            <a:miter lim="800000"/>
                            <a:headEnd/>
                            <a:tailEnd type="triangle" w="med" len="med"/>
                          </a:ln>
                          <a:extLst>
                            <a:ext uri="{909E8E84-426E-40DD-AFC4-6F175D3DCCD1}">
                              <a14:hiddenFill xmlns:a14="http://schemas.microsoft.com/office/drawing/2010/main">
                                <a:noFill/>
                              </a14:hiddenFill>
                            </a:ext>
                          </a:extLst>
                        </wps:spPr>
                        <wps:bodyPr/>
                      </wps:wsp>
                      <wps:wsp>
                        <wps:cNvPr id="12" name="AutoShape 20"/>
                        <wps:cNvCnPr>
                          <a:cxnSpLocks noChangeShapeType="1"/>
                        </wps:cNvCnPr>
                        <wps:spPr bwMode="auto">
                          <a:xfrm>
                            <a:off x="5522595" y="430530"/>
                            <a:ext cx="885825" cy="147320"/>
                          </a:xfrm>
                          <a:prstGeom prst="straightConnector1">
                            <a:avLst/>
                          </a:prstGeom>
                          <a:noFill/>
                          <a:ln w="9525">
                            <a:solidFill>
                              <a:srgbClr val="4F81BD"/>
                            </a:solidFill>
                            <a:round/>
                            <a:headEnd/>
                            <a:tailEnd type="triangle" w="med" len="med"/>
                          </a:ln>
                          <a:extLst>
                            <a:ext uri="{909E8E84-426E-40DD-AFC4-6F175D3DCCD1}">
                              <a14:hiddenFill xmlns:a14="http://schemas.microsoft.com/office/drawing/2010/main">
                                <a:noFill/>
                              </a14:hiddenFill>
                            </a:ext>
                          </a:extLst>
                        </wps:spPr>
                        <wps:bodyPr/>
                      </wps:wsp>
                      <wps:wsp>
                        <wps:cNvPr id="13" name="AutoShape 21"/>
                        <wps:cNvCnPr>
                          <a:cxnSpLocks noChangeShapeType="1"/>
                        </wps:cNvCnPr>
                        <wps:spPr bwMode="auto">
                          <a:xfrm>
                            <a:off x="5522595" y="430530"/>
                            <a:ext cx="885825" cy="1143635"/>
                          </a:xfrm>
                          <a:prstGeom prst="straightConnector1">
                            <a:avLst/>
                          </a:prstGeom>
                          <a:noFill/>
                          <a:ln w="9525">
                            <a:solidFill>
                              <a:srgbClr val="4F81BD"/>
                            </a:solidFill>
                            <a:round/>
                            <a:headEnd/>
                            <a:tailEnd type="triangle" w="med" len="med"/>
                          </a:ln>
                          <a:extLst>
                            <a:ext uri="{909E8E84-426E-40DD-AFC4-6F175D3DCCD1}">
                              <a14:hiddenFill xmlns:a14="http://schemas.microsoft.com/office/drawing/2010/main">
                                <a:noFill/>
                              </a14:hiddenFill>
                            </a:ext>
                          </a:extLst>
                        </wps:spPr>
                        <wps:bodyPr/>
                      </wps:wsp>
                      <wps:wsp>
                        <wps:cNvPr id="14" name="Text Box 22"/>
                        <wps:cNvSpPr txBox="1">
                          <a:spLocks noChangeArrowheads="1"/>
                        </wps:cNvSpPr>
                        <wps:spPr bwMode="auto">
                          <a:xfrm>
                            <a:off x="1331012" y="3978323"/>
                            <a:ext cx="3106127" cy="12007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82E033" w14:textId="77777777" w:rsidR="00755BF2" w:rsidRPr="00D16AC0" w:rsidRDefault="00755BF2" w:rsidP="00755BF2">
                              <w:pPr>
                                <w:rPr>
                                  <w:sz w:val="20"/>
                                </w:rPr>
                              </w:pPr>
                              <w:r>
                                <w:rPr>
                                  <w:sz w:val="20"/>
                                </w:rPr>
                                <w:t>MUNKÁLTATÓI/SZERZŐDÉSI JOGKÖR GYAKORLÁS RENDJE</w:t>
                              </w:r>
                            </w:p>
                            <w:p w14:paraId="4BDFD620" w14:textId="77777777" w:rsidR="00755BF2" w:rsidRPr="00D16AC0" w:rsidRDefault="00755BF2" w:rsidP="00755BF2">
                              <w:pPr>
                                <w:rPr>
                                  <w:sz w:val="20"/>
                                </w:rPr>
                              </w:pPr>
                              <w:r>
                                <w:rPr>
                                  <w:sz w:val="20"/>
                                </w:rPr>
                                <w:t>SZAKMAI IRÁNYÍTÁS  (FUNKCIONÁLIS)</w:t>
                              </w:r>
                            </w:p>
                          </w:txbxContent>
                        </wps:txbx>
                        <wps:bodyPr rot="0" vert="horz" wrap="square" lIns="91440" tIns="45720" rIns="91440" bIns="45720" anchor="t" anchorCtr="0" upright="1">
                          <a:noAutofit/>
                        </wps:bodyPr>
                      </wps:wsp>
                      <wps:wsp>
                        <wps:cNvPr id="15" name="AutoShape 23"/>
                        <wps:cNvCnPr>
                          <a:cxnSpLocks noChangeShapeType="1"/>
                        </wps:cNvCnPr>
                        <wps:spPr bwMode="auto">
                          <a:xfrm>
                            <a:off x="555824" y="4153368"/>
                            <a:ext cx="562405" cy="0"/>
                          </a:xfrm>
                          <a:prstGeom prst="straightConnector1">
                            <a:avLst/>
                          </a:prstGeom>
                          <a:noFill/>
                          <a:ln w="9525">
                            <a:solidFill>
                              <a:srgbClr val="4F81BD"/>
                            </a:solidFill>
                            <a:round/>
                            <a:headEnd/>
                            <a:tailEnd type="triangle" w="med" len="med"/>
                          </a:ln>
                          <a:extLst>
                            <a:ext uri="{909E8E84-426E-40DD-AFC4-6F175D3DCCD1}">
                              <a14:hiddenFill xmlns:a14="http://schemas.microsoft.com/office/drawing/2010/main">
                                <a:noFill/>
                              </a14:hiddenFill>
                            </a:ext>
                          </a:extLst>
                        </wps:spPr>
                        <wps:bodyPr/>
                      </wps:wsp>
                      <wps:wsp>
                        <wps:cNvPr id="16" name="AutoShape 24"/>
                        <wps:cNvCnPr>
                          <a:cxnSpLocks noChangeShapeType="1"/>
                        </wps:cNvCnPr>
                        <wps:spPr bwMode="auto">
                          <a:xfrm>
                            <a:off x="535353" y="4589130"/>
                            <a:ext cx="562405" cy="0"/>
                          </a:xfrm>
                          <a:prstGeom prst="straightConnector1">
                            <a:avLst/>
                          </a:prstGeom>
                          <a:noFill/>
                          <a:ln w="9525">
                            <a:solidFill>
                              <a:srgbClr val="4F81BD"/>
                            </a:solidFill>
                            <a:prstDash val="dash"/>
                            <a:round/>
                            <a:headEnd/>
                            <a:tailEnd type="triangle" w="med" len="med"/>
                          </a:ln>
                          <a:extLst>
                            <a:ext uri="{909E8E84-426E-40DD-AFC4-6F175D3DCCD1}">
                              <a14:hiddenFill xmlns:a14="http://schemas.microsoft.com/office/drawing/2010/main">
                                <a:noFill/>
                              </a14:hiddenFill>
                            </a:ext>
                          </a:extLst>
                        </wps:spPr>
                        <wps:bodyPr/>
                      </wps:wsp>
                      <wps:wsp>
                        <wps:cNvPr id="17" name="Text Box 26"/>
                        <wps:cNvSpPr txBox="1">
                          <a:spLocks noChangeArrowheads="1"/>
                        </wps:cNvSpPr>
                        <wps:spPr bwMode="auto">
                          <a:xfrm>
                            <a:off x="6457950" y="2026920"/>
                            <a:ext cx="1523365" cy="504740"/>
                          </a:xfrm>
                          <a:prstGeom prst="rect">
                            <a:avLst/>
                          </a:prstGeom>
                          <a:gradFill rotWithShape="0">
                            <a:gsLst>
                              <a:gs pos="0">
                                <a:srgbClr val="FFFFFF"/>
                              </a:gs>
                              <a:gs pos="100000">
                                <a:srgbClr val="D7E4BD"/>
                              </a:gs>
                            </a:gsLst>
                            <a:lin ang="5400000" scaled="1"/>
                          </a:gradFill>
                          <a:ln w="12700">
                            <a:solidFill>
                              <a:srgbClr val="C3D69B"/>
                            </a:solidFill>
                            <a:miter lim="800000"/>
                            <a:headEnd/>
                            <a:tailEnd/>
                          </a:ln>
                          <a:effectLst>
                            <a:outerShdw dist="28398" dir="3806097" algn="ctr" rotWithShape="0">
                              <a:srgbClr val="4F6228">
                                <a:alpha val="50000"/>
                              </a:srgbClr>
                            </a:outerShdw>
                          </a:effectLst>
                        </wps:spPr>
                        <wps:txbx>
                          <w:txbxContent>
                            <w:p w14:paraId="0BA60AB6" w14:textId="77777777" w:rsidR="00755BF2" w:rsidRDefault="00755BF2" w:rsidP="00755BF2">
                              <w:pPr>
                                <w:jc w:val="center"/>
                              </w:pPr>
                              <w:r>
                                <w:t>POLGÁRMESTERI ÉS JEGYZŐI TITKÁRSÁG</w:t>
                              </w:r>
                            </w:p>
                          </w:txbxContent>
                        </wps:txbx>
                        <wps:bodyPr rot="0" vert="horz" wrap="square" lIns="91440" tIns="45720" rIns="91440" bIns="45720" anchor="t" anchorCtr="0" upright="1">
                          <a:noAutofit/>
                        </wps:bodyPr>
                      </wps:wsp>
                      <wps:wsp>
                        <wps:cNvPr id="18" name="AutoShape 25"/>
                        <wps:cNvCnPr>
                          <a:cxnSpLocks noChangeShapeType="1"/>
                        </wps:cNvCnPr>
                        <wps:spPr bwMode="auto">
                          <a:xfrm>
                            <a:off x="5522595" y="1135063"/>
                            <a:ext cx="935355" cy="1144227"/>
                          </a:xfrm>
                          <a:prstGeom prst="straightConnector1">
                            <a:avLst/>
                          </a:prstGeom>
                          <a:noFill/>
                          <a:ln w="127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54061">
                                      <a:alpha val="50000"/>
                                    </a:srgbClr>
                                  </a:outerShdw>
                                </a:effectLst>
                              </a14:hiddenEffects>
                            </a:ext>
                          </a:extLst>
                        </wps:spPr>
                        <wps:bodyPr/>
                      </wps:wsp>
                      <wps:wsp>
                        <wps:cNvPr id="19" name="AutoShape 27"/>
                        <wps:cNvCnPr>
                          <a:cxnSpLocks noChangeShapeType="1"/>
                        </wps:cNvCnPr>
                        <wps:spPr bwMode="auto">
                          <a:xfrm flipH="1">
                            <a:off x="2830830" y="1135063"/>
                            <a:ext cx="1111250" cy="613979"/>
                          </a:xfrm>
                          <a:prstGeom prst="straightConnector1">
                            <a:avLst/>
                          </a:prstGeom>
                          <a:noFill/>
                          <a:ln w="12700">
                            <a:solidFill>
                              <a:srgbClr val="4F81BD"/>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54061">
                                      <a:alpha val="50000"/>
                                    </a:srgbClr>
                                  </a:outerShdw>
                                </a:effectLst>
                              </a14:hiddenEffects>
                            </a:ext>
                          </a:extLst>
                        </wps:spPr>
                        <wps:bodyPr/>
                      </wps:wsp>
                      <wps:wsp>
                        <wps:cNvPr id="20" name="AutoShape 29"/>
                        <wps:cNvCnPr>
                          <a:cxnSpLocks noChangeShapeType="1"/>
                        </wps:cNvCnPr>
                        <wps:spPr bwMode="auto">
                          <a:xfrm>
                            <a:off x="5522595" y="1135380"/>
                            <a:ext cx="885825" cy="438785"/>
                          </a:xfrm>
                          <a:prstGeom prst="straightConnector1">
                            <a:avLst/>
                          </a:prstGeom>
                          <a:noFill/>
                          <a:ln w="6350">
                            <a:solidFill>
                              <a:srgbClr val="4F81BD"/>
                            </a:solidFill>
                            <a:prstDash val="dash"/>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54061">
                                      <a:alpha val="50000"/>
                                    </a:srgbClr>
                                  </a:outerShdw>
                                </a:effectLst>
                              </a14:hiddenEffects>
                            </a:ext>
                          </a:extLst>
                        </wps:spPr>
                        <wps:bodyPr/>
                      </wps:wsp>
                    </wpc:wpc>
                  </a:graphicData>
                </a:graphic>
              </wp:inline>
            </w:drawing>
          </mc:Choice>
          <mc:Fallback>
            <w:pict>
              <v:group w14:anchorId="3E41F4C9" id="Vászon 21" o:spid="_x0000_s1026" editas="canvas" style="width:721.4pt;height:407.8pt;mso-position-horizontal-relative:char;mso-position-vertical-relative:line" coordsize="91617,51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1617;height:51790;visibility:visible;mso-wrap-style:square" stroked="t" strokecolor="#1f497d">
                  <v:fill o:detectmouseclick="t"/>
                  <v:stroke dashstyle="dash"/>
                  <v:path o:connecttype="none"/>
                </v:shape>
                <v:shapetype id="_x0000_t202" coordsize="21600,21600" o:spt="202" path="m,l,21600r21600,l21600,xe">
                  <v:stroke joinstyle="miter"/>
                  <v:path gradientshapeok="t" o:connecttype="rect"/>
                </v:shapetype>
                <v:shape id="Text Box 4" o:spid="_x0000_s1028" type="#_x0000_t202" style="position:absolute;left:39421;top:2926;width:15804;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" strokecolor="#95b3d7" strokeweight="1pt">
                  <v:fill color2="#b9cde5" focus="100%" type="gradient"/>
                  <v:shadow on="t" color="#254061" opacity=".5" offset="1pt"/>
                  <v:textbox>
                    <w:txbxContent>
                      <w:p w14:paraId="75EAD5AD" w14:textId="77777777" w:rsidR="00755BF2" w:rsidRDefault="00755BF2" w:rsidP="00755BF2">
                        <w:pPr>
                          <w:jc w:val="center"/>
                        </w:pPr>
                        <w:r>
                          <w:t>POLGÁRMESTER</w:t>
                        </w:r>
                      </w:p>
                    </w:txbxContent>
                  </v:textbox>
                </v:shape>
                <v:shape id="Text Box 5" o:spid="_x0000_s1029" type="#_x0000_t202" style="position:absolute;left:39420;top:9925;width:15805;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" strokecolor="#95b3d7" strokeweight="1pt">
                  <v:fill color2="#b9cde5" focus="100%" type="gradient"/>
                  <v:shadow on="t" color="#254061" opacity=".5" offset="1pt"/>
                  <v:textbox>
                    <w:txbxContent>
                      <w:p w14:paraId="1CDE1319" w14:textId="77777777" w:rsidR="00755BF2" w:rsidRDefault="00755BF2" w:rsidP="00755BF2">
                        <w:pPr>
                          <w:jc w:val="center"/>
                        </w:pPr>
                        <w:r>
                          <w:t>JEGYZŐ</w:t>
                        </w:r>
                      </w:p>
                      <w:p w14:paraId="0E8F6CF8" w14:textId="77777777" w:rsidR="00755BF2" w:rsidRDefault="00755BF2" w:rsidP="00755BF2">
                        <w:pPr>
                          <w:jc w:val="center"/>
                        </w:pPr>
                      </w:p>
                    </w:txbxContent>
                  </v:textbox>
                </v:shape>
                <v:shape id="Text Box 6" o:spid="_x0000_s1030" type="#_x0000_t202" style="position:absolute;left:64084;top:4305;width:16376;height:2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" strokecolor="#b3a2c7" strokeweight="1pt">
                  <v:fill color2="#ccc1da" focus="100%" type="gradient"/>
                  <v:shadow on="t" color="#403152" opacity=".5" offset="1pt"/>
                  <v:textbox>
                    <w:txbxContent>
                      <w:p w14:paraId="476E92D5" w14:textId="77777777" w:rsidR="00755BF2" w:rsidRDefault="00755BF2" w:rsidP="00755BF2">
                        <w:r>
                          <w:t>ALPOLGÁRMESTER</w:t>
                        </w:r>
                      </w:p>
                    </w:txbxContent>
                  </v:textbox>
                </v:shape>
                <v:shape id="Text Box 7" o:spid="_x0000_s1031" type="#_x0000_t202" style="position:absolute;left:1972;top:32168;width:21632;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" strokecolor="#fac090" strokeweight="1pt">
                  <v:fill color2="#fcd5b5" focus="100%" type="gradient"/>
                  <v:shadow on="t" color="#984807" opacity=".5" offset="1pt"/>
                  <v:textbox>
                    <w:txbxContent>
                      <w:p w14:paraId="467EDA04" w14:textId="77777777" w:rsidR="00755BF2" w:rsidRDefault="00755BF2" w:rsidP="00755BF2">
                        <w:pPr>
                          <w:jc w:val="center"/>
                        </w:pPr>
                        <w:r>
                          <w:t>PÉNZÜGYI CSOPORT</w:t>
                        </w:r>
                      </w:p>
                    </w:txbxContent>
                  </v:textbox>
                </v:shape>
                <v:shape id="Text Box 8" o:spid="_x0000_s1032" type="#_x0000_t202" style="position:absolute;left:27127;top:32169;width:19050;height:5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" strokecolor="#fac090" strokeweight="1pt">
                  <v:fill color2="#fcd5b5" focus="100%" type="gradient"/>
                  <v:shadow on="t" color="#984807" opacity=".5" offset="1pt"/>
                  <v:textbox>
                    <w:txbxContent>
                      <w:p w14:paraId="11E61EF6" w14:textId="77777777" w:rsidR="00755BF2" w:rsidRDefault="00755BF2" w:rsidP="00755BF2">
                        <w:pPr>
                          <w:jc w:val="center"/>
                        </w:pPr>
                        <w:r>
                          <w:t>MŰSZAKI ÉS IGAZGATÁSI CSOPORT</w:t>
                        </w:r>
                      </w:p>
                    </w:txbxContent>
                  </v:textbox>
                </v:shape>
                <v:shape id="Text Box 11" o:spid="_x0000_s1033" type="#_x0000_t202" style="position:absolute;left:9505;top:12965;width:18803;height:9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" strokecolor="#c3d69b" strokeweight="1pt">
                  <v:fill color2="#d7e4bd" focus="100%" type="gradient"/>
                  <v:shadow on="t" color="#4f6228" opacity=".5" offset="1pt"/>
                  <v:textbox>
                    <w:txbxContent>
                      <w:p w14:paraId="2A0EDD67" w14:textId="77777777" w:rsidR="00755BF2" w:rsidRDefault="00755BF2" w:rsidP="00755BF2">
                        <w:pPr>
                          <w:jc w:val="center"/>
                        </w:pPr>
                        <w:r>
                          <w:t>BELSŐ KONTROLLING</w:t>
                        </w:r>
                      </w:p>
                      <w:p w14:paraId="1750855F" w14:textId="77777777" w:rsidR="00755BF2" w:rsidRDefault="00755BF2" w:rsidP="00755BF2">
                        <w:pPr>
                          <w:jc w:val="center"/>
                        </w:pPr>
                        <w:r>
                          <w:t>(KÜLSŐ VÁLLALKOZÓ BEVONÁSÁVAL)</w:t>
                        </w:r>
                      </w:p>
                    </w:txbxContent>
                  </v:textbox>
                </v:shape>
                <v:shape id="Text Box 12" o:spid="_x0000_s1034" type="#_x0000_t202" style="position:absolute;left:64084;top:14351;width:16376;height:2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" strokecolor="#b3a2c7" strokeweight="1pt">
                  <v:fill color2="#ccc1da" focus="100%" type="gradient"/>
                  <v:shadow on="t" color="#403152" opacity=".5" offset="1pt"/>
                  <v:textbox>
                    <w:txbxContent>
                      <w:p w14:paraId="7200F77F" w14:textId="77777777" w:rsidR="00755BF2" w:rsidRDefault="00755BF2" w:rsidP="00755BF2">
                        <w:pPr>
                          <w:jc w:val="center"/>
                        </w:pPr>
                        <w:r>
                          <w:t>ALJEGYZŐ</w:t>
                        </w:r>
                      </w:p>
                      <w:p w14:paraId="2A23C404" w14:textId="77777777" w:rsidR="00755BF2" w:rsidRDefault="00755BF2" w:rsidP="00755BF2"/>
                    </w:txbxContent>
                  </v:textbox>
                </v:shape>
                <v:shapetype id="_x0000_t32" coordsize="21600,21600" o:spt="32" o:oned="t" path="m,l21600,21600e" filled="f">
                  <v:path arrowok="t" fillok="f" o:connecttype="none"/>
                  <o:lock v:ext="edit" shapetype="t"/>
                </v:shapetype>
                <v:shape id="AutoShape 13" o:spid="_x0000_s1035" type="#_x0000_t32" style="position:absolute;left:47326;top:5676;width:0;height:42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" strokecolor="#4f81bd">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4" o:spid="_x0000_s1036" type="#_x0000_t34" style="position:absolute;left:21861;top:6704;width:16390;height:34535;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" adj="10796" strokecolor="#4f81bd">
                  <v:stroke endarrow="block"/>
                </v:shape>
                <v:shape id="AutoShape 17" o:spid="_x0000_s1037" type="#_x0000_t34" style="position:absolute;left:32289;top:17127;width:19386;height:1068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" adj="12549" strokecolor="#4f81bd">
                  <v:stroke endarrow="block"/>
                </v:shape>
                <v:shape id="AutoShape 20" o:spid="_x0000_s1038" type="#_x0000_t32" style="position:absolute;left:55225;top:4305;width:8859;height:14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" strokecolor="#4f81bd">
                  <v:stroke endarrow="block"/>
                </v:shape>
                <v:shape id="AutoShape 21" o:spid="_x0000_s1039" type="#_x0000_t32" style="position:absolute;left:55225;top:4305;width:8859;height:114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" strokecolor="#4f81bd">
                  <v:stroke endarrow="block"/>
                </v:shape>
                <v:shape id="Text Box 22" o:spid="_x0000_s1040" type="#_x0000_t202" style="position:absolute;left:13310;top:39783;width:31061;height:1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2482E033" w14:textId="77777777" w:rsidR="00755BF2" w:rsidRPr="00D16AC0" w:rsidRDefault="00755BF2" w:rsidP="00755BF2">
                        <w:pPr>
                          <w:rPr>
                            <w:sz w:val="20"/>
                          </w:rPr>
                        </w:pPr>
                        <w:r>
                          <w:rPr>
                            <w:sz w:val="20"/>
                          </w:rPr>
                          <w:t>MUNKÁLTATÓI/SZERZŐDÉSI JOGKÖR GYAKORLÁS RENDJE</w:t>
                        </w:r>
                      </w:p>
                      <w:p w14:paraId="4BDFD620" w14:textId="77777777" w:rsidR="00755BF2" w:rsidRPr="00D16AC0" w:rsidRDefault="00755BF2" w:rsidP="00755BF2">
                        <w:pPr>
                          <w:rPr>
                            <w:sz w:val="20"/>
                          </w:rPr>
                        </w:pPr>
                        <w:r>
                          <w:rPr>
                            <w:sz w:val="20"/>
                          </w:rPr>
                          <w:t>SZAKMAI IRÁNYÍTÁS  (FUNKCIONÁLIS)</w:t>
                        </w:r>
                      </w:p>
                    </w:txbxContent>
                  </v:textbox>
                </v:shape>
                <v:shape id="AutoShape 23" o:spid="_x0000_s1041" type="#_x0000_t32" style="position:absolute;left:5558;top:41533;width:56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" strokecolor="#4f81bd">
                  <v:stroke endarrow="block"/>
                </v:shape>
                <v:shape id="AutoShape 24" o:spid="_x0000_s1042" type="#_x0000_t32" style="position:absolute;left:5353;top:45891;width:56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" strokecolor="#4f81bd">
                  <v:stroke dashstyle="dash" endarrow="block"/>
                </v:shape>
                <v:shape id="Text Box 26" o:spid="_x0000_s1043" type="#_x0000_t202" style="position:absolute;left:64579;top:20269;width:15234;height:5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" strokecolor="#c3d69b" strokeweight="1pt">
                  <v:fill color2="#d7e4bd" focus="100%" type="gradient"/>
                  <v:shadow on="t" color="#4f6228" opacity=".5" offset="1pt"/>
                  <v:textbox>
                    <w:txbxContent>
                      <w:p w14:paraId="0BA60AB6" w14:textId="77777777" w:rsidR="00755BF2" w:rsidRDefault="00755BF2" w:rsidP="00755BF2">
                        <w:pPr>
                          <w:jc w:val="center"/>
                        </w:pPr>
                        <w:r>
                          <w:t>POLGÁRMESTERI ÉS JEGYZŐI TITKÁRSÁG</w:t>
                        </w:r>
                      </w:p>
                    </w:txbxContent>
                  </v:textbox>
                </v:shape>
                <v:shape id="AutoShape 25" o:spid="_x0000_s1044" type="#_x0000_t32" style="position:absolute;left:55225;top:11350;width:9354;height:114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" strokecolor="#4f81bd" strokeweight="1pt">
                  <v:stroke endarrow="block"/>
                  <v:shadow color="#254061" opacity=".5" offset="1pt"/>
                </v:shape>
                <v:shape id="AutoShape 27" o:spid="_x0000_s1045" type="#_x0000_t32" style="position:absolute;left:28308;top:11350;width:11112;height:61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" strokecolor="#4f81bd" strokeweight="1pt">
                  <v:stroke endarrow="block"/>
                  <v:shadow color="#254061" opacity=".5" offset="1pt"/>
                </v:shape>
                <v:shape id="AutoShape 29" o:spid="_x0000_s1046" type="#_x0000_t32" style="position:absolute;left:55225;top:11353;width:8859;height:43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" strokecolor="#4f81bd" strokeweight=".5pt">
                  <v:stroke dashstyle="dash" endarrow="block"/>
                  <v:shadow color="#254061" opacity=".5" offset="1pt"/>
                </v:shape>
                <w10:anchorlock/>
              </v:group>
            </w:pict>
          </mc:Fallback>
        </mc:AlternateContent>
      </w:r>
    </w:p>
    <w:p w14:paraId="1C43D245" w14:textId="77777777" w:rsidR="00755BF2" w:rsidRPr="006476CD" w:rsidRDefault="00755BF2" w:rsidP="00755BF2">
      <w:pPr>
        <w:spacing w:after="120" w:line="240" w:lineRule="auto"/>
        <w:jc w:val="both"/>
        <w:rPr>
          <w:rFonts w:ascii="Garamond" w:hAnsi="Garamond"/>
          <w:i/>
          <w:sz w:val="24"/>
          <w:szCs w:val="24"/>
        </w:rPr>
      </w:pPr>
      <w:r w:rsidRPr="006476CD">
        <w:rPr>
          <w:rFonts w:ascii="Garamond" w:hAnsi="Garamond"/>
          <w:i/>
          <w:sz w:val="24"/>
          <w:szCs w:val="24"/>
        </w:rPr>
        <w:lastRenderedPageBreak/>
        <w:t>2. számú melléklet</w:t>
      </w:r>
    </w:p>
    <w:p w14:paraId="70E66F37" w14:textId="77777777" w:rsidR="00755BF2" w:rsidRPr="006476CD" w:rsidRDefault="00755BF2" w:rsidP="00755BF2">
      <w:pPr>
        <w:spacing w:after="120" w:line="240" w:lineRule="auto"/>
        <w:jc w:val="center"/>
        <w:rPr>
          <w:rFonts w:ascii="Garamond" w:hAnsi="Garamond"/>
          <w:sz w:val="24"/>
          <w:szCs w:val="24"/>
        </w:rPr>
      </w:pPr>
    </w:p>
    <w:p w14:paraId="53457C21" w14:textId="77777777" w:rsidR="00755BF2" w:rsidRPr="006476CD" w:rsidRDefault="00755BF2" w:rsidP="00755BF2">
      <w:pPr>
        <w:autoSpaceDE w:val="0"/>
        <w:autoSpaceDN w:val="0"/>
        <w:adjustRightInd w:val="0"/>
        <w:spacing w:after="0" w:line="240" w:lineRule="auto"/>
        <w:jc w:val="center"/>
        <w:rPr>
          <w:rFonts w:ascii="Garamond" w:hAnsi="Garamond" w:cs="Arial"/>
          <w:b/>
          <w:bCs/>
          <w:sz w:val="24"/>
          <w:szCs w:val="24"/>
        </w:rPr>
      </w:pPr>
      <w:r w:rsidRPr="006476CD">
        <w:rPr>
          <w:rFonts w:ascii="Garamond" w:hAnsi="Garamond" w:cs="Arial"/>
          <w:b/>
          <w:bCs/>
          <w:sz w:val="24"/>
          <w:szCs w:val="24"/>
        </w:rPr>
        <w:t>FELADAT-, ÉS HATÁSKÖRÖK JEGYZÉKE</w:t>
      </w:r>
    </w:p>
    <w:p w14:paraId="2BB7CE3D" w14:textId="77777777" w:rsidR="00755BF2" w:rsidRPr="006476CD" w:rsidRDefault="00755BF2" w:rsidP="00755BF2">
      <w:pPr>
        <w:autoSpaceDE w:val="0"/>
        <w:autoSpaceDN w:val="0"/>
        <w:adjustRightInd w:val="0"/>
        <w:spacing w:after="0" w:line="240" w:lineRule="auto"/>
        <w:jc w:val="both"/>
        <w:rPr>
          <w:rFonts w:ascii="Garamond" w:hAnsi="Garamond" w:cs="Arial"/>
          <w:b/>
          <w:bCs/>
          <w:sz w:val="24"/>
          <w:szCs w:val="24"/>
        </w:rPr>
      </w:pPr>
    </w:p>
    <w:p w14:paraId="456FC23E" w14:textId="77777777" w:rsidR="00755BF2" w:rsidRPr="006476CD" w:rsidRDefault="00755BF2" w:rsidP="00755BF2">
      <w:pPr>
        <w:autoSpaceDE w:val="0"/>
        <w:autoSpaceDN w:val="0"/>
        <w:adjustRightInd w:val="0"/>
        <w:spacing w:after="0" w:line="240" w:lineRule="auto"/>
        <w:jc w:val="both"/>
        <w:rPr>
          <w:rFonts w:ascii="Garamond" w:hAnsi="Garamond" w:cs="Arial"/>
          <w:b/>
          <w:bCs/>
          <w:sz w:val="24"/>
          <w:szCs w:val="24"/>
        </w:rPr>
      </w:pPr>
      <w:r w:rsidRPr="006476CD">
        <w:rPr>
          <w:rFonts w:ascii="Garamond" w:hAnsi="Garamond" w:cs="Arial"/>
          <w:b/>
          <w:bCs/>
          <w:sz w:val="24"/>
          <w:szCs w:val="24"/>
        </w:rPr>
        <w:t xml:space="preserve">POLGÁRMESTERI ÉS JEGYZŐI TITKÁRSÁG </w:t>
      </w:r>
    </w:p>
    <w:p w14:paraId="6B7B9452" w14:textId="77777777" w:rsidR="00755BF2" w:rsidRPr="006476CD" w:rsidRDefault="00755BF2" w:rsidP="00531AF8">
      <w:pPr>
        <w:numPr>
          <w:ilvl w:val="0"/>
          <w:numId w:val="51"/>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Az ügykörébe tartozó rendeleteket, szabályzatokat, utasításokat elkészíti, megfelelő időközönként felülvizsgálja, karbantartja.</w:t>
      </w:r>
    </w:p>
    <w:p w14:paraId="7EF5F8C8" w14:textId="77777777" w:rsidR="00755BF2" w:rsidRPr="006476CD" w:rsidRDefault="00755BF2" w:rsidP="00531AF8">
      <w:pPr>
        <w:numPr>
          <w:ilvl w:val="0"/>
          <w:numId w:val="51"/>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Intézi az elektronikus ügyintézéssel kapcsolatos ügyfélszolgálati feladatokat</w:t>
      </w:r>
    </w:p>
    <w:p w14:paraId="3D561F8C" w14:textId="77777777" w:rsidR="00755BF2" w:rsidRPr="006476CD" w:rsidRDefault="00755BF2" w:rsidP="00531AF8">
      <w:pPr>
        <w:numPr>
          <w:ilvl w:val="0"/>
          <w:numId w:val="51"/>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Az önkormányzat és a polgármesteri hivatal részére szükség esetén protokolláris feladatokat lát el.</w:t>
      </w:r>
    </w:p>
    <w:p w14:paraId="2C050053" w14:textId="77777777" w:rsidR="00755BF2" w:rsidRPr="006476CD" w:rsidRDefault="00755BF2" w:rsidP="00531AF8">
      <w:pPr>
        <w:numPr>
          <w:ilvl w:val="0"/>
          <w:numId w:val="51"/>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Az önkormányzat és a polgármesteri hivatal részére koordinációs, szervező és adminisztratív feladatokat lát el</w:t>
      </w:r>
    </w:p>
    <w:p w14:paraId="56EA280C" w14:textId="77777777" w:rsidR="00755BF2" w:rsidRPr="006476CD" w:rsidRDefault="00755BF2" w:rsidP="00531AF8">
      <w:pPr>
        <w:numPr>
          <w:ilvl w:val="0"/>
          <w:numId w:val="51"/>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Felügyeli és kezeli a település honlapját, annak tartalmi összeállítását, azt folyamatosan figyelemmel kíséri.</w:t>
      </w:r>
    </w:p>
    <w:p w14:paraId="700F4187" w14:textId="77777777" w:rsidR="00755BF2" w:rsidRPr="006476CD" w:rsidRDefault="00755BF2" w:rsidP="00531AF8">
      <w:pPr>
        <w:numPr>
          <w:ilvl w:val="0"/>
          <w:numId w:val="51"/>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Közreműködik a polgármester, alpolgármester, jegyző és aljegyző munkájával kapcsolatos adminisztrációs feladatok ellátásában.</w:t>
      </w:r>
    </w:p>
    <w:p w14:paraId="1451CAD6" w14:textId="77777777" w:rsidR="00755BF2" w:rsidRPr="006476CD" w:rsidRDefault="00755BF2" w:rsidP="00531AF8">
      <w:pPr>
        <w:numPr>
          <w:ilvl w:val="0"/>
          <w:numId w:val="51"/>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Gondoskodik az ágazatilag illetékes szervezeti egységek bevonásával a polgármesterhez benyújtott interpellációk, kérdések intézéséről.</w:t>
      </w:r>
    </w:p>
    <w:p w14:paraId="20DF31B6" w14:textId="77777777" w:rsidR="00755BF2" w:rsidRPr="006476CD" w:rsidRDefault="00755BF2" w:rsidP="00531AF8">
      <w:pPr>
        <w:numPr>
          <w:ilvl w:val="0"/>
          <w:numId w:val="51"/>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Elkészíti a polgármester által összehívott hivatali munkaértekezletről szóló emlékeztetőt.</w:t>
      </w:r>
    </w:p>
    <w:p w14:paraId="2D82CEE9" w14:textId="77777777" w:rsidR="00755BF2" w:rsidRPr="006476CD" w:rsidRDefault="00755BF2" w:rsidP="00531AF8">
      <w:pPr>
        <w:numPr>
          <w:ilvl w:val="0"/>
          <w:numId w:val="51"/>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Elkészíti mindazon döntések, intézkedések, előterjesztések tervezetét, melyek nem tartoznak a polgármesteri hivatal más szervezeti egységeihez.</w:t>
      </w:r>
    </w:p>
    <w:p w14:paraId="0E48988A" w14:textId="77777777" w:rsidR="00755BF2" w:rsidRPr="006476CD" w:rsidRDefault="00755BF2" w:rsidP="00531AF8">
      <w:pPr>
        <w:numPr>
          <w:ilvl w:val="0"/>
          <w:numId w:val="51"/>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Figyelemmel kíséri a képviselő-testületi döntések hivatali végrehajtását.</w:t>
      </w:r>
    </w:p>
    <w:p w14:paraId="12109C16" w14:textId="77777777" w:rsidR="00755BF2" w:rsidRPr="006476CD" w:rsidRDefault="00755BF2" w:rsidP="00531AF8">
      <w:pPr>
        <w:numPr>
          <w:ilvl w:val="0"/>
          <w:numId w:val="51"/>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Kapcsolatot tart a választókerületben megválasztott országgyűlési képviselők irodáival. Ellátja a képviselőket az önkormányzat működésével kapcsolatos információkkal.</w:t>
      </w:r>
    </w:p>
    <w:p w14:paraId="2240A314" w14:textId="77777777" w:rsidR="00755BF2" w:rsidRPr="006476CD" w:rsidRDefault="00755BF2" w:rsidP="00531AF8">
      <w:pPr>
        <w:numPr>
          <w:ilvl w:val="0"/>
          <w:numId w:val="51"/>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Intézi a tisztségviselők külföldi utazásaival kapcsolatos adminisztrációs feladatokat.</w:t>
      </w:r>
    </w:p>
    <w:p w14:paraId="24BCFAC1" w14:textId="77777777" w:rsidR="00755BF2" w:rsidRPr="006476CD" w:rsidRDefault="00755BF2" w:rsidP="00531AF8">
      <w:pPr>
        <w:numPr>
          <w:ilvl w:val="0"/>
          <w:numId w:val="51"/>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Önkormányzati társuláshoz kapcsolódó ügyek intézése (előterjesztések előkészítés, végrehajtás felügyelete, működési engedélyek ügyintézése).</w:t>
      </w:r>
    </w:p>
    <w:p w14:paraId="00EC7258" w14:textId="77777777" w:rsidR="00755BF2" w:rsidRPr="006476CD" w:rsidRDefault="00755BF2" w:rsidP="00531AF8">
      <w:pPr>
        <w:numPr>
          <w:ilvl w:val="0"/>
          <w:numId w:val="51"/>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Közreműködik az önkormányzati intézmények alapító okiratának elkészítésében, módosításában, esetleges megszüntetésének előkészítésében, vagy átszervezése esetén a jogszabályok által előírt feladatok elvégzésében, valamint működési feltételeik biztosításában.</w:t>
      </w:r>
    </w:p>
    <w:p w14:paraId="09EB3E3D" w14:textId="77777777" w:rsidR="00755BF2" w:rsidRPr="006476CD" w:rsidRDefault="00755BF2" w:rsidP="00531AF8">
      <w:pPr>
        <w:numPr>
          <w:ilvl w:val="0"/>
          <w:numId w:val="51"/>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Közreműködik a lakossággal, sajtóval való kapcsolattartásban.</w:t>
      </w:r>
    </w:p>
    <w:p w14:paraId="20BF5A58" w14:textId="77777777" w:rsidR="00755BF2" w:rsidRPr="006476CD" w:rsidRDefault="00755BF2" w:rsidP="00531AF8">
      <w:pPr>
        <w:numPr>
          <w:ilvl w:val="0"/>
          <w:numId w:val="51"/>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Ellátja az önkormányzati szervek (képviselő-testület, bizottságok) üléseinek előkészítését, adminisztratív feladatait</w:t>
      </w:r>
    </w:p>
    <w:p w14:paraId="67F99914" w14:textId="77777777" w:rsidR="00755BF2" w:rsidRPr="006476CD" w:rsidRDefault="00755BF2" w:rsidP="00531AF8">
      <w:pPr>
        <w:numPr>
          <w:ilvl w:val="0"/>
          <w:numId w:val="51"/>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Nyilvántartja az önkormányzati határozatokat, rendeleteket és gondoskodik azok közzétételéről és kihirdetéséről.</w:t>
      </w:r>
    </w:p>
    <w:p w14:paraId="6D7271D0" w14:textId="77777777" w:rsidR="00755BF2" w:rsidRPr="006476CD" w:rsidRDefault="00755BF2" w:rsidP="00531AF8">
      <w:pPr>
        <w:numPr>
          <w:ilvl w:val="0"/>
          <w:numId w:val="51"/>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Őrzi a hatályos polgármesteri és jegyzői utasítások, valamint a képviselő-testületi által megalkotott rendeletek eredeti példányait, valamint nyilvántartást vezet azokról.</w:t>
      </w:r>
    </w:p>
    <w:p w14:paraId="5A851D1D" w14:textId="77777777" w:rsidR="00755BF2" w:rsidRPr="006476CD" w:rsidRDefault="00755BF2" w:rsidP="00531AF8">
      <w:pPr>
        <w:numPr>
          <w:ilvl w:val="0"/>
          <w:numId w:val="51"/>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Választásokkal, népszavazással kapcsolatos ügyintézés.</w:t>
      </w:r>
    </w:p>
    <w:p w14:paraId="3FBAD8BF" w14:textId="77777777" w:rsidR="00755BF2" w:rsidRPr="006476CD" w:rsidRDefault="00755BF2" w:rsidP="00531AF8">
      <w:pPr>
        <w:numPr>
          <w:ilvl w:val="0"/>
          <w:numId w:val="51"/>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A rendszergazda útján:</w:t>
      </w:r>
    </w:p>
    <w:p w14:paraId="7E19F0D9" w14:textId="77777777" w:rsidR="00755BF2" w:rsidRPr="006476CD" w:rsidRDefault="00755BF2" w:rsidP="00531AF8">
      <w:pPr>
        <w:numPr>
          <w:ilvl w:val="1"/>
          <w:numId w:val="52"/>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ellátja az informatikai rendszerek adminisztrátori feladatait</w:t>
      </w:r>
    </w:p>
    <w:p w14:paraId="4439B064" w14:textId="77777777" w:rsidR="00755BF2" w:rsidRPr="006476CD" w:rsidRDefault="00755BF2" w:rsidP="00531AF8">
      <w:pPr>
        <w:numPr>
          <w:ilvl w:val="1"/>
          <w:numId w:val="52"/>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felügyeli a polgármesteri hivatal informatikai rendszerét, gondoskodik annak folyamatos működőképességéről, karbantartásáról</w:t>
      </w:r>
    </w:p>
    <w:p w14:paraId="7430B408" w14:textId="77777777" w:rsidR="00755BF2" w:rsidRPr="006476CD" w:rsidRDefault="00755BF2" w:rsidP="00531AF8">
      <w:pPr>
        <w:numPr>
          <w:ilvl w:val="1"/>
          <w:numId w:val="52"/>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rendszeresen figyelemmel kíséri a polgármesteri hivatalban használt szoftverek jogszerű használatát, segíti alkalmazásukat</w:t>
      </w:r>
    </w:p>
    <w:p w14:paraId="0B779098" w14:textId="77777777" w:rsidR="00755BF2" w:rsidRPr="006476CD" w:rsidRDefault="00755BF2" w:rsidP="00531AF8">
      <w:pPr>
        <w:numPr>
          <w:ilvl w:val="1"/>
          <w:numId w:val="52"/>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informatikai szakmai segítséget nyújt az azt igénylő önkormányzati intézmények részére</w:t>
      </w:r>
    </w:p>
    <w:p w14:paraId="04F2CA19" w14:textId="77777777" w:rsidR="00755BF2" w:rsidRPr="006476CD" w:rsidRDefault="00755BF2" w:rsidP="00531AF8">
      <w:pPr>
        <w:numPr>
          <w:ilvl w:val="1"/>
          <w:numId w:val="52"/>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figyelemmel kíséri a számítógéppark műszaki állapotát, kezdeményezi a szükséges intézkedések megtételét</w:t>
      </w:r>
    </w:p>
    <w:p w14:paraId="713FE15E" w14:textId="77777777" w:rsidR="00755BF2" w:rsidRPr="006476CD" w:rsidRDefault="00755BF2" w:rsidP="00531AF8">
      <w:pPr>
        <w:numPr>
          <w:ilvl w:val="1"/>
          <w:numId w:val="52"/>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üzemelteti az operációs rendszereket</w:t>
      </w:r>
    </w:p>
    <w:p w14:paraId="3AB5CD82" w14:textId="77777777" w:rsidR="00755BF2" w:rsidRPr="006476CD" w:rsidRDefault="00755BF2" w:rsidP="00531AF8">
      <w:pPr>
        <w:numPr>
          <w:ilvl w:val="1"/>
          <w:numId w:val="52"/>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folyamatosan figyelemmel kíséri a hivatali szerverek számítógépeihez tartozó háttérkapacitás telítettségének alakulását, a kapcsolódó problémákat megszünteti, gondoskodik az információ technikai eszközök hatékony kihasználtságáról</w:t>
      </w:r>
    </w:p>
    <w:p w14:paraId="6B99BF87" w14:textId="77777777" w:rsidR="00755BF2" w:rsidRPr="006476CD" w:rsidRDefault="00755BF2" w:rsidP="00531AF8">
      <w:pPr>
        <w:numPr>
          <w:ilvl w:val="1"/>
          <w:numId w:val="52"/>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lastRenderedPageBreak/>
        <w:t>gondoskodik a vírusokkal szembeni védekezésről, nyilvántartja a vírusfertőzéssel kapcsolatos eseteket és biztosítja a hálózati rendszerben lévő és üzemeltetett informatikai rendszerek adatmentését és tárolását</w:t>
      </w:r>
    </w:p>
    <w:p w14:paraId="04558CF1" w14:textId="77777777" w:rsidR="00755BF2" w:rsidRPr="006476CD" w:rsidRDefault="00755BF2" w:rsidP="00531AF8">
      <w:pPr>
        <w:numPr>
          <w:ilvl w:val="1"/>
          <w:numId w:val="52"/>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a hivatal összes hardware eszközét folyamatosan ellenőrzi, karbantartja, lehetőségeihez mérten javítja, illetve gondoskodik a javíttatásáról</w:t>
      </w:r>
    </w:p>
    <w:p w14:paraId="610CA66E" w14:textId="77777777" w:rsidR="00755BF2" w:rsidRPr="006476CD" w:rsidRDefault="00755BF2" w:rsidP="00531AF8">
      <w:pPr>
        <w:numPr>
          <w:ilvl w:val="1"/>
          <w:numId w:val="52"/>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üzemelteti a számítógépes hálózatot</w:t>
      </w:r>
    </w:p>
    <w:p w14:paraId="3D59C299" w14:textId="77777777" w:rsidR="00755BF2" w:rsidRPr="006476CD" w:rsidRDefault="00755BF2" w:rsidP="00531AF8">
      <w:pPr>
        <w:numPr>
          <w:ilvl w:val="1"/>
          <w:numId w:val="52"/>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ellátja az országgyűlési és helyi önkormányzati képviselői és egyéb választások, a népszavazások, népi kezdeményezések informatikai előkészítését, lebonyolítását</w:t>
      </w:r>
    </w:p>
    <w:p w14:paraId="378B2BFE" w14:textId="77777777" w:rsidR="00755BF2" w:rsidRPr="006476CD" w:rsidRDefault="00755BF2" w:rsidP="00531AF8">
      <w:pPr>
        <w:numPr>
          <w:ilvl w:val="1"/>
          <w:numId w:val="52"/>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biztosítja a polgármesteri hivatal központi ügyfélszolgálati rendszerének informatikai támogatását</w:t>
      </w:r>
    </w:p>
    <w:p w14:paraId="712382E4" w14:textId="77777777" w:rsidR="00755BF2" w:rsidRPr="006476CD" w:rsidRDefault="00755BF2" w:rsidP="00531AF8">
      <w:pPr>
        <w:numPr>
          <w:ilvl w:val="1"/>
          <w:numId w:val="52"/>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ellátja az infokommunikációs technológiával összefüggő fejlesztések előkészítésével, felügyeletével, koordinálásával (Internet, telefon, mobiltelefon stb.) kapcsolatos teendőket.</w:t>
      </w:r>
    </w:p>
    <w:p w14:paraId="7A6159F0" w14:textId="77777777" w:rsidR="00755BF2" w:rsidRPr="006476CD" w:rsidRDefault="00755BF2" w:rsidP="00531AF8">
      <w:pPr>
        <w:numPr>
          <w:ilvl w:val="0"/>
          <w:numId w:val="51"/>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Az informatikus útján:</w:t>
      </w:r>
    </w:p>
    <w:p w14:paraId="03C448CC" w14:textId="77777777" w:rsidR="00755BF2" w:rsidRPr="006476CD" w:rsidRDefault="00755BF2" w:rsidP="00531AF8">
      <w:pPr>
        <w:numPr>
          <w:ilvl w:val="1"/>
          <w:numId w:val="53"/>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a polgármesteri hivatal szoftverleltár elkészítése, karbantartása</w:t>
      </w:r>
    </w:p>
    <w:p w14:paraId="1C297049" w14:textId="77777777" w:rsidR="00755BF2" w:rsidRPr="006476CD" w:rsidRDefault="00755BF2" w:rsidP="00531AF8">
      <w:pPr>
        <w:numPr>
          <w:ilvl w:val="1"/>
          <w:numId w:val="53"/>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gondoskodik az informatikai biztonsági szabályzat betartásáról és betartatásáról</w:t>
      </w:r>
    </w:p>
    <w:p w14:paraId="7CC56081" w14:textId="77777777" w:rsidR="00755BF2" w:rsidRPr="006476CD" w:rsidRDefault="00755BF2" w:rsidP="00531AF8">
      <w:pPr>
        <w:numPr>
          <w:ilvl w:val="1"/>
          <w:numId w:val="53"/>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szükség szerint szervezi a köztisztviselők/ügykezelők informatikai továbbképzését, oktatását</w:t>
      </w:r>
    </w:p>
    <w:p w14:paraId="3B1439B6" w14:textId="77777777" w:rsidR="00755BF2" w:rsidRPr="006476CD" w:rsidRDefault="00755BF2" w:rsidP="00531AF8">
      <w:pPr>
        <w:numPr>
          <w:ilvl w:val="1"/>
          <w:numId w:val="53"/>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összegyűjti, rendszerezi, és a fejlesztőkhöz továbbítja az egyes módosítási igényeket</w:t>
      </w:r>
    </w:p>
    <w:p w14:paraId="11F6D6E8" w14:textId="77777777" w:rsidR="00755BF2" w:rsidRPr="006476CD" w:rsidRDefault="00755BF2" w:rsidP="00531AF8">
      <w:pPr>
        <w:numPr>
          <w:ilvl w:val="1"/>
          <w:numId w:val="53"/>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ellátja a hivatal informatikai beruházásával kapcsolatos szakmai feladatokat</w:t>
      </w:r>
    </w:p>
    <w:p w14:paraId="459F4950" w14:textId="77777777" w:rsidR="00755BF2" w:rsidRPr="006476CD" w:rsidRDefault="00755BF2" w:rsidP="00531AF8">
      <w:pPr>
        <w:numPr>
          <w:ilvl w:val="1"/>
          <w:numId w:val="53"/>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az önkormányzat informatikai stratégiáját figyelemmel kíséri, végrehajtását koordinálja, folyamatosan aktualizálja a polgármesteri hivatal informatikai szabályzatait</w:t>
      </w:r>
    </w:p>
    <w:p w14:paraId="0ACC6366" w14:textId="77777777" w:rsidR="00755BF2" w:rsidRPr="006476CD" w:rsidRDefault="00755BF2" w:rsidP="00531AF8">
      <w:pPr>
        <w:numPr>
          <w:ilvl w:val="1"/>
          <w:numId w:val="53"/>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figyelemmel kíséri a polgármesteri hivatal informatikai rendszerét érintő szerződéseket és kötelezettségvállalásokat, az ezekkel kapcsolatos szakmai teljesüléseket felülvizsgálja, igazolja, ellenőrzi a szerződésekben foglaltak teljesülését</w:t>
      </w:r>
    </w:p>
    <w:p w14:paraId="5E0DF1A8" w14:textId="77777777" w:rsidR="00755BF2" w:rsidRPr="006476CD" w:rsidRDefault="00755BF2" w:rsidP="00531AF8">
      <w:pPr>
        <w:numPr>
          <w:ilvl w:val="1"/>
          <w:numId w:val="53"/>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figyelemmel kíséri az önkormányzatnál és a polgármesteri hivatalnál az informatika területén megjelenő és hatályos jogszabályok végrehajtását</w:t>
      </w:r>
    </w:p>
    <w:p w14:paraId="57FC9D4F" w14:textId="77777777" w:rsidR="00755BF2" w:rsidRPr="006476CD" w:rsidRDefault="00755BF2" w:rsidP="00531AF8">
      <w:pPr>
        <w:numPr>
          <w:ilvl w:val="1"/>
          <w:numId w:val="53"/>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ellátja a polgármesteri hivatal és az intézmények vonatkozásában éves, valamint több évre átnyúló informatikai, infokommunikációs fejlesztési elképzeléseinek, pályázatainak szakmai véleményezését, koordinálását</w:t>
      </w:r>
    </w:p>
    <w:p w14:paraId="112BD364" w14:textId="77777777" w:rsidR="00755BF2" w:rsidRPr="006476CD" w:rsidRDefault="00755BF2" w:rsidP="00531AF8">
      <w:pPr>
        <w:numPr>
          <w:ilvl w:val="0"/>
          <w:numId w:val="51"/>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Iktatási és irattárazási feladatok ellátása.</w:t>
      </w:r>
    </w:p>
    <w:p w14:paraId="59596830" w14:textId="77777777" w:rsidR="00755BF2" w:rsidRPr="006476CD" w:rsidRDefault="00755BF2" w:rsidP="00531AF8">
      <w:pPr>
        <w:numPr>
          <w:ilvl w:val="0"/>
          <w:numId w:val="51"/>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A hivatali igazolványokat készítteti, nyilvántartja és bevonja.</w:t>
      </w:r>
    </w:p>
    <w:p w14:paraId="55FED081" w14:textId="77777777" w:rsidR="00755BF2" w:rsidRPr="006476CD" w:rsidRDefault="00755BF2" w:rsidP="00531AF8">
      <w:pPr>
        <w:numPr>
          <w:ilvl w:val="0"/>
          <w:numId w:val="51"/>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Koordinálja a polgármesteri hivatal tanácskozó helyiségeinek igénybevételét.</w:t>
      </w:r>
    </w:p>
    <w:p w14:paraId="2B91C140" w14:textId="77777777" w:rsidR="00755BF2" w:rsidRPr="006476CD" w:rsidRDefault="00755BF2" w:rsidP="00531AF8">
      <w:pPr>
        <w:numPr>
          <w:ilvl w:val="0"/>
          <w:numId w:val="51"/>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Vezeti az önkormányzati rendeletek és a képviselő-testületi határozatok nyilvántartását.</w:t>
      </w:r>
    </w:p>
    <w:p w14:paraId="11AF8CAB" w14:textId="77777777" w:rsidR="00755BF2" w:rsidRPr="006476CD" w:rsidRDefault="00755BF2" w:rsidP="00531AF8">
      <w:pPr>
        <w:numPr>
          <w:ilvl w:val="0"/>
          <w:numId w:val="51"/>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Bélyegző nyilvántartás vezetése.</w:t>
      </w:r>
    </w:p>
    <w:p w14:paraId="16B43C7D" w14:textId="77777777" w:rsidR="00755BF2" w:rsidRPr="006476CD" w:rsidRDefault="00755BF2" w:rsidP="00531AF8">
      <w:pPr>
        <w:numPr>
          <w:ilvl w:val="0"/>
          <w:numId w:val="51"/>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Ellátja a „BURSA HUNGARICA” Felsőoktatási Önkormányzati Ösztöndíjpályázattal kapcsolatos feladatokat.</w:t>
      </w:r>
    </w:p>
    <w:p w14:paraId="1B813C03" w14:textId="77777777" w:rsidR="00755BF2" w:rsidRPr="006476CD" w:rsidRDefault="00755BF2" w:rsidP="00531AF8">
      <w:pPr>
        <w:numPr>
          <w:ilvl w:val="0"/>
          <w:numId w:val="51"/>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Civil szervezetekkel és önkormányzati közalapítványokkal ügyintézés.</w:t>
      </w:r>
    </w:p>
    <w:p w14:paraId="47E80632" w14:textId="77777777" w:rsidR="00755BF2" w:rsidRPr="006476CD" w:rsidRDefault="00755BF2" w:rsidP="00755BF2">
      <w:pPr>
        <w:spacing w:after="0" w:line="240" w:lineRule="auto"/>
        <w:ind w:left="360"/>
        <w:contextualSpacing/>
        <w:jc w:val="both"/>
        <w:rPr>
          <w:rFonts w:ascii="Garamond" w:eastAsia="Times New Roman" w:hAnsi="Garamond"/>
          <w:color w:val="000000"/>
          <w:sz w:val="24"/>
          <w:szCs w:val="24"/>
          <w:lang w:eastAsia="hu-HU"/>
        </w:rPr>
      </w:pPr>
    </w:p>
    <w:p w14:paraId="2B429477" w14:textId="77777777" w:rsidR="00755BF2" w:rsidRPr="006476CD" w:rsidRDefault="00755BF2" w:rsidP="00755BF2">
      <w:pPr>
        <w:spacing w:after="0" w:line="240" w:lineRule="auto"/>
        <w:contextualSpacing/>
        <w:jc w:val="both"/>
        <w:rPr>
          <w:rFonts w:ascii="Garamond" w:eastAsia="Times New Roman" w:hAnsi="Garamond"/>
          <w:b/>
          <w:color w:val="000000"/>
          <w:sz w:val="24"/>
          <w:szCs w:val="24"/>
          <w:lang w:eastAsia="hu-HU"/>
        </w:rPr>
      </w:pPr>
      <w:r w:rsidRPr="006476CD">
        <w:rPr>
          <w:rFonts w:ascii="Garamond" w:eastAsia="Times New Roman" w:hAnsi="Garamond"/>
          <w:b/>
          <w:color w:val="000000"/>
          <w:sz w:val="24"/>
          <w:szCs w:val="24"/>
          <w:lang w:eastAsia="hu-HU"/>
        </w:rPr>
        <w:t>BELSŐ KONTROLLING (külsős vállalkozó bevonásával)</w:t>
      </w:r>
    </w:p>
    <w:p w14:paraId="34466D14" w14:textId="77777777" w:rsidR="00755BF2" w:rsidRPr="006476CD" w:rsidRDefault="00755BF2" w:rsidP="00531AF8">
      <w:pPr>
        <w:numPr>
          <w:ilvl w:val="0"/>
          <w:numId w:val="51"/>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Belső ellenőri feladatok ellátása.</w:t>
      </w:r>
    </w:p>
    <w:p w14:paraId="0CD3558F" w14:textId="77777777" w:rsidR="00755BF2" w:rsidRPr="006476CD" w:rsidRDefault="00755BF2" w:rsidP="00531AF8">
      <w:pPr>
        <w:numPr>
          <w:ilvl w:val="0"/>
          <w:numId w:val="51"/>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Gondoskodik az önkormányzat által alapított és fenntartott intézmények ellenőrzésének megszervezéséről</w:t>
      </w:r>
    </w:p>
    <w:p w14:paraId="228618C1" w14:textId="77777777" w:rsidR="00755BF2" w:rsidRPr="006476CD" w:rsidRDefault="00755BF2" w:rsidP="00531AF8">
      <w:pPr>
        <w:numPr>
          <w:ilvl w:val="0"/>
          <w:numId w:val="51"/>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A munkafolyamatba épített belső ellenőrzés kialakítása és működtetésnek biztosítása</w:t>
      </w:r>
    </w:p>
    <w:p w14:paraId="0D707ABC" w14:textId="77777777" w:rsidR="00755BF2" w:rsidRPr="006476CD" w:rsidRDefault="00755BF2" w:rsidP="00531AF8">
      <w:pPr>
        <w:numPr>
          <w:ilvl w:val="0"/>
          <w:numId w:val="51"/>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Belső ellenőrzési kézikönyv elkészítése</w:t>
      </w:r>
    </w:p>
    <w:p w14:paraId="2F2130E0" w14:textId="77777777" w:rsidR="00755BF2" w:rsidRPr="006476CD" w:rsidRDefault="00755BF2" w:rsidP="00531AF8">
      <w:pPr>
        <w:numPr>
          <w:ilvl w:val="0"/>
          <w:numId w:val="51"/>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A kockázatelemzéssel alátámasztott stratégiai és éves ellenőrzési tervek összeállítása, a jegyző és a képviselő-testület jóváhagyása után a tervek végrehajtása, valamint azok megvalósításának nyomon követése</w:t>
      </w:r>
    </w:p>
    <w:p w14:paraId="275CCC28" w14:textId="77777777" w:rsidR="00755BF2" w:rsidRPr="006476CD" w:rsidRDefault="00755BF2" w:rsidP="00531AF8">
      <w:pPr>
        <w:numPr>
          <w:ilvl w:val="0"/>
          <w:numId w:val="51"/>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Az éves ellenőrzési terv megvalósításáról éves ellenőrzési jelentést készít</w:t>
      </w:r>
    </w:p>
    <w:p w14:paraId="2E10D8A6" w14:textId="77777777" w:rsidR="00755BF2" w:rsidRPr="006476CD" w:rsidRDefault="00755BF2" w:rsidP="00531AF8">
      <w:pPr>
        <w:numPr>
          <w:ilvl w:val="0"/>
          <w:numId w:val="51"/>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Évente értékeli a belső ellenőrzés tárgyi, személyi feltételeit és javaslatot tesz a jegyzőnek a feltételek éves tervvel történő összehangolására</w:t>
      </w:r>
    </w:p>
    <w:p w14:paraId="57542208" w14:textId="77777777" w:rsidR="00755BF2" w:rsidRPr="006476CD" w:rsidRDefault="00755BF2" w:rsidP="00755BF2">
      <w:pPr>
        <w:autoSpaceDE w:val="0"/>
        <w:autoSpaceDN w:val="0"/>
        <w:adjustRightInd w:val="0"/>
        <w:spacing w:after="0" w:line="240" w:lineRule="auto"/>
        <w:jc w:val="both"/>
        <w:rPr>
          <w:rFonts w:ascii="Garamond" w:hAnsi="Garamond" w:cs="Arial"/>
          <w:bCs/>
          <w:sz w:val="24"/>
          <w:szCs w:val="24"/>
        </w:rPr>
      </w:pPr>
    </w:p>
    <w:p w14:paraId="4EF14208" w14:textId="77777777" w:rsidR="00755BF2" w:rsidRPr="006476CD" w:rsidRDefault="00755BF2" w:rsidP="00755BF2">
      <w:pPr>
        <w:autoSpaceDE w:val="0"/>
        <w:autoSpaceDN w:val="0"/>
        <w:adjustRightInd w:val="0"/>
        <w:spacing w:after="0" w:line="240" w:lineRule="auto"/>
        <w:jc w:val="both"/>
        <w:rPr>
          <w:rFonts w:ascii="Garamond" w:hAnsi="Garamond" w:cs="Arial"/>
          <w:b/>
          <w:bCs/>
          <w:sz w:val="24"/>
          <w:szCs w:val="24"/>
        </w:rPr>
      </w:pPr>
    </w:p>
    <w:p w14:paraId="51AA82EB" w14:textId="575E124F" w:rsidR="00755BF2" w:rsidRPr="006476CD" w:rsidRDefault="00755BF2" w:rsidP="00755BF2">
      <w:pPr>
        <w:autoSpaceDE w:val="0"/>
        <w:autoSpaceDN w:val="0"/>
        <w:adjustRightInd w:val="0"/>
        <w:spacing w:after="0" w:line="240" w:lineRule="auto"/>
        <w:jc w:val="both"/>
        <w:rPr>
          <w:rFonts w:ascii="Garamond" w:hAnsi="Garamond" w:cs="Arial"/>
          <w:b/>
          <w:bCs/>
          <w:sz w:val="24"/>
          <w:szCs w:val="24"/>
        </w:rPr>
      </w:pPr>
      <w:r w:rsidRPr="006476CD">
        <w:rPr>
          <w:rFonts w:ascii="Garamond" w:hAnsi="Garamond" w:cs="Arial"/>
          <w:b/>
          <w:bCs/>
          <w:sz w:val="24"/>
          <w:szCs w:val="24"/>
        </w:rPr>
        <w:lastRenderedPageBreak/>
        <w:t>MŰSZAKI ÉS IGAZGATÁSI CSOPORT</w:t>
      </w:r>
    </w:p>
    <w:p w14:paraId="156D4E6F" w14:textId="77777777" w:rsidR="00755BF2" w:rsidRPr="006476CD" w:rsidRDefault="00755BF2" w:rsidP="00531AF8">
      <w:pPr>
        <w:numPr>
          <w:ilvl w:val="0"/>
          <w:numId w:val="51"/>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A Helyi Esélyegyenlőségi Programban szereplő intézkedési terv megvalósulásának figyelemmel kísérése, szükség szerinti aktualizálása, továbbfejlesztése</w:t>
      </w:r>
    </w:p>
    <w:p w14:paraId="1D66C2BB" w14:textId="77777777" w:rsidR="00755BF2" w:rsidRPr="006476CD" w:rsidRDefault="00755BF2" w:rsidP="00531AF8">
      <w:pPr>
        <w:numPr>
          <w:ilvl w:val="0"/>
          <w:numId w:val="51"/>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HEP fórum összehívásának megszervezése, működésének elősegítése</w:t>
      </w:r>
    </w:p>
    <w:p w14:paraId="0A494193" w14:textId="77777777" w:rsidR="00755BF2" w:rsidRPr="006476CD" w:rsidRDefault="00755BF2" w:rsidP="00531AF8">
      <w:pPr>
        <w:numPr>
          <w:ilvl w:val="0"/>
          <w:numId w:val="51"/>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Felelős a feladatkörébe tartozó támogatási szerződések előkészítéséért, a támogatott cél megvalósulása és a támogatással jogszabályban előírtak szerint történő elszámolás ellenőrzéséért</w:t>
      </w:r>
    </w:p>
    <w:p w14:paraId="37655C60" w14:textId="77777777" w:rsidR="00755BF2" w:rsidRPr="006476CD" w:rsidRDefault="00755BF2" w:rsidP="00531AF8">
      <w:pPr>
        <w:numPr>
          <w:ilvl w:val="0"/>
          <w:numId w:val="51"/>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Beruházási javaslatok készítése,</w:t>
      </w:r>
    </w:p>
    <w:p w14:paraId="46959CA7" w14:textId="77777777" w:rsidR="00755BF2" w:rsidRPr="006476CD" w:rsidRDefault="00755BF2" w:rsidP="00531AF8">
      <w:pPr>
        <w:numPr>
          <w:ilvl w:val="0"/>
          <w:numId w:val="51"/>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Közreműködés a település műszaki infrastruktúra hálózat tervezésében, fejlesztésének irányításában.</w:t>
      </w:r>
    </w:p>
    <w:p w14:paraId="74A77AF9" w14:textId="77777777" w:rsidR="00755BF2" w:rsidRPr="006476CD" w:rsidRDefault="00755BF2" w:rsidP="00531AF8">
      <w:pPr>
        <w:numPr>
          <w:ilvl w:val="0"/>
          <w:numId w:val="51"/>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A hazai, az Európai Uniós és egyéb nemzetközi pályázatok figyelése, pályázatok megírásában közreműködés</w:t>
      </w:r>
    </w:p>
    <w:p w14:paraId="58258729" w14:textId="77777777" w:rsidR="00755BF2" w:rsidRPr="006476CD" w:rsidRDefault="00755BF2" w:rsidP="00531AF8">
      <w:pPr>
        <w:numPr>
          <w:ilvl w:val="0"/>
          <w:numId w:val="51"/>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Közreműködik a középtávú, ciklikus gazdaságfejlesztési program elkészítésében, és az abban foglalt célok megvalósulásának segítésében</w:t>
      </w:r>
    </w:p>
    <w:p w14:paraId="32BF0E88" w14:textId="77777777" w:rsidR="00755BF2" w:rsidRPr="006476CD" w:rsidRDefault="00755BF2" w:rsidP="00531AF8">
      <w:pPr>
        <w:numPr>
          <w:ilvl w:val="0"/>
          <w:numId w:val="51"/>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Kapcsolatot tart a terület- és településfejlesztési szervezetekkel</w:t>
      </w:r>
    </w:p>
    <w:p w14:paraId="669D3AB1" w14:textId="77777777" w:rsidR="00755BF2" w:rsidRPr="006476CD" w:rsidRDefault="00755BF2" w:rsidP="00531AF8">
      <w:pPr>
        <w:numPr>
          <w:ilvl w:val="0"/>
          <w:numId w:val="51"/>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Zöldterület-fejlesztési feladatok ellátása</w:t>
      </w:r>
    </w:p>
    <w:p w14:paraId="38E1767D" w14:textId="77777777" w:rsidR="00755BF2" w:rsidRPr="006476CD" w:rsidRDefault="00755BF2" w:rsidP="00531AF8">
      <w:pPr>
        <w:numPr>
          <w:ilvl w:val="0"/>
          <w:numId w:val="51"/>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A Főépítész útján:</w:t>
      </w:r>
    </w:p>
    <w:p w14:paraId="3C8B5940" w14:textId="77777777" w:rsidR="00755BF2" w:rsidRPr="006476CD" w:rsidRDefault="00755BF2" w:rsidP="00531AF8">
      <w:pPr>
        <w:numPr>
          <w:ilvl w:val="1"/>
          <w:numId w:val="54"/>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összeállítja a településrendezési tervet</w:t>
      </w:r>
    </w:p>
    <w:p w14:paraId="48EBBCCC" w14:textId="77777777" w:rsidR="00755BF2" w:rsidRPr="006476CD" w:rsidRDefault="00755BF2" w:rsidP="00531AF8">
      <w:pPr>
        <w:numPr>
          <w:ilvl w:val="1"/>
          <w:numId w:val="54"/>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szervezi és koordinálja a településrendezési terv végrehajtását</w:t>
      </w:r>
    </w:p>
    <w:p w14:paraId="16B6C211" w14:textId="77777777" w:rsidR="00755BF2" w:rsidRPr="006476CD" w:rsidRDefault="00755BF2" w:rsidP="00531AF8">
      <w:pPr>
        <w:numPr>
          <w:ilvl w:val="1"/>
          <w:numId w:val="54"/>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ellátja a településrendezési tervekkel, azok módosításával, jóváhagyásával és végrehajtásával kapcsolatos előkészítő feladatokat</w:t>
      </w:r>
    </w:p>
    <w:p w14:paraId="7C3FC57D" w14:textId="77777777" w:rsidR="00755BF2" w:rsidRPr="006476CD" w:rsidRDefault="00755BF2" w:rsidP="00531AF8">
      <w:pPr>
        <w:numPr>
          <w:ilvl w:val="1"/>
          <w:numId w:val="54"/>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figyelemmel kíséri az országos és vármegyei területrendezési terveket</w:t>
      </w:r>
    </w:p>
    <w:p w14:paraId="358838E8" w14:textId="77777777" w:rsidR="00755BF2" w:rsidRPr="006476CD" w:rsidRDefault="00755BF2" w:rsidP="00531AF8">
      <w:pPr>
        <w:numPr>
          <w:ilvl w:val="1"/>
          <w:numId w:val="54"/>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gondozza az általános és részletes rendezési tervet, szervezi érvényesülésüket</w:t>
      </w:r>
    </w:p>
    <w:p w14:paraId="45FBF6B8" w14:textId="77777777" w:rsidR="00755BF2" w:rsidRPr="006476CD" w:rsidRDefault="00755BF2" w:rsidP="00531AF8">
      <w:pPr>
        <w:numPr>
          <w:ilvl w:val="1"/>
          <w:numId w:val="54"/>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szakvéleményt nyilvánít építésügyekkel kapcsolatos hatósági feladatok előkészítésekor a település építészeti-esztétikai arculatának formálása érdekében</w:t>
      </w:r>
    </w:p>
    <w:p w14:paraId="6E34D3E5" w14:textId="77777777" w:rsidR="00755BF2" w:rsidRPr="006476CD" w:rsidRDefault="00755BF2" w:rsidP="00531AF8">
      <w:pPr>
        <w:numPr>
          <w:ilvl w:val="1"/>
          <w:numId w:val="54"/>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 xml:space="preserve">közreműködik a műemlékvédelemmel kapcsolatos önkormányzati feladatok ellátásában. véleményezi a műemlékek kezelésével, hasznosításával, felújításával kapcsolatos teendőket. </w:t>
      </w:r>
    </w:p>
    <w:p w14:paraId="7BB1FD56" w14:textId="77777777" w:rsidR="00755BF2" w:rsidRPr="006476CD" w:rsidRDefault="00755BF2" w:rsidP="00531AF8">
      <w:pPr>
        <w:numPr>
          <w:ilvl w:val="1"/>
          <w:numId w:val="54"/>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ellátja a helyi értékek védelméből adódó feladatokat</w:t>
      </w:r>
    </w:p>
    <w:p w14:paraId="7650C3E6" w14:textId="77777777" w:rsidR="00755BF2" w:rsidRPr="006476CD" w:rsidRDefault="00755BF2" w:rsidP="00531AF8">
      <w:pPr>
        <w:numPr>
          <w:ilvl w:val="1"/>
          <w:numId w:val="54"/>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kutatja, elemzi a telekalakítási lehetőségeket, s operatív segítséget nyújt a településfejlesztési, területrendezési program végrehajtásához</w:t>
      </w:r>
    </w:p>
    <w:p w14:paraId="137851E8" w14:textId="77777777" w:rsidR="00755BF2" w:rsidRPr="006476CD" w:rsidRDefault="00755BF2" w:rsidP="00531AF8">
      <w:pPr>
        <w:numPr>
          <w:ilvl w:val="1"/>
          <w:numId w:val="54"/>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szervezi, koordinálja és előkészíti az önkormányzat, valamint a településkörnyéki települési önkormányzatok között létrejött együttműködési megállapodásból a területrendezés összehangolásával kapcsolatos feladatokat</w:t>
      </w:r>
    </w:p>
    <w:p w14:paraId="09EAF4CC" w14:textId="77777777" w:rsidR="00755BF2" w:rsidRPr="006476CD" w:rsidRDefault="00755BF2" w:rsidP="00531AF8">
      <w:pPr>
        <w:numPr>
          <w:ilvl w:val="1"/>
          <w:numId w:val="54"/>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ellátja a településrendezési ügyekben számára kijelölt, vagy jogszabályban telepített feladatokat</w:t>
      </w:r>
    </w:p>
    <w:p w14:paraId="15BDDC7A" w14:textId="77777777" w:rsidR="00755BF2" w:rsidRPr="006476CD" w:rsidRDefault="00755BF2" w:rsidP="00531AF8">
      <w:pPr>
        <w:numPr>
          <w:ilvl w:val="1"/>
          <w:numId w:val="54"/>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elvégzi a településképi véleményezési és bejelentési, illetve a településképi kötelezési eljárásokkal kapcsolatos feladatokat</w:t>
      </w:r>
    </w:p>
    <w:p w14:paraId="2FBFE7CC" w14:textId="77777777" w:rsidR="00755BF2" w:rsidRPr="006476CD" w:rsidRDefault="00755BF2" w:rsidP="00531AF8">
      <w:pPr>
        <w:numPr>
          <w:ilvl w:val="1"/>
          <w:numId w:val="54"/>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közreműködik a rendezési tervek módosítását megalapozó beépítési tervek kialakításában</w:t>
      </w:r>
    </w:p>
    <w:p w14:paraId="702C4EC7" w14:textId="77777777" w:rsidR="00755BF2" w:rsidRPr="006476CD" w:rsidRDefault="00755BF2" w:rsidP="00531AF8">
      <w:pPr>
        <w:numPr>
          <w:ilvl w:val="1"/>
          <w:numId w:val="54"/>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közreműködik a közterület-alakítással kapcsolatos feladatok ellátásában</w:t>
      </w:r>
    </w:p>
    <w:p w14:paraId="6ED7280B" w14:textId="77777777" w:rsidR="00755BF2" w:rsidRPr="006476CD" w:rsidRDefault="00755BF2" w:rsidP="00531AF8">
      <w:pPr>
        <w:numPr>
          <w:ilvl w:val="0"/>
          <w:numId w:val="51"/>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Az ügykörébe tartozó rendeleteket, szabályzatokat, utasításokat elkészíti, megfelelő időközönként felülvizsgálja, karbantartja.</w:t>
      </w:r>
    </w:p>
    <w:p w14:paraId="4F2822A9" w14:textId="77777777" w:rsidR="00755BF2" w:rsidRPr="006476CD" w:rsidRDefault="00755BF2" w:rsidP="00531AF8">
      <w:pPr>
        <w:numPr>
          <w:ilvl w:val="0"/>
          <w:numId w:val="51"/>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Közreműködik a választások, népszavazások lebonyolításával kapcsolatos technikai feladatok ellátásában</w:t>
      </w:r>
    </w:p>
    <w:p w14:paraId="51C68031" w14:textId="77777777" w:rsidR="00755BF2" w:rsidRPr="006476CD" w:rsidRDefault="00755BF2" w:rsidP="00531AF8">
      <w:pPr>
        <w:numPr>
          <w:ilvl w:val="0"/>
          <w:numId w:val="51"/>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Figyelemmel kíséri a megjelenő jogszabályokat és azok alkalmazásával, végrehajtásának szervezésével kapcsolatban – szükség esetén – segítséget nyújt.</w:t>
      </w:r>
    </w:p>
    <w:p w14:paraId="4730A6A0" w14:textId="77777777" w:rsidR="00755BF2" w:rsidRPr="006476CD" w:rsidRDefault="00755BF2" w:rsidP="00531AF8">
      <w:pPr>
        <w:numPr>
          <w:ilvl w:val="0"/>
          <w:numId w:val="51"/>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Közreműködik az önkormányzati rendelet-tervezetek, valamint a polgármester, illetve a jegyző normatív belső rendelkezéseinek elkészítésében. Kezdeményezi a rendeletek módosítását, illetve javaslatot készít a belső rendelkezések módosítására</w:t>
      </w:r>
    </w:p>
    <w:p w14:paraId="30752543" w14:textId="77777777" w:rsidR="00755BF2" w:rsidRPr="006476CD" w:rsidRDefault="00755BF2" w:rsidP="00531AF8">
      <w:pPr>
        <w:numPr>
          <w:ilvl w:val="0"/>
          <w:numId w:val="51"/>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Intézi a lakossági bejelentésekkel, panaszokkal kapcsolatos ügyeket</w:t>
      </w:r>
    </w:p>
    <w:p w14:paraId="19234CB7" w14:textId="77777777" w:rsidR="00755BF2" w:rsidRPr="006476CD" w:rsidRDefault="00755BF2" w:rsidP="00531AF8">
      <w:pPr>
        <w:numPr>
          <w:ilvl w:val="0"/>
          <w:numId w:val="51"/>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Elrendeli az óvodai nevelésre kötelezett gyermek óvodakötelezettségének teljesítését</w:t>
      </w:r>
    </w:p>
    <w:p w14:paraId="7A42C5FE" w14:textId="77777777" w:rsidR="00755BF2" w:rsidRPr="006476CD" w:rsidRDefault="00755BF2" w:rsidP="00531AF8">
      <w:pPr>
        <w:numPr>
          <w:ilvl w:val="0"/>
          <w:numId w:val="51"/>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Intézi a tiltott, kirívóan közösségellenes magatartásokkal kapcsolatos önkormányzati hatósági ügyeket</w:t>
      </w:r>
    </w:p>
    <w:p w14:paraId="6EB2A658" w14:textId="77777777" w:rsidR="00755BF2" w:rsidRPr="006476CD" w:rsidRDefault="00755BF2" w:rsidP="00531AF8">
      <w:pPr>
        <w:numPr>
          <w:ilvl w:val="0"/>
          <w:numId w:val="51"/>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lastRenderedPageBreak/>
        <w:t>Kezeli a polgármesteri hivatal hirdetőtábláját, intézi a hirdetményekkel kapcsolatos jegyzői feladatokat</w:t>
      </w:r>
    </w:p>
    <w:p w14:paraId="56A46E96" w14:textId="77777777" w:rsidR="00755BF2" w:rsidRPr="006476CD" w:rsidRDefault="00755BF2" w:rsidP="00531AF8">
      <w:pPr>
        <w:numPr>
          <w:ilvl w:val="0"/>
          <w:numId w:val="51"/>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Címnyilvántartás vezetése (KCR)</w:t>
      </w:r>
    </w:p>
    <w:p w14:paraId="7D334AA1" w14:textId="77777777" w:rsidR="00755BF2" w:rsidRPr="006476CD" w:rsidRDefault="00755BF2" w:rsidP="00531AF8">
      <w:pPr>
        <w:numPr>
          <w:ilvl w:val="0"/>
          <w:numId w:val="51"/>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Anyakönyvi igazgatási ügyek</w:t>
      </w:r>
    </w:p>
    <w:p w14:paraId="33C2F009" w14:textId="77777777" w:rsidR="00755BF2" w:rsidRPr="006476CD" w:rsidRDefault="00755BF2" w:rsidP="00531AF8">
      <w:pPr>
        <w:numPr>
          <w:ilvl w:val="0"/>
          <w:numId w:val="51"/>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Állampolgársággal kapcsolatos ügyek</w:t>
      </w:r>
    </w:p>
    <w:p w14:paraId="587F5253" w14:textId="77777777" w:rsidR="00755BF2" w:rsidRPr="006476CD" w:rsidRDefault="00755BF2" w:rsidP="00531AF8">
      <w:pPr>
        <w:numPr>
          <w:ilvl w:val="0"/>
          <w:numId w:val="51"/>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 xml:space="preserve">Talált tárgyakkal kapcsolatos ügyintézés </w:t>
      </w:r>
    </w:p>
    <w:p w14:paraId="278617D1" w14:textId="77777777" w:rsidR="00755BF2" w:rsidRPr="006476CD" w:rsidRDefault="00755BF2" w:rsidP="00531AF8">
      <w:pPr>
        <w:numPr>
          <w:ilvl w:val="0"/>
          <w:numId w:val="51"/>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Népesség-nyilvántartási feladatok ellátása</w:t>
      </w:r>
    </w:p>
    <w:p w14:paraId="5E4C6259" w14:textId="77777777" w:rsidR="00755BF2" w:rsidRPr="006476CD" w:rsidRDefault="00755BF2" w:rsidP="00531AF8">
      <w:pPr>
        <w:numPr>
          <w:ilvl w:val="0"/>
          <w:numId w:val="51"/>
        </w:numPr>
        <w:suppressAutoHyphens/>
        <w:spacing w:after="0" w:line="240" w:lineRule="auto"/>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 xml:space="preserve">Szociális igazgatási feladatok </w:t>
      </w:r>
    </w:p>
    <w:p w14:paraId="3365DDBA" w14:textId="77777777" w:rsidR="00755BF2" w:rsidRPr="006476CD" w:rsidRDefault="00755BF2" w:rsidP="00531AF8">
      <w:pPr>
        <w:numPr>
          <w:ilvl w:val="0"/>
          <w:numId w:val="51"/>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Települési támogatások</w:t>
      </w:r>
    </w:p>
    <w:p w14:paraId="65F809E6" w14:textId="77777777" w:rsidR="00755BF2" w:rsidRPr="006476CD" w:rsidRDefault="00755BF2" w:rsidP="00531AF8">
      <w:pPr>
        <w:numPr>
          <w:ilvl w:val="0"/>
          <w:numId w:val="51"/>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 xml:space="preserve">Lakáscélú támogatások </w:t>
      </w:r>
    </w:p>
    <w:p w14:paraId="77A0BAE1" w14:textId="77777777" w:rsidR="00755BF2" w:rsidRPr="006476CD" w:rsidRDefault="00755BF2" w:rsidP="00531AF8">
      <w:pPr>
        <w:numPr>
          <w:ilvl w:val="0"/>
          <w:numId w:val="51"/>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A képviselő-testület hatáskörébe tartozó szociális kérelmek elbírálásának előkészítése</w:t>
      </w:r>
    </w:p>
    <w:p w14:paraId="6C2E5361" w14:textId="77777777" w:rsidR="00755BF2" w:rsidRPr="006476CD" w:rsidRDefault="00755BF2" w:rsidP="00531AF8">
      <w:pPr>
        <w:numPr>
          <w:ilvl w:val="0"/>
          <w:numId w:val="51"/>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Hagyatéki eljárással kapcsolatos feladatok ellátása</w:t>
      </w:r>
    </w:p>
    <w:p w14:paraId="4841A401" w14:textId="77777777" w:rsidR="00755BF2" w:rsidRPr="006476CD" w:rsidRDefault="00755BF2" w:rsidP="00531AF8">
      <w:pPr>
        <w:numPr>
          <w:ilvl w:val="0"/>
          <w:numId w:val="51"/>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Szociális ellátásra való jogosultság megállapítása céljából nyilvántartás vezetése</w:t>
      </w:r>
    </w:p>
    <w:p w14:paraId="193D8645" w14:textId="77777777" w:rsidR="00755BF2" w:rsidRPr="006476CD" w:rsidRDefault="00755BF2" w:rsidP="00531AF8">
      <w:pPr>
        <w:numPr>
          <w:ilvl w:val="0"/>
          <w:numId w:val="51"/>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Birtokvédelmi eljárásokkal kapcsolatos ügyek intézése,</w:t>
      </w:r>
    </w:p>
    <w:p w14:paraId="6854B89D" w14:textId="77777777" w:rsidR="00755BF2" w:rsidRPr="006476CD" w:rsidRDefault="00755BF2" w:rsidP="00531AF8">
      <w:pPr>
        <w:numPr>
          <w:ilvl w:val="0"/>
          <w:numId w:val="51"/>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Kereskedelmi engedélyezés (telephelyengedély, működési engedély, szálláshely üzemeltetési engedély)</w:t>
      </w:r>
    </w:p>
    <w:p w14:paraId="153B5E0B" w14:textId="77777777" w:rsidR="00755BF2" w:rsidRPr="006476CD" w:rsidRDefault="00755BF2" w:rsidP="00531AF8">
      <w:pPr>
        <w:numPr>
          <w:ilvl w:val="0"/>
          <w:numId w:val="51"/>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Ellátja a Piac, jogszabály szerinti működésének biztosításával, szakmai felügyeletével kapcsolatos feladatokat</w:t>
      </w:r>
    </w:p>
    <w:p w14:paraId="21937AE7" w14:textId="77777777" w:rsidR="00755BF2" w:rsidRPr="006476CD" w:rsidRDefault="00755BF2" w:rsidP="00531AF8">
      <w:pPr>
        <w:numPr>
          <w:ilvl w:val="0"/>
          <w:numId w:val="51"/>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Végzi a piacigazgatási feladatokat</w:t>
      </w:r>
    </w:p>
    <w:p w14:paraId="31DEBE85" w14:textId="77777777" w:rsidR="00755BF2" w:rsidRPr="006476CD" w:rsidRDefault="00755BF2" w:rsidP="00531AF8">
      <w:pPr>
        <w:numPr>
          <w:ilvl w:val="0"/>
          <w:numId w:val="51"/>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Ellátja a szerencsejáték törvényből fakadó jegyzői feladatokat</w:t>
      </w:r>
    </w:p>
    <w:p w14:paraId="493FBC8C" w14:textId="77777777" w:rsidR="00755BF2" w:rsidRPr="006476CD" w:rsidRDefault="00755BF2" w:rsidP="00531AF8">
      <w:pPr>
        <w:numPr>
          <w:ilvl w:val="0"/>
          <w:numId w:val="51"/>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Földművelésügyi ágazatot érintő feladatok közül a jegyző hatáskörébe utalt feladatok ellátása</w:t>
      </w:r>
    </w:p>
    <w:p w14:paraId="2D312499" w14:textId="77777777" w:rsidR="00755BF2" w:rsidRPr="006476CD" w:rsidRDefault="00755BF2" w:rsidP="00531AF8">
      <w:pPr>
        <w:numPr>
          <w:ilvl w:val="0"/>
          <w:numId w:val="51"/>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Ellátja a jegyző vadászattal, vadászati tevékenységgel kapcsolatos jogszabályokból eredő feladatait</w:t>
      </w:r>
    </w:p>
    <w:p w14:paraId="5155BDF9" w14:textId="77777777" w:rsidR="00755BF2" w:rsidRPr="006476CD" w:rsidRDefault="00755BF2" w:rsidP="00531AF8">
      <w:pPr>
        <w:numPr>
          <w:ilvl w:val="0"/>
          <w:numId w:val="51"/>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Állatvédelemmel, állattartással kapcsolatos feladatok közül a jegyző hatáskörébe tartozó feladatok ellátása (veszélyes állattartás engedélyezése, kóbor állat tulajdonjogának átruházása, elkobzása, elhelyezése, állatvédelmi bírság kiszabása, állat kedvtelésből való tartásától eltiltás, állat tartásának korlátozása, vagy megtiltása)</w:t>
      </w:r>
    </w:p>
    <w:p w14:paraId="6165E2BB" w14:textId="77777777" w:rsidR="00755BF2" w:rsidRPr="006476CD" w:rsidRDefault="00755BF2" w:rsidP="00531AF8">
      <w:pPr>
        <w:numPr>
          <w:ilvl w:val="0"/>
          <w:numId w:val="51"/>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Környezetvédelmi és természetvédelmi feladatok közül a jegyző hatáskörébe tartozó feladatok ellátása (terület védetté nyilvánítása, védett területen fakitermelés engedélyezése, védett területen való tevékenység engedélyezése, megtiltása, természetvédelmi bírság kiszabása, környezethasználati engedély kiadása, védett fák, cserjék kivágásának engedélyezése, zaj és rezgésvédelmi ügyekben elsőfokú hatóságként jár el),</w:t>
      </w:r>
    </w:p>
    <w:p w14:paraId="1CB801A4" w14:textId="77777777" w:rsidR="00755BF2" w:rsidRPr="006476CD" w:rsidRDefault="00755BF2" w:rsidP="00531AF8">
      <w:pPr>
        <w:numPr>
          <w:ilvl w:val="0"/>
          <w:numId w:val="51"/>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Hulladékgazdálkodási feladatok ellátása (hulladékgazdálkodással kapcsolatos feladatok ellátása, hulladékgazdálkodási jogszabályok betartásának ellenőrzése, környezetkárosító tevékenység megtiltása, hulladékgazdálkodási bírság kiszabása)</w:t>
      </w:r>
    </w:p>
    <w:p w14:paraId="5A23C505" w14:textId="77777777" w:rsidR="00755BF2" w:rsidRPr="006476CD" w:rsidRDefault="00755BF2" w:rsidP="00531AF8">
      <w:pPr>
        <w:numPr>
          <w:ilvl w:val="0"/>
          <w:numId w:val="51"/>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Erdészeti igazgatási feladatok ellátása (erdő közérdekből történő megváltoztatásának kezdeményezése)</w:t>
      </w:r>
    </w:p>
    <w:p w14:paraId="294A45DB" w14:textId="77777777" w:rsidR="00755BF2" w:rsidRPr="006476CD" w:rsidRDefault="00755BF2" w:rsidP="00531AF8">
      <w:pPr>
        <w:numPr>
          <w:ilvl w:val="0"/>
          <w:numId w:val="51"/>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Növényvédelmi igazgatási feladatok ellátása (fás szárú növények kapcsán a föld használójának fenntartási és kezelési feladatokra való elhívása, fás szárú növények kivágásának engedélyezése, annak pótlásának ellenőrzése, allergén növények elleni közérdekű védekezés elrendelése)</w:t>
      </w:r>
    </w:p>
    <w:p w14:paraId="2166B1C3" w14:textId="77777777" w:rsidR="00755BF2" w:rsidRPr="006476CD" w:rsidRDefault="00755BF2" w:rsidP="00531AF8">
      <w:pPr>
        <w:numPr>
          <w:ilvl w:val="0"/>
          <w:numId w:val="51"/>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Szakhatósági eljárást folytat a jogszabályban foglalt esetekben</w:t>
      </w:r>
    </w:p>
    <w:p w14:paraId="7BBE3916" w14:textId="77777777" w:rsidR="00755BF2" w:rsidRPr="006476CD" w:rsidRDefault="00755BF2" w:rsidP="00531AF8">
      <w:pPr>
        <w:numPr>
          <w:ilvl w:val="0"/>
          <w:numId w:val="51"/>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Mezei őrszolgálat irányításával kapcsolatos feladatok ellátása, mezőőri járulékkal kapcsolatos ügyintézés</w:t>
      </w:r>
    </w:p>
    <w:p w14:paraId="4BA10A7C" w14:textId="77777777" w:rsidR="00755BF2" w:rsidRPr="006476CD" w:rsidRDefault="00755BF2" w:rsidP="00531AF8">
      <w:pPr>
        <w:numPr>
          <w:ilvl w:val="0"/>
          <w:numId w:val="51"/>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A közterületek jogszerű használatának, a közterületen folytatott engedélyhez, illetve útkezelői hozzájáruláshoz kötött tevékenység szabályszerűségének ellenőrzése.</w:t>
      </w:r>
    </w:p>
    <w:p w14:paraId="7C1C1CDF" w14:textId="77777777" w:rsidR="00755BF2" w:rsidRPr="006476CD" w:rsidRDefault="00755BF2" w:rsidP="00531AF8">
      <w:pPr>
        <w:numPr>
          <w:ilvl w:val="0"/>
          <w:numId w:val="51"/>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A közterület rendjére és tisztaságára vonatkozó jogszabály által tiltott tevékenység megelőzése, megakadályozása, megszakítása, megszüntetése, illetve szankcionálása.</w:t>
      </w:r>
    </w:p>
    <w:p w14:paraId="5D8C9171" w14:textId="77777777" w:rsidR="00755BF2" w:rsidRPr="006476CD" w:rsidRDefault="00755BF2" w:rsidP="00531AF8">
      <w:pPr>
        <w:numPr>
          <w:ilvl w:val="0"/>
          <w:numId w:val="51"/>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Közreműködés a köztisztaságra vonatkozó jogszabályok végrehajtásának ellenőrzésében.</w:t>
      </w:r>
    </w:p>
    <w:p w14:paraId="74B494C2" w14:textId="77777777" w:rsidR="00755BF2" w:rsidRPr="006476CD" w:rsidRDefault="00755BF2" w:rsidP="00531AF8">
      <w:pPr>
        <w:numPr>
          <w:ilvl w:val="0"/>
          <w:numId w:val="51"/>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Közreműködés állat-egészségügyi feladatok ellátásában.</w:t>
      </w:r>
    </w:p>
    <w:p w14:paraId="4EBBC838" w14:textId="77777777" w:rsidR="00755BF2" w:rsidRPr="006476CD" w:rsidRDefault="00755BF2" w:rsidP="00531AF8">
      <w:pPr>
        <w:numPr>
          <w:ilvl w:val="0"/>
          <w:numId w:val="51"/>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A házszámok megállapítása</w:t>
      </w:r>
    </w:p>
    <w:p w14:paraId="14FCDBFF" w14:textId="77777777" w:rsidR="00755BF2" w:rsidRPr="006476CD" w:rsidRDefault="00755BF2" w:rsidP="00531AF8">
      <w:pPr>
        <w:numPr>
          <w:ilvl w:val="0"/>
          <w:numId w:val="51"/>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A helyi építési szabályzatot és településrendezési terv véleményezése</w:t>
      </w:r>
    </w:p>
    <w:p w14:paraId="43907C56" w14:textId="77777777" w:rsidR="00755BF2" w:rsidRPr="006476CD" w:rsidRDefault="00755BF2" w:rsidP="00531AF8">
      <w:pPr>
        <w:numPr>
          <w:ilvl w:val="0"/>
          <w:numId w:val="51"/>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lastRenderedPageBreak/>
        <w:t>Ingatlan-nyilvántartásba való bejegyzéshez, épületfeltüntetési vázrajzok, valamint társasházak esetében építészeti tervek záradékolása</w:t>
      </w:r>
    </w:p>
    <w:p w14:paraId="18FEB9A6" w14:textId="77777777" w:rsidR="00755BF2" w:rsidRPr="006476CD" w:rsidRDefault="00755BF2" w:rsidP="00531AF8">
      <w:pPr>
        <w:numPr>
          <w:ilvl w:val="0"/>
          <w:numId w:val="51"/>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Ellátja az önkormányzat által bevezetett helyi adókkal, talajterhelési díjjal, valamint az egyéb hatáskörébe tartozó adóhatósági feladatokat</w:t>
      </w:r>
    </w:p>
    <w:p w14:paraId="7F24D6F0" w14:textId="77777777" w:rsidR="00755BF2" w:rsidRPr="006476CD" w:rsidRDefault="00755BF2" w:rsidP="00531AF8">
      <w:pPr>
        <w:numPr>
          <w:ilvl w:val="0"/>
          <w:numId w:val="51"/>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Az adókötelezettség megállapítása érdekében adatokat gyűjt, tájékoztatást kér</w:t>
      </w:r>
    </w:p>
    <w:p w14:paraId="4356B9E3" w14:textId="77777777" w:rsidR="00755BF2" w:rsidRPr="006476CD" w:rsidRDefault="00755BF2" w:rsidP="00531AF8">
      <w:pPr>
        <w:numPr>
          <w:ilvl w:val="0"/>
          <w:numId w:val="51"/>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Előkészíti az adóigazgatási ügyekben a jegyző hatáskörébe tartozó méltányossági és részletfizetési kérelmek ügyében hozandó határozatokat</w:t>
      </w:r>
    </w:p>
    <w:p w14:paraId="71260750" w14:textId="77777777" w:rsidR="00755BF2" w:rsidRPr="006476CD" w:rsidRDefault="00755BF2" w:rsidP="00531AF8">
      <w:pPr>
        <w:numPr>
          <w:ilvl w:val="0"/>
          <w:numId w:val="51"/>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Gondoskodik a felszámolás, illetve csődeljárás alá kerülő adózó cégek tartozásaira vonatkozó hitelezői igény benyújtásáról</w:t>
      </w:r>
    </w:p>
    <w:p w14:paraId="5AF37DB3" w14:textId="77777777" w:rsidR="00755BF2" w:rsidRPr="006476CD" w:rsidRDefault="00755BF2" w:rsidP="00531AF8">
      <w:pPr>
        <w:numPr>
          <w:ilvl w:val="0"/>
          <w:numId w:val="51"/>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Gondoskodik az adó egyenlegértesítők és a félévenkénti befizetési lapok előkészítéséről és postázásáról</w:t>
      </w:r>
    </w:p>
    <w:p w14:paraId="4A2A1CC2" w14:textId="77777777" w:rsidR="00755BF2" w:rsidRPr="006476CD" w:rsidRDefault="00755BF2" w:rsidP="00531AF8">
      <w:pPr>
        <w:numPr>
          <w:ilvl w:val="0"/>
          <w:numId w:val="51"/>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Az adóellenőrzési eljárásokat folytat, annak megállapításai alapján gondoskodik az utólagos adó-megállapítást tartalmazó határozat elkészítéséről</w:t>
      </w:r>
    </w:p>
    <w:p w14:paraId="4C9E2B6C" w14:textId="77777777" w:rsidR="00755BF2" w:rsidRPr="006476CD" w:rsidRDefault="00755BF2" w:rsidP="00531AF8">
      <w:pPr>
        <w:numPr>
          <w:ilvl w:val="0"/>
          <w:numId w:val="51"/>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Külön jogszabály rendelkezése alapján az ügyfél kérelmére, vagy hatóság megkeresésére kiállítja, illetőleg megküldi az adó- és értékbizonyítványt</w:t>
      </w:r>
    </w:p>
    <w:p w14:paraId="6AF4AC1E" w14:textId="77777777" w:rsidR="00755BF2" w:rsidRPr="006476CD" w:rsidRDefault="00755BF2" w:rsidP="00531AF8">
      <w:pPr>
        <w:numPr>
          <w:ilvl w:val="0"/>
          <w:numId w:val="51"/>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Gondoskodik az adóigazgatáshoz köthető az elektronikus ügyintézés felügyeletéről (adózói folyószámla rendszeres frissítése, adóbevallási űrlapok karbantartása, meghatalmazások rögzítése, az e-felület alatt megjelenő ügyleírások, nyomtatványok, tájékoztatások karbantartása)</w:t>
      </w:r>
    </w:p>
    <w:p w14:paraId="477BEB97" w14:textId="77777777" w:rsidR="00755BF2" w:rsidRPr="006476CD" w:rsidRDefault="00755BF2" w:rsidP="00531AF8">
      <w:pPr>
        <w:numPr>
          <w:ilvl w:val="0"/>
          <w:numId w:val="51"/>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Közreműködés a társadalmi bűnmegelőzési feladatok megvalósításában, a közbiztonság és a közrend védelmében.</w:t>
      </w:r>
    </w:p>
    <w:p w14:paraId="7809E0E2" w14:textId="77777777" w:rsidR="00755BF2" w:rsidRPr="006476CD" w:rsidRDefault="00755BF2" w:rsidP="00531AF8">
      <w:pPr>
        <w:numPr>
          <w:ilvl w:val="0"/>
          <w:numId w:val="51"/>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Segíti a polgárőrség működését</w:t>
      </w:r>
    </w:p>
    <w:p w14:paraId="2E0546EC" w14:textId="77777777" w:rsidR="00755BF2" w:rsidRPr="006476CD" w:rsidRDefault="00755BF2" w:rsidP="00531AF8">
      <w:pPr>
        <w:numPr>
          <w:ilvl w:val="0"/>
          <w:numId w:val="51"/>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Kapcsolatot tart a honvédség, a rendőrség és a katasztrófavédelem helyi/járási szervezeteivel</w:t>
      </w:r>
    </w:p>
    <w:p w14:paraId="1B7E994A" w14:textId="77777777" w:rsidR="00755BF2" w:rsidRPr="006476CD" w:rsidRDefault="00755BF2" w:rsidP="00531AF8">
      <w:pPr>
        <w:numPr>
          <w:ilvl w:val="0"/>
          <w:numId w:val="51"/>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Ellátja a társasházak törvényességi felügyeletét</w:t>
      </w:r>
    </w:p>
    <w:p w14:paraId="62CB5F48" w14:textId="77777777" w:rsidR="00755BF2" w:rsidRPr="006476CD" w:rsidRDefault="00755BF2" w:rsidP="00531AF8">
      <w:pPr>
        <w:numPr>
          <w:ilvl w:val="0"/>
          <w:numId w:val="51"/>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Ellátja az oktatási igazgatási feladatokat</w:t>
      </w:r>
    </w:p>
    <w:p w14:paraId="2F133E39" w14:textId="77777777" w:rsidR="00755BF2" w:rsidRPr="006476CD" w:rsidRDefault="00755BF2" w:rsidP="00531AF8">
      <w:pPr>
        <w:numPr>
          <w:ilvl w:val="0"/>
          <w:numId w:val="51"/>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Vízügyi igazgatási feladatok közül a polgármester és a jegyző hatáskörébe tartozó feladatok ellátása (vízgazdálkodással kapcsolatos hatósági hatáskör és jogkör gyakorlása, kút létesítésének engedélyezése)</w:t>
      </w:r>
    </w:p>
    <w:p w14:paraId="1046EE39" w14:textId="77777777" w:rsidR="00755BF2" w:rsidRPr="006476CD" w:rsidRDefault="00755BF2" w:rsidP="00531AF8">
      <w:pPr>
        <w:numPr>
          <w:ilvl w:val="0"/>
          <w:numId w:val="51"/>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Polgári védelmi feladatok ellátása</w:t>
      </w:r>
    </w:p>
    <w:p w14:paraId="0C2DA833" w14:textId="77777777" w:rsidR="00755BF2" w:rsidRPr="006476CD" w:rsidRDefault="00755BF2" w:rsidP="00531AF8">
      <w:pPr>
        <w:numPr>
          <w:ilvl w:val="0"/>
          <w:numId w:val="51"/>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Hatósági ellenőrzéseket végez önállóan és a társhatóságokkal együttműködve</w:t>
      </w:r>
    </w:p>
    <w:p w14:paraId="4E9A5570" w14:textId="77777777" w:rsidR="00755BF2" w:rsidRPr="006476CD" w:rsidRDefault="00755BF2" w:rsidP="00531AF8">
      <w:pPr>
        <w:numPr>
          <w:ilvl w:val="0"/>
          <w:numId w:val="51"/>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Közút kezelői feladatok ellátása (közút lezárása, forgalom korlátozása, közút adatainak nyilvántartása, megrongálódott közút kijavítása közút tisztántartása, útcsatlakozás létesítésének engedélyezése, közút felbontásának, nem közlekedési célú elfoglalásának engedélyezése)</w:t>
      </w:r>
    </w:p>
    <w:p w14:paraId="11CC8A46" w14:textId="77777777" w:rsidR="00755BF2" w:rsidRPr="006476CD" w:rsidRDefault="00755BF2" w:rsidP="00531AF8">
      <w:pPr>
        <w:numPr>
          <w:ilvl w:val="0"/>
          <w:numId w:val="51"/>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Az önkormányzati ingatlanok fenntartásával, felújításával, fejlesztésével, kezelésével kapcsolatos tevékenység ellátása.</w:t>
      </w:r>
    </w:p>
    <w:p w14:paraId="6EE15813" w14:textId="77777777" w:rsidR="00755BF2" w:rsidRPr="006476CD" w:rsidRDefault="00755BF2" w:rsidP="00531AF8">
      <w:pPr>
        <w:numPr>
          <w:ilvl w:val="0"/>
          <w:numId w:val="51"/>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Önkormányzati támogatásban részesülő magántulajdonú épületek felújítási munkáinak felügyelete</w:t>
      </w:r>
    </w:p>
    <w:p w14:paraId="55FCB707" w14:textId="77777777" w:rsidR="00755BF2" w:rsidRPr="006476CD" w:rsidRDefault="00755BF2" w:rsidP="00531AF8">
      <w:pPr>
        <w:numPr>
          <w:ilvl w:val="0"/>
          <w:numId w:val="51"/>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Előkészíti a fejlesztési feladatok megvalósítása érdekében a tervezői, bonyolítói, kivitelezési szerződéseket a hatályos szabályzatokban, valamint belső utasításokban foglaltaknak megfelelően</w:t>
      </w:r>
    </w:p>
    <w:p w14:paraId="222597FF" w14:textId="77777777" w:rsidR="00755BF2" w:rsidRPr="006476CD" w:rsidRDefault="00755BF2" w:rsidP="00755BF2">
      <w:pPr>
        <w:autoSpaceDE w:val="0"/>
        <w:autoSpaceDN w:val="0"/>
        <w:adjustRightInd w:val="0"/>
        <w:spacing w:after="0" w:line="240" w:lineRule="auto"/>
        <w:jc w:val="both"/>
        <w:rPr>
          <w:rFonts w:ascii="Garamond" w:hAnsi="Garamond" w:cs="Arial"/>
          <w:bCs/>
          <w:sz w:val="24"/>
          <w:szCs w:val="24"/>
        </w:rPr>
      </w:pPr>
    </w:p>
    <w:p w14:paraId="1744CC75" w14:textId="77777777" w:rsidR="00755BF2" w:rsidRPr="006476CD" w:rsidRDefault="00755BF2" w:rsidP="00755BF2">
      <w:pPr>
        <w:autoSpaceDE w:val="0"/>
        <w:autoSpaceDN w:val="0"/>
        <w:adjustRightInd w:val="0"/>
        <w:spacing w:after="0" w:line="240" w:lineRule="auto"/>
        <w:jc w:val="both"/>
        <w:rPr>
          <w:rFonts w:ascii="Garamond" w:hAnsi="Garamond" w:cs="Arial"/>
          <w:b/>
          <w:bCs/>
          <w:sz w:val="24"/>
          <w:szCs w:val="24"/>
        </w:rPr>
      </w:pPr>
      <w:r w:rsidRPr="006476CD">
        <w:rPr>
          <w:rFonts w:ascii="Garamond" w:hAnsi="Garamond" w:cs="Arial"/>
          <w:b/>
          <w:bCs/>
          <w:sz w:val="24"/>
          <w:szCs w:val="24"/>
        </w:rPr>
        <w:t>PÉNZÜGYI CSOPORT</w:t>
      </w:r>
    </w:p>
    <w:p w14:paraId="45646E88" w14:textId="77777777" w:rsidR="00755BF2" w:rsidRPr="006476CD" w:rsidRDefault="00755BF2" w:rsidP="00531AF8">
      <w:pPr>
        <w:numPr>
          <w:ilvl w:val="0"/>
          <w:numId w:val="56"/>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Az ügykörébe tartozó rendeleteket, szabályzatokat, utasításokat elkészíti, megfelelő időközönként felülvizsgálja, karbantartja.</w:t>
      </w:r>
    </w:p>
    <w:p w14:paraId="38F142EE" w14:textId="77777777" w:rsidR="00755BF2" w:rsidRPr="006476CD" w:rsidRDefault="00755BF2" w:rsidP="00531AF8">
      <w:pPr>
        <w:numPr>
          <w:ilvl w:val="0"/>
          <w:numId w:val="56"/>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Ellátja a hivatal és az önkormányzat intézményeinek személy és munkaügyeit</w:t>
      </w:r>
    </w:p>
    <w:p w14:paraId="1AA1710A" w14:textId="77777777" w:rsidR="00755BF2" w:rsidRPr="006476CD" w:rsidRDefault="00755BF2" w:rsidP="00531AF8">
      <w:pPr>
        <w:numPr>
          <w:ilvl w:val="0"/>
          <w:numId w:val="56"/>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Ellátja a polgármesteri hivatal létszám és bérgazdálkodásával kapcsolatos humánpolitikai feladatokat, végzi a munkaerő-gazdálkodással és nyilvántartással kapcsolatos tevékenységet. Ennek keretében ellátja a közszolgálati tisztviselőkről szóló 2011. évi CXCIX. törvény, valamint a Munka Törvénykönyvéről szóló 2012. évi I. törvény alkalmazása során a hivatal dolgozói személyzeti ügyeivel összefüggő feladatokat, vezeti a nyilvántartásokat, előkészíti a munkáltatói jogok gyakorlásából adódó polgármesteri és jegyzői feladatokat, végzi ezen teendők adminisztrációját</w:t>
      </w:r>
    </w:p>
    <w:p w14:paraId="3E7A5889" w14:textId="77777777" w:rsidR="00755BF2" w:rsidRPr="006476CD" w:rsidRDefault="00755BF2" w:rsidP="00531AF8">
      <w:pPr>
        <w:numPr>
          <w:ilvl w:val="0"/>
          <w:numId w:val="56"/>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lastRenderedPageBreak/>
        <w:t>Figyelemmel kíséri az arányos munkateher, valamint a létszámhelyzet alakulását, illetve az üres álláshelyeket</w:t>
      </w:r>
    </w:p>
    <w:p w14:paraId="76A359AE" w14:textId="77777777" w:rsidR="00755BF2" w:rsidRPr="006476CD" w:rsidRDefault="00755BF2" w:rsidP="00531AF8">
      <w:pPr>
        <w:numPr>
          <w:ilvl w:val="0"/>
          <w:numId w:val="56"/>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Nyugdíjazási ütemtervet készít</w:t>
      </w:r>
    </w:p>
    <w:p w14:paraId="73B46736" w14:textId="77777777" w:rsidR="00755BF2" w:rsidRPr="006476CD" w:rsidRDefault="00755BF2" w:rsidP="00531AF8">
      <w:pPr>
        <w:numPr>
          <w:ilvl w:val="0"/>
          <w:numId w:val="56"/>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Nyilvántartja a szabadságok kiadását</w:t>
      </w:r>
    </w:p>
    <w:p w14:paraId="6AE87E52" w14:textId="77777777" w:rsidR="00755BF2" w:rsidRPr="006476CD" w:rsidRDefault="00755BF2" w:rsidP="00531AF8">
      <w:pPr>
        <w:numPr>
          <w:ilvl w:val="0"/>
          <w:numId w:val="56"/>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Felügyeli a csoportok szabadságolási tervének végrehajtását</w:t>
      </w:r>
    </w:p>
    <w:p w14:paraId="74430BCB" w14:textId="77777777" w:rsidR="00755BF2" w:rsidRPr="006476CD" w:rsidRDefault="00755BF2" w:rsidP="00531AF8">
      <w:pPr>
        <w:numPr>
          <w:ilvl w:val="0"/>
          <w:numId w:val="56"/>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Számfejti a bizottsági tagok és minden egyéb, a hivatal és az önkormányzat által fizetett megbízási díjat</w:t>
      </w:r>
    </w:p>
    <w:p w14:paraId="4B285C43" w14:textId="77777777" w:rsidR="00755BF2" w:rsidRPr="006476CD" w:rsidRDefault="00755BF2" w:rsidP="00531AF8">
      <w:pPr>
        <w:numPr>
          <w:ilvl w:val="0"/>
          <w:numId w:val="56"/>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Szervezi a munkaegészségügyi alkalmassági vizsgálatok megtörténtét, illetve nyilvántartja azok eredményét</w:t>
      </w:r>
    </w:p>
    <w:p w14:paraId="6668575F" w14:textId="77777777" w:rsidR="00755BF2" w:rsidRPr="006476CD" w:rsidRDefault="00755BF2" w:rsidP="00531AF8">
      <w:pPr>
        <w:numPr>
          <w:ilvl w:val="0"/>
          <w:numId w:val="56"/>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Számfejti az önkormányzati kitüntetésekkel járó jutalmakat, gondoskodik azok kifizettetéséről</w:t>
      </w:r>
    </w:p>
    <w:p w14:paraId="4BECB9F8" w14:textId="77777777" w:rsidR="00755BF2" w:rsidRPr="006476CD" w:rsidRDefault="00755BF2" w:rsidP="00531AF8">
      <w:pPr>
        <w:numPr>
          <w:ilvl w:val="0"/>
          <w:numId w:val="56"/>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A hivatal köztisztviselői és munkavállalói tekintetében kiadja a szükséges kereseti igazolásokat</w:t>
      </w:r>
    </w:p>
    <w:p w14:paraId="53A72C7E" w14:textId="77777777" w:rsidR="00755BF2" w:rsidRPr="006476CD" w:rsidRDefault="00755BF2" w:rsidP="00531AF8">
      <w:pPr>
        <w:numPr>
          <w:ilvl w:val="0"/>
          <w:numId w:val="56"/>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A köztisztviselők jóléti, szociális juttatással kapcsolatos kérelmeit befogadja, döntésre előkészíti, a döntés nyilvántartja</w:t>
      </w:r>
    </w:p>
    <w:p w14:paraId="4F62CFF7" w14:textId="77777777" w:rsidR="00755BF2" w:rsidRPr="006476CD" w:rsidRDefault="00755BF2" w:rsidP="00531AF8">
      <w:pPr>
        <w:numPr>
          <w:ilvl w:val="0"/>
          <w:numId w:val="56"/>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Ellátja az 50/1999. (XI.3.) EüM. rendelettel kapcsolatos, a képernyő előtti munkavégzésről szóló rendelet alkalmazásával kapcsolatos teendőket</w:t>
      </w:r>
    </w:p>
    <w:p w14:paraId="1CD109AE" w14:textId="77777777" w:rsidR="00755BF2" w:rsidRPr="006476CD" w:rsidRDefault="00755BF2" w:rsidP="00531AF8">
      <w:pPr>
        <w:numPr>
          <w:ilvl w:val="0"/>
          <w:numId w:val="56"/>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Végzi a polgármesteri hivatal dolgozói részére az utazási igazolványok kiadását, és nyilvántartását</w:t>
      </w:r>
    </w:p>
    <w:p w14:paraId="1A6D0E9D" w14:textId="77777777" w:rsidR="00755BF2" w:rsidRPr="006476CD" w:rsidRDefault="00755BF2" w:rsidP="00531AF8">
      <w:pPr>
        <w:numPr>
          <w:ilvl w:val="0"/>
          <w:numId w:val="56"/>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Közreműködik különböző munkaügyi és személyzeti statisztikák, elemezések elkészítésében, irányítja a kapcsolódó adatszolgáltatást</w:t>
      </w:r>
    </w:p>
    <w:p w14:paraId="64D64B90" w14:textId="77777777" w:rsidR="00755BF2" w:rsidRPr="006476CD" w:rsidRDefault="00755BF2" w:rsidP="00531AF8">
      <w:pPr>
        <w:numPr>
          <w:ilvl w:val="0"/>
          <w:numId w:val="56"/>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A jegyző közvetlen iránymutatása alapján a személyzeti feladatokat ellátó ügyintéző útján szervezi, bonyolítja a munkatársak pályázati úton történő kiválasztását</w:t>
      </w:r>
    </w:p>
    <w:p w14:paraId="0C1DCBCD" w14:textId="77777777" w:rsidR="00755BF2" w:rsidRPr="006476CD" w:rsidRDefault="00755BF2" w:rsidP="00531AF8">
      <w:pPr>
        <w:numPr>
          <w:ilvl w:val="0"/>
          <w:numId w:val="56"/>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A jegyző közvetlen iránymutatása alapján a személyzeti feladatokat ellátó ügyintéző útján előkészíti a kinevezést, megbízást, szerződéskötést</w:t>
      </w:r>
    </w:p>
    <w:p w14:paraId="6E202DF1" w14:textId="77777777" w:rsidR="00755BF2" w:rsidRPr="006476CD" w:rsidRDefault="00755BF2" w:rsidP="00531AF8">
      <w:pPr>
        <w:numPr>
          <w:ilvl w:val="0"/>
          <w:numId w:val="56"/>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Figyelemmel kíséri a köztisztviselők, közalkalmazottak előmenetelét, a szükséges intézkedéseket megteszi,</w:t>
      </w:r>
    </w:p>
    <w:p w14:paraId="638F78C6" w14:textId="77777777" w:rsidR="00755BF2" w:rsidRPr="006476CD" w:rsidRDefault="00755BF2" w:rsidP="00531AF8">
      <w:pPr>
        <w:numPr>
          <w:ilvl w:val="0"/>
          <w:numId w:val="56"/>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Cafetéria teljes körű intézése</w:t>
      </w:r>
    </w:p>
    <w:p w14:paraId="12193872" w14:textId="77777777" w:rsidR="00755BF2" w:rsidRPr="006476CD" w:rsidRDefault="00755BF2" w:rsidP="00531AF8">
      <w:pPr>
        <w:numPr>
          <w:ilvl w:val="0"/>
          <w:numId w:val="56"/>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Továbbképzések szervezése</w:t>
      </w:r>
    </w:p>
    <w:p w14:paraId="6C973232" w14:textId="77777777" w:rsidR="00755BF2" w:rsidRPr="006476CD" w:rsidRDefault="00755BF2" w:rsidP="00531AF8">
      <w:pPr>
        <w:numPr>
          <w:ilvl w:val="0"/>
          <w:numId w:val="56"/>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A TÉR adminisztrációs feladatainak ellátása</w:t>
      </w:r>
    </w:p>
    <w:p w14:paraId="7F6D9E9F" w14:textId="77777777" w:rsidR="00755BF2" w:rsidRPr="006476CD" w:rsidRDefault="00755BF2" w:rsidP="00531AF8">
      <w:pPr>
        <w:numPr>
          <w:ilvl w:val="0"/>
          <w:numId w:val="56"/>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Vagyonnyilatkozatokkal kapcsolatos feladatok</w:t>
      </w:r>
    </w:p>
    <w:p w14:paraId="2B6B40B6" w14:textId="77777777" w:rsidR="00755BF2" w:rsidRPr="006476CD" w:rsidRDefault="00755BF2" w:rsidP="00531AF8">
      <w:pPr>
        <w:numPr>
          <w:ilvl w:val="0"/>
          <w:numId w:val="56"/>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Közreműködik a hivatali munka racionalizálásában és a kapcsolódó rendelet-tervezetek, belső szabályzatok elkészítésében, kidolgozza a korszerű eszközök és módszerek alkalmazására irányuló javaslatokat. Ennek keretében gondoskodik a Közszolgálati Szabályzat folyamatos karbantartásáról</w:t>
      </w:r>
    </w:p>
    <w:p w14:paraId="4C9E3ED6" w14:textId="77777777" w:rsidR="00755BF2" w:rsidRPr="006476CD" w:rsidRDefault="00755BF2" w:rsidP="00531AF8">
      <w:pPr>
        <w:numPr>
          <w:ilvl w:val="0"/>
          <w:numId w:val="56"/>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Önkormányzati tulajdonú gazdasági társaság tulajdonosi irányítása, ügyvezető személyi anyagának kezelése</w:t>
      </w:r>
    </w:p>
    <w:p w14:paraId="6DDD84D6" w14:textId="77777777" w:rsidR="00755BF2" w:rsidRPr="006476CD" w:rsidRDefault="00755BF2" w:rsidP="00531AF8">
      <w:pPr>
        <w:numPr>
          <w:ilvl w:val="0"/>
          <w:numId w:val="56"/>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Önkormányzati intézmények vezetőinek fenntartói szempontból szükséges munkaügyi dokumentumainak nyilvántartása, kezelése</w:t>
      </w:r>
    </w:p>
    <w:p w14:paraId="663DF190" w14:textId="77777777" w:rsidR="00755BF2" w:rsidRPr="006476CD" w:rsidRDefault="00755BF2" w:rsidP="00531AF8">
      <w:pPr>
        <w:numPr>
          <w:ilvl w:val="0"/>
          <w:numId w:val="56"/>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Az éves költségvetési koncepció előkészítéséhez az önkormányzati és intézményi feladatok áttekintése, bevételi források számbavétele, intézményvezetőkkel, bizottságokkal való egyeztetés</w:t>
      </w:r>
    </w:p>
    <w:p w14:paraId="716909D6" w14:textId="4495E82B" w:rsidR="00755BF2" w:rsidRPr="006476CD" w:rsidRDefault="00755BF2" w:rsidP="00531AF8">
      <w:pPr>
        <w:numPr>
          <w:ilvl w:val="0"/>
          <w:numId w:val="56"/>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 xml:space="preserve">Az éves költségvetés tervezéséhez a kiadási és bevételi előirányzatok kidolgozása, finanszírozási terv készítése, a gördülő tervezés következtében a tervévet követő </w:t>
      </w:r>
      <w:r w:rsidR="006476CD" w:rsidRPr="006476CD">
        <w:rPr>
          <w:rFonts w:ascii="Garamond" w:eastAsia="Times New Roman" w:hAnsi="Garamond"/>
          <w:color w:val="000000"/>
          <w:sz w:val="24"/>
          <w:szCs w:val="24"/>
          <w:lang w:eastAsia="hu-HU"/>
        </w:rPr>
        <w:t>3</w:t>
      </w:r>
      <w:r w:rsidRPr="006476CD">
        <w:rPr>
          <w:rFonts w:ascii="Garamond" w:eastAsia="Times New Roman" w:hAnsi="Garamond"/>
          <w:color w:val="000000"/>
          <w:sz w:val="24"/>
          <w:szCs w:val="24"/>
          <w:lang w:eastAsia="hu-HU"/>
        </w:rPr>
        <w:t xml:space="preserve"> évre</w:t>
      </w:r>
    </w:p>
    <w:p w14:paraId="65AB3F7D" w14:textId="77777777" w:rsidR="00755BF2" w:rsidRPr="006476CD" w:rsidRDefault="00755BF2" w:rsidP="00531AF8">
      <w:pPr>
        <w:numPr>
          <w:ilvl w:val="0"/>
          <w:numId w:val="56"/>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Elkészíti az önkormányzat költségvetésének javaslatát /rendelet-tervezet/, a rendelet módosítását</w:t>
      </w:r>
    </w:p>
    <w:p w14:paraId="75AF9C36" w14:textId="77777777" w:rsidR="00755BF2" w:rsidRPr="006476CD" w:rsidRDefault="00755BF2" w:rsidP="00531AF8">
      <w:pPr>
        <w:pStyle w:val="Listaszerbekezds"/>
        <w:numPr>
          <w:ilvl w:val="0"/>
          <w:numId w:val="56"/>
        </w:numPr>
        <w:suppressAutoHyphens/>
        <w:spacing w:after="0" w:line="240" w:lineRule="auto"/>
        <w:ind w:hanging="502"/>
        <w:jc w:val="both"/>
        <w:textAlignment w:val="baseline"/>
        <w:rPr>
          <w:rFonts w:ascii="Garamond" w:hAnsi="Garamond"/>
          <w:color w:val="000000"/>
          <w:sz w:val="24"/>
          <w:szCs w:val="24"/>
          <w:lang w:eastAsia="hu-HU"/>
        </w:rPr>
      </w:pPr>
      <w:r w:rsidRPr="006476CD">
        <w:rPr>
          <w:rFonts w:ascii="Garamond" w:hAnsi="Garamond"/>
          <w:color w:val="000000"/>
          <w:sz w:val="24"/>
          <w:szCs w:val="24"/>
          <w:lang w:eastAsia="hu-HU"/>
        </w:rPr>
        <w:t xml:space="preserve">A képviselő-testület döntéseihez pénzügyileg megalapozott döntési lehetőségek előkészítése, a döntések végrehajtásáról gondoskodás, </w:t>
      </w:r>
    </w:p>
    <w:p w14:paraId="6D08C2D8" w14:textId="77777777" w:rsidR="00755BF2" w:rsidRPr="006476CD" w:rsidRDefault="00755BF2" w:rsidP="00531AF8">
      <w:pPr>
        <w:numPr>
          <w:ilvl w:val="0"/>
          <w:numId w:val="56"/>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Véleményezi az önkormányzati intézmények, gazdasági társaság által megküldött, az önkormányzat vagyonát érintő képviselő-testületi, bizottsági és polgármesteri döntést igénylő előterjesztéseket,</w:t>
      </w:r>
    </w:p>
    <w:p w14:paraId="0427C2CC" w14:textId="77777777" w:rsidR="00755BF2" w:rsidRPr="006476CD" w:rsidRDefault="00755BF2" w:rsidP="00531AF8">
      <w:pPr>
        <w:numPr>
          <w:ilvl w:val="0"/>
          <w:numId w:val="56"/>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A gazdálkodásra és pénzügyekre vonatkozó jogszabályok előírásainak betartása, a gazdálkodás szabályszerűségének biztosítása, a bizonylati és okmányfegyelem betartása</w:t>
      </w:r>
    </w:p>
    <w:p w14:paraId="0468B600" w14:textId="77777777" w:rsidR="00755BF2" w:rsidRPr="006476CD" w:rsidRDefault="00755BF2" w:rsidP="00531AF8">
      <w:pPr>
        <w:numPr>
          <w:ilvl w:val="0"/>
          <w:numId w:val="56"/>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lastRenderedPageBreak/>
        <w:t>A pályázati anyagok előkészítésében részvétel, pályázati anyagok pénzügyi nyilvántartása, pénzügyi elszámolásaik előkészítése, elvégzése, a pályázatok ellenőrzésében való közreműködés</w:t>
      </w:r>
    </w:p>
    <w:p w14:paraId="401ABFB8" w14:textId="5E9598EC" w:rsidR="00755BF2" w:rsidRPr="006476CD" w:rsidRDefault="00755BF2" w:rsidP="00531AF8">
      <w:pPr>
        <w:numPr>
          <w:ilvl w:val="0"/>
          <w:numId w:val="56"/>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A költségvetési rendelet alapján nyilvántartást vezet a polgármesteri hivatal, az önkormányzat és</w:t>
      </w:r>
      <w:r w:rsidR="006476CD" w:rsidRPr="006476CD">
        <w:rPr>
          <w:rFonts w:ascii="Garamond" w:eastAsia="Times New Roman" w:hAnsi="Garamond"/>
          <w:color w:val="000000"/>
          <w:sz w:val="24"/>
          <w:szCs w:val="24"/>
          <w:lang w:eastAsia="hu-HU"/>
        </w:rPr>
        <w:t xml:space="preserve"> </w:t>
      </w:r>
      <w:r w:rsidRPr="006476CD">
        <w:rPr>
          <w:rFonts w:ascii="Garamond" w:eastAsia="Times New Roman" w:hAnsi="Garamond"/>
          <w:color w:val="000000"/>
          <w:sz w:val="24"/>
          <w:szCs w:val="24"/>
          <w:lang w:eastAsia="hu-HU"/>
        </w:rPr>
        <w:t xml:space="preserve">intézményeinek előirányzatairól, melyeknek kiemelt előirányzatok szerinti bontásban gazdálkodási feladatait ellátja </w:t>
      </w:r>
    </w:p>
    <w:p w14:paraId="5D39C5A4" w14:textId="77777777" w:rsidR="00755BF2" w:rsidRPr="006476CD" w:rsidRDefault="00755BF2" w:rsidP="00531AF8">
      <w:pPr>
        <w:numPr>
          <w:ilvl w:val="0"/>
          <w:numId w:val="56"/>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Végzi a házi pénztár működésével kapcsolatos feladatokat</w:t>
      </w:r>
    </w:p>
    <w:p w14:paraId="0C600F94" w14:textId="438B08E6" w:rsidR="00755BF2" w:rsidRPr="006476CD" w:rsidRDefault="00755BF2" w:rsidP="00531AF8">
      <w:pPr>
        <w:numPr>
          <w:ilvl w:val="0"/>
          <w:numId w:val="56"/>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A számlavezető bankkal való kapcsolattartási, ügyintézési feladatok</w:t>
      </w:r>
    </w:p>
    <w:p w14:paraId="5C4262ED" w14:textId="77777777" w:rsidR="00755BF2" w:rsidRPr="006476CD" w:rsidRDefault="00755BF2" w:rsidP="00531AF8">
      <w:pPr>
        <w:numPr>
          <w:ilvl w:val="0"/>
          <w:numId w:val="56"/>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Kezeli a pénzeszközöket a hatályos utasításokban meghatározott kötelezettségvállalási, utalványozási, ellenjegyzési rend betartásával</w:t>
      </w:r>
    </w:p>
    <w:p w14:paraId="79DA06D8" w14:textId="77777777" w:rsidR="00755BF2" w:rsidRPr="006476CD" w:rsidRDefault="00755BF2" w:rsidP="00531AF8">
      <w:pPr>
        <w:numPr>
          <w:ilvl w:val="0"/>
          <w:numId w:val="56"/>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Nyilvántartja és aktualizálja az üzletrészeket, értékpapírokat, valamint előkészíti azok vásárlását</w:t>
      </w:r>
    </w:p>
    <w:p w14:paraId="3C458A20" w14:textId="77777777" w:rsidR="00755BF2" w:rsidRPr="006476CD" w:rsidRDefault="00755BF2" w:rsidP="00531AF8">
      <w:pPr>
        <w:numPr>
          <w:ilvl w:val="0"/>
          <w:numId w:val="56"/>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Végzi a polgármesteri hivatal, az önkormányzat és együttműködési megállapodás alapján más intézmények és szervek NAV-al kapcsolatos ügyeit, nyilvántartását, bevallások elkészítését és pénzforgalmi rendezését</w:t>
      </w:r>
    </w:p>
    <w:p w14:paraId="52D0B8A1" w14:textId="77777777" w:rsidR="00755BF2" w:rsidRPr="006476CD" w:rsidRDefault="00755BF2" w:rsidP="00531AF8">
      <w:pPr>
        <w:numPr>
          <w:ilvl w:val="0"/>
          <w:numId w:val="56"/>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Elkészíti az önkormányzat, és az intézmények gazdálkodásáról szóló beszámolóit /féléves, három-negyedéves, zárszámadás/</w:t>
      </w:r>
    </w:p>
    <w:p w14:paraId="2C47CB83" w14:textId="77777777" w:rsidR="00755BF2" w:rsidRPr="006476CD" w:rsidRDefault="00755BF2" w:rsidP="00531AF8">
      <w:pPr>
        <w:numPr>
          <w:ilvl w:val="0"/>
          <w:numId w:val="56"/>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 xml:space="preserve">Gondoskodik a gazdálkodási adatok Magyar Államkincstár – meghatározott esetekben a KSH is – részére történő adatszolgáltatások határidőre történő elkészítéséről, koordinálja az intézmények adatszolgáltatásait </w:t>
      </w:r>
    </w:p>
    <w:p w14:paraId="59571DF4" w14:textId="77777777" w:rsidR="00755BF2" w:rsidRPr="006476CD" w:rsidRDefault="00755BF2" w:rsidP="00531AF8">
      <w:pPr>
        <w:numPr>
          <w:ilvl w:val="0"/>
          <w:numId w:val="56"/>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Gondoskodik az önkormányzati hitelek, kezességvállalások nyilvántartásáról</w:t>
      </w:r>
    </w:p>
    <w:p w14:paraId="7E2510C6" w14:textId="77777777" w:rsidR="00755BF2" w:rsidRPr="006476CD" w:rsidRDefault="00755BF2" w:rsidP="00531AF8">
      <w:pPr>
        <w:numPr>
          <w:ilvl w:val="0"/>
          <w:numId w:val="56"/>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Gondoskodik a tőke és kamatfizetések határidőben történő megfizetésről</w:t>
      </w:r>
    </w:p>
    <w:p w14:paraId="6F0174C9" w14:textId="77777777" w:rsidR="00755BF2" w:rsidRPr="006476CD" w:rsidRDefault="00755BF2" w:rsidP="00531AF8">
      <w:pPr>
        <w:numPr>
          <w:ilvl w:val="0"/>
          <w:numId w:val="56"/>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 xml:space="preserve">Koordinálja és összefogja az önkormányzatok és a polgármesteri hivatal esetében a leltározás megszervezését és lebonyolítását </w:t>
      </w:r>
    </w:p>
    <w:p w14:paraId="25EA42C6" w14:textId="77777777" w:rsidR="00755BF2" w:rsidRPr="006476CD" w:rsidRDefault="00755BF2" w:rsidP="00531AF8">
      <w:pPr>
        <w:numPr>
          <w:ilvl w:val="0"/>
          <w:numId w:val="56"/>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Elvégzi a bizonylatok könyvelésre való átadásának előkészítési munkáit</w:t>
      </w:r>
    </w:p>
    <w:p w14:paraId="2710743B" w14:textId="77777777" w:rsidR="00755BF2" w:rsidRPr="006476CD" w:rsidRDefault="00755BF2" w:rsidP="00531AF8">
      <w:pPr>
        <w:numPr>
          <w:ilvl w:val="0"/>
          <w:numId w:val="56"/>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Végzi az önkormányzat által szervezett közcélú foglalkoztatás, közmunkaprogrammal kapcsolatos pénzügyi elszámolásokat</w:t>
      </w:r>
    </w:p>
    <w:p w14:paraId="3D47CE28" w14:textId="77777777" w:rsidR="00755BF2" w:rsidRPr="006476CD" w:rsidRDefault="00755BF2" w:rsidP="00531AF8">
      <w:pPr>
        <w:numPr>
          <w:ilvl w:val="0"/>
          <w:numId w:val="56"/>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Tárgyi eszközök nyilvántartásának vezetése, valamint a személyi használatra átadott tárgyi eszközök nyilvántartásának vezetése</w:t>
      </w:r>
    </w:p>
    <w:p w14:paraId="06BC9C64" w14:textId="77777777" w:rsidR="00755BF2" w:rsidRPr="006476CD" w:rsidRDefault="00755BF2" w:rsidP="00531AF8">
      <w:pPr>
        <w:numPr>
          <w:ilvl w:val="0"/>
          <w:numId w:val="56"/>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Megszervezi az intézmények beszámolóinak elkészítését, elvégzi a pénzmaradvány felülvizsgálatát</w:t>
      </w:r>
    </w:p>
    <w:p w14:paraId="0CC8633A" w14:textId="77777777" w:rsidR="00755BF2" w:rsidRPr="006476CD" w:rsidRDefault="00755BF2" w:rsidP="00531AF8">
      <w:pPr>
        <w:numPr>
          <w:ilvl w:val="0"/>
          <w:numId w:val="56"/>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A vevői és szállítói kötelezettségek, különböző követelések figyelemmel kísérése, állapotukról adatszolgáltatás a követelést kezelő szervezeti egység részére, fizetési felszólítások elkészítése</w:t>
      </w:r>
    </w:p>
    <w:p w14:paraId="7E9352B3" w14:textId="77777777" w:rsidR="00755BF2" w:rsidRPr="006476CD" w:rsidRDefault="00755BF2" w:rsidP="00531AF8">
      <w:pPr>
        <w:numPr>
          <w:ilvl w:val="0"/>
          <w:numId w:val="56"/>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Adatot szolgáltat a helyi önkormányzat támogatásainak igényléséhez, pályázatok előkészítéséhez, elszámoláshoz.</w:t>
      </w:r>
    </w:p>
    <w:p w14:paraId="74D8AACA" w14:textId="77777777" w:rsidR="00755BF2" w:rsidRPr="006476CD" w:rsidRDefault="00755BF2" w:rsidP="00531AF8">
      <w:pPr>
        <w:numPr>
          <w:ilvl w:val="0"/>
          <w:numId w:val="56"/>
        </w:numPr>
        <w:suppressAutoHyphens/>
        <w:spacing w:after="0" w:line="240" w:lineRule="auto"/>
        <w:ind w:hanging="502"/>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A szervezeti egységek adatszolgáltatása alapján szükség szerint elkészíti a támogatások lehívását.</w:t>
      </w:r>
    </w:p>
    <w:p w14:paraId="371CFAB3" w14:textId="77777777" w:rsidR="00755BF2" w:rsidRPr="006476CD" w:rsidRDefault="00755BF2" w:rsidP="00531AF8">
      <w:pPr>
        <w:numPr>
          <w:ilvl w:val="0"/>
          <w:numId w:val="56"/>
        </w:numPr>
        <w:suppressAutoHyphens/>
        <w:spacing w:after="0" w:line="240" w:lineRule="auto"/>
        <w:ind w:left="425" w:hanging="567"/>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Ellátja az önkormányzati bérlakásokkal kapcsolatos ügyeket.(nyilvántartás vezetése, szerződések előkészítése, bérleti díjak fizetésének nyomon követése, önkormányzati bérlakás megváltása esetén annak teljes körű lebonyolítása, karbantartási munkák koordinálása, felújítási munkák bonyolítása)</w:t>
      </w:r>
    </w:p>
    <w:p w14:paraId="6DCA6D7B" w14:textId="77777777" w:rsidR="00755BF2" w:rsidRPr="006476CD" w:rsidRDefault="00755BF2" w:rsidP="00531AF8">
      <w:pPr>
        <w:numPr>
          <w:ilvl w:val="0"/>
          <w:numId w:val="56"/>
        </w:numPr>
        <w:suppressAutoHyphens/>
        <w:spacing w:after="0" w:line="240" w:lineRule="auto"/>
        <w:ind w:left="425" w:hanging="567"/>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Koordinálja a képviselő-testület, polgármester hatáskörébe tartozó önkormányzati vagyonnal kapcsolatos tulajdonosi jogok gyakorlása körében felmerülő feladatok elvégzéséhez szükséges döntések előkészítését, a döntések végrehajtását.</w:t>
      </w:r>
    </w:p>
    <w:p w14:paraId="09D6FA54" w14:textId="77777777" w:rsidR="00755BF2" w:rsidRPr="006476CD" w:rsidRDefault="00755BF2" w:rsidP="00531AF8">
      <w:pPr>
        <w:numPr>
          <w:ilvl w:val="0"/>
          <w:numId w:val="56"/>
        </w:numPr>
        <w:suppressAutoHyphens/>
        <w:spacing w:after="0" w:line="240" w:lineRule="auto"/>
        <w:ind w:left="425" w:hanging="567"/>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 xml:space="preserve">Közbeszerzési eljárások előkészítése, közreműködés az eljárásokban, </w:t>
      </w:r>
    </w:p>
    <w:p w14:paraId="174E18B3" w14:textId="77777777" w:rsidR="00755BF2" w:rsidRPr="006476CD" w:rsidRDefault="00755BF2" w:rsidP="00531AF8">
      <w:pPr>
        <w:numPr>
          <w:ilvl w:val="0"/>
          <w:numId w:val="56"/>
        </w:numPr>
        <w:suppressAutoHyphens/>
        <w:spacing w:after="0" w:line="240" w:lineRule="auto"/>
        <w:ind w:left="425" w:hanging="567"/>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A közbeszerzési eljárásokhoz szükséges dokumentációk előkészítése,</w:t>
      </w:r>
    </w:p>
    <w:p w14:paraId="2A1636A3" w14:textId="77777777" w:rsidR="00755BF2" w:rsidRPr="006476CD" w:rsidRDefault="00755BF2" w:rsidP="00531AF8">
      <w:pPr>
        <w:numPr>
          <w:ilvl w:val="0"/>
          <w:numId w:val="56"/>
        </w:numPr>
        <w:suppressAutoHyphens/>
        <w:spacing w:after="0" w:line="240" w:lineRule="auto"/>
        <w:ind w:left="425" w:hanging="567"/>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A közbeszerzésekkel kapcsolatos bizottsági és képviselő-testületi anyagok előkészítése,</w:t>
      </w:r>
    </w:p>
    <w:p w14:paraId="313ADA1E" w14:textId="77777777" w:rsidR="00755BF2" w:rsidRPr="006476CD" w:rsidRDefault="00755BF2" w:rsidP="00531AF8">
      <w:pPr>
        <w:numPr>
          <w:ilvl w:val="0"/>
          <w:numId w:val="56"/>
        </w:numPr>
        <w:suppressAutoHyphens/>
        <w:spacing w:after="0" w:line="240" w:lineRule="auto"/>
        <w:ind w:left="425" w:hanging="567"/>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A közbeszerzési eljárások dokumentálása, a dokumentumok archiválása,</w:t>
      </w:r>
    </w:p>
    <w:p w14:paraId="39CE6EA4" w14:textId="77777777" w:rsidR="00755BF2" w:rsidRPr="006476CD" w:rsidRDefault="00755BF2" w:rsidP="00531AF8">
      <w:pPr>
        <w:numPr>
          <w:ilvl w:val="0"/>
          <w:numId w:val="56"/>
        </w:numPr>
        <w:suppressAutoHyphens/>
        <w:spacing w:after="0" w:line="240" w:lineRule="auto"/>
        <w:ind w:left="425" w:hanging="567"/>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Gondoskodik az önkormányzat és a polgármesteri hivatal működéséhez szükséges anyag- és eszközbeszerzésekről, szolgáltatások megrendeléséről, az elvégzett munkák igazolásáról</w:t>
      </w:r>
    </w:p>
    <w:p w14:paraId="3F7756D4" w14:textId="77777777" w:rsidR="00755BF2" w:rsidRPr="006476CD" w:rsidRDefault="00755BF2" w:rsidP="00531AF8">
      <w:pPr>
        <w:numPr>
          <w:ilvl w:val="0"/>
          <w:numId w:val="56"/>
        </w:numPr>
        <w:suppressAutoHyphens/>
        <w:spacing w:after="0" w:line="240" w:lineRule="auto"/>
        <w:ind w:left="425" w:hanging="567"/>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Beruházások előkészítése és lebonyolítása, szükség szerint szakértő bevonásával,</w:t>
      </w:r>
    </w:p>
    <w:p w14:paraId="604AE745" w14:textId="77777777" w:rsidR="00755BF2" w:rsidRPr="006476CD" w:rsidRDefault="00755BF2" w:rsidP="00531AF8">
      <w:pPr>
        <w:numPr>
          <w:ilvl w:val="0"/>
          <w:numId w:val="56"/>
        </w:numPr>
        <w:suppressAutoHyphens/>
        <w:spacing w:after="0" w:line="240" w:lineRule="auto"/>
        <w:ind w:left="425" w:hanging="567"/>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Beruházások pénzügyi elszámolása, használatbavételi, forgalomba helyezési üzemeltetési engedélyek ügyintézése</w:t>
      </w:r>
    </w:p>
    <w:p w14:paraId="34971D41" w14:textId="77777777" w:rsidR="00755BF2" w:rsidRPr="006476CD" w:rsidRDefault="00755BF2" w:rsidP="00531AF8">
      <w:pPr>
        <w:numPr>
          <w:ilvl w:val="0"/>
          <w:numId w:val="56"/>
        </w:numPr>
        <w:suppressAutoHyphens/>
        <w:spacing w:after="0" w:line="240" w:lineRule="auto"/>
        <w:ind w:left="425" w:hanging="567"/>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A közfoglalkoztatottak munkaviszony létesítésével és megszűnésével kapcsolatos HR teendők ellátása, jelenléti ívek alapján a munka és a távolléti idők rögzítése.</w:t>
      </w:r>
    </w:p>
    <w:p w14:paraId="244A22A1" w14:textId="77777777" w:rsidR="00755BF2" w:rsidRPr="006476CD" w:rsidRDefault="00755BF2" w:rsidP="00531AF8">
      <w:pPr>
        <w:numPr>
          <w:ilvl w:val="0"/>
          <w:numId w:val="56"/>
        </w:numPr>
        <w:suppressAutoHyphens/>
        <w:spacing w:after="0" w:line="240" w:lineRule="auto"/>
        <w:ind w:left="425" w:hanging="567"/>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lastRenderedPageBreak/>
        <w:t>A startmunka programok szakmai irányítása.</w:t>
      </w:r>
    </w:p>
    <w:p w14:paraId="4B1F3010" w14:textId="77777777" w:rsidR="00755BF2" w:rsidRPr="006476CD" w:rsidRDefault="00755BF2" w:rsidP="00531AF8">
      <w:pPr>
        <w:numPr>
          <w:ilvl w:val="0"/>
          <w:numId w:val="56"/>
        </w:numPr>
        <w:suppressAutoHyphens/>
        <w:spacing w:after="0" w:line="240" w:lineRule="auto"/>
        <w:ind w:left="425" w:hanging="567"/>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A közfoglalkoztatás, közérdekű munka megszervezésével, lebonyolításával kapcsolatos feladatok ellátása.</w:t>
      </w:r>
    </w:p>
    <w:p w14:paraId="0683AAC9" w14:textId="77777777" w:rsidR="00755BF2" w:rsidRPr="006476CD" w:rsidRDefault="00755BF2" w:rsidP="00531AF8">
      <w:pPr>
        <w:numPr>
          <w:ilvl w:val="0"/>
          <w:numId w:val="56"/>
        </w:numPr>
        <w:suppressAutoHyphens/>
        <w:spacing w:after="0" w:line="240" w:lineRule="auto"/>
        <w:ind w:left="425" w:hanging="567"/>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Közfoglalkoztatási pályázatok elkészítése, koncepció kidolgozása.</w:t>
      </w:r>
    </w:p>
    <w:p w14:paraId="043B93C0" w14:textId="77777777" w:rsidR="00755BF2" w:rsidRPr="006476CD" w:rsidRDefault="00755BF2" w:rsidP="00531AF8">
      <w:pPr>
        <w:numPr>
          <w:ilvl w:val="0"/>
          <w:numId w:val="56"/>
        </w:numPr>
        <w:suppressAutoHyphens/>
        <w:spacing w:after="0" w:line="240" w:lineRule="auto"/>
        <w:ind w:left="425" w:hanging="567"/>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Az eszközök és vagyon megőrzése, rendeltetésszerű használat biztosítása és a vagyon gyarapítása</w:t>
      </w:r>
    </w:p>
    <w:p w14:paraId="7C9FDF19" w14:textId="77777777" w:rsidR="00755BF2" w:rsidRPr="006476CD" w:rsidRDefault="00755BF2" w:rsidP="00531AF8">
      <w:pPr>
        <w:numPr>
          <w:ilvl w:val="0"/>
          <w:numId w:val="56"/>
        </w:numPr>
        <w:suppressAutoHyphens/>
        <w:spacing w:after="0" w:line="240" w:lineRule="auto"/>
        <w:ind w:left="426" w:hanging="567"/>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Közreműködés az önkormányzati vagyon védelmében. (felelősségbiztosítás, tulajdonosi ellenőrzések, végrehajtási eljárások indítása)</w:t>
      </w:r>
    </w:p>
    <w:p w14:paraId="1C3EC4AF" w14:textId="77777777" w:rsidR="00755BF2" w:rsidRPr="006476CD" w:rsidRDefault="00755BF2" w:rsidP="00531AF8">
      <w:pPr>
        <w:numPr>
          <w:ilvl w:val="0"/>
          <w:numId w:val="56"/>
        </w:numPr>
        <w:suppressAutoHyphens/>
        <w:spacing w:after="0" w:line="240" w:lineRule="auto"/>
        <w:ind w:left="426" w:hanging="567"/>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Az önkormányzati vagyonhasznosítással (pl. bérletek, önkormányzati ingatlanok elidegenítése) és vagyonkezeléssel kapcsolatos feladat ellátása. (Hasznosítási és selejtezési eljárások lefolytatása)</w:t>
      </w:r>
    </w:p>
    <w:p w14:paraId="2F0C3821" w14:textId="77777777" w:rsidR="00755BF2" w:rsidRPr="006476CD" w:rsidRDefault="00755BF2" w:rsidP="00531AF8">
      <w:pPr>
        <w:numPr>
          <w:ilvl w:val="0"/>
          <w:numId w:val="56"/>
        </w:numPr>
        <w:suppressAutoHyphens/>
        <w:spacing w:after="0" w:line="240" w:lineRule="auto"/>
        <w:ind w:left="426" w:hanging="567"/>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Kapcsolatot tart az önkormányzati vagyontárgyak kezelőivel</w:t>
      </w:r>
    </w:p>
    <w:p w14:paraId="02D21991" w14:textId="77777777" w:rsidR="00755BF2" w:rsidRPr="006476CD" w:rsidRDefault="00755BF2" w:rsidP="00531AF8">
      <w:pPr>
        <w:numPr>
          <w:ilvl w:val="0"/>
          <w:numId w:val="56"/>
        </w:numPr>
        <w:suppressAutoHyphens/>
        <w:spacing w:after="0" w:line="240" w:lineRule="auto"/>
        <w:ind w:left="426" w:hanging="567"/>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Nyilvántartja az önkormányzat ingatlanvagyonát (vagyonkataszter)</w:t>
      </w:r>
    </w:p>
    <w:p w14:paraId="512B7F68" w14:textId="77777777" w:rsidR="00755BF2" w:rsidRPr="006476CD" w:rsidRDefault="00755BF2" w:rsidP="00531AF8">
      <w:pPr>
        <w:numPr>
          <w:ilvl w:val="0"/>
          <w:numId w:val="56"/>
        </w:numPr>
        <w:suppressAutoHyphens/>
        <w:spacing w:after="0" w:line="240" w:lineRule="auto"/>
        <w:ind w:left="426" w:hanging="567"/>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Részt vesz az üzemeltetésre átadott önkormányzati víziközmű vagyont érintő döntések előkészítésében</w:t>
      </w:r>
    </w:p>
    <w:p w14:paraId="0CC38750" w14:textId="77777777" w:rsidR="00755BF2" w:rsidRPr="006476CD" w:rsidRDefault="00755BF2" w:rsidP="00531AF8">
      <w:pPr>
        <w:numPr>
          <w:ilvl w:val="0"/>
          <w:numId w:val="56"/>
        </w:numPr>
        <w:suppressAutoHyphens/>
        <w:spacing w:after="0" w:line="240" w:lineRule="auto"/>
        <w:ind w:left="426" w:hanging="567"/>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Gondoskodik az önkormányzati vagyon főkönyvi könyveléséhez a szükséges adatszolgáltatás, tájékoztatás megadásáról</w:t>
      </w:r>
    </w:p>
    <w:p w14:paraId="442AB9F7" w14:textId="77777777" w:rsidR="00755BF2" w:rsidRPr="006476CD" w:rsidRDefault="00755BF2" w:rsidP="00531AF8">
      <w:pPr>
        <w:numPr>
          <w:ilvl w:val="0"/>
          <w:numId w:val="56"/>
        </w:numPr>
        <w:suppressAutoHyphens/>
        <w:spacing w:after="0" w:line="240" w:lineRule="auto"/>
        <w:ind w:left="426" w:hanging="567"/>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Az önkormányzati ingatlanok eladásával és bérbeadásával kapcsolatos pályázati eljárások lefolytatása.</w:t>
      </w:r>
    </w:p>
    <w:p w14:paraId="362D1185" w14:textId="377C4AA6" w:rsidR="00755BF2" w:rsidRPr="006476CD" w:rsidRDefault="00755BF2" w:rsidP="00531AF8">
      <w:pPr>
        <w:numPr>
          <w:ilvl w:val="0"/>
          <w:numId w:val="56"/>
        </w:numPr>
        <w:suppressAutoHyphens/>
        <w:spacing w:after="0" w:line="240" w:lineRule="auto"/>
        <w:ind w:left="426" w:hanging="568"/>
        <w:contextualSpacing/>
        <w:jc w:val="both"/>
        <w:textAlignment w:val="baseline"/>
        <w:rPr>
          <w:rFonts w:ascii="Garamond" w:eastAsia="Times New Roman" w:hAnsi="Garamond"/>
          <w:color w:val="000000"/>
          <w:sz w:val="24"/>
          <w:szCs w:val="24"/>
          <w:lang w:eastAsia="hu-HU"/>
        </w:rPr>
      </w:pPr>
      <w:r w:rsidRPr="006476CD">
        <w:rPr>
          <w:rFonts w:ascii="Garamond" w:eastAsia="Times New Roman" w:hAnsi="Garamond"/>
          <w:color w:val="000000"/>
          <w:sz w:val="24"/>
          <w:szCs w:val="24"/>
          <w:lang w:eastAsia="hu-HU"/>
        </w:rPr>
        <w:t>A polgármester utasítása szerinti tartalommal és mértékben intézi az önkormányzat vagyonával, vagyonkezelésbe adott vagyontárgyakkal kapcsolatos ügyeket – ideértve: valamennyi vagyontárggyal, vagyoni értékű joggal, önkormányzati tulajdonú gazdasági társaság</w:t>
      </w:r>
      <w:r w:rsidR="006476CD" w:rsidRPr="006476CD">
        <w:rPr>
          <w:rFonts w:ascii="Garamond" w:eastAsia="Times New Roman" w:hAnsi="Garamond"/>
          <w:color w:val="000000"/>
          <w:sz w:val="24"/>
          <w:szCs w:val="24"/>
          <w:lang w:eastAsia="hu-HU"/>
        </w:rPr>
        <w:t>g</w:t>
      </w:r>
      <w:r w:rsidRPr="006476CD">
        <w:rPr>
          <w:rFonts w:ascii="Garamond" w:eastAsia="Times New Roman" w:hAnsi="Garamond"/>
          <w:color w:val="000000"/>
          <w:sz w:val="24"/>
          <w:szCs w:val="24"/>
          <w:lang w:eastAsia="hu-HU"/>
        </w:rPr>
        <w:t>al összefüggő feladatokkal, illetve az azokhoz kapcsolódó tulajdonosi jogok gyakorlásával összefüggő feladatokat, valamint az önkormányzati vagyont érintő szerződésekkel kapcsolatos jogvitákból eredő feladatokat – továbbá a vagyonkezelést végző szervezetekkel összefüggésben felmerülő feladatokat.</w:t>
      </w:r>
    </w:p>
    <w:p w14:paraId="7A05FE85" w14:textId="77777777" w:rsidR="00755BF2" w:rsidRPr="00FE67C6" w:rsidRDefault="00755BF2" w:rsidP="00755BF2">
      <w:pPr>
        <w:spacing w:after="0" w:line="240" w:lineRule="auto"/>
        <w:jc w:val="both"/>
        <w:rPr>
          <w:rFonts w:ascii="Garamond" w:hAnsi="Garamond"/>
          <w:iCs/>
          <w:sz w:val="24"/>
          <w:szCs w:val="24"/>
        </w:rPr>
      </w:pPr>
    </w:p>
    <w:p w14:paraId="53022109" w14:textId="77777777" w:rsidR="00755BF2" w:rsidRPr="00FE67C6" w:rsidRDefault="00755BF2" w:rsidP="00755BF2">
      <w:pPr>
        <w:spacing w:after="0" w:line="240" w:lineRule="auto"/>
        <w:jc w:val="both"/>
        <w:rPr>
          <w:rFonts w:ascii="Garamond" w:hAnsi="Garamond"/>
          <w:i/>
          <w:iCs/>
          <w:sz w:val="24"/>
          <w:szCs w:val="24"/>
        </w:rPr>
      </w:pPr>
      <w:r w:rsidRPr="00FE67C6">
        <w:rPr>
          <w:rFonts w:ascii="Garamond" w:hAnsi="Garamond"/>
          <w:i/>
          <w:iCs/>
          <w:sz w:val="24"/>
          <w:szCs w:val="24"/>
        </w:rPr>
        <w:br w:type="page"/>
      </w:r>
    </w:p>
    <w:p w14:paraId="13BA45B1" w14:textId="77777777" w:rsidR="00755BF2" w:rsidRPr="00FE67C6" w:rsidRDefault="00755BF2" w:rsidP="00755BF2">
      <w:pPr>
        <w:autoSpaceDE w:val="0"/>
        <w:autoSpaceDN w:val="0"/>
        <w:adjustRightInd w:val="0"/>
        <w:spacing w:after="0" w:line="240" w:lineRule="auto"/>
        <w:jc w:val="right"/>
        <w:rPr>
          <w:rFonts w:ascii="Garamond" w:hAnsi="Garamond"/>
          <w:i/>
          <w:iCs/>
          <w:sz w:val="24"/>
          <w:szCs w:val="24"/>
        </w:rPr>
      </w:pPr>
      <w:r w:rsidRPr="00FE67C6">
        <w:rPr>
          <w:rFonts w:ascii="Garamond" w:hAnsi="Garamond"/>
          <w:i/>
          <w:iCs/>
          <w:sz w:val="24"/>
          <w:szCs w:val="24"/>
        </w:rPr>
        <w:lastRenderedPageBreak/>
        <w:t>3. számú melléklet</w:t>
      </w:r>
    </w:p>
    <w:p w14:paraId="6C104E98" w14:textId="77777777" w:rsidR="00755BF2" w:rsidRPr="00FE67C6" w:rsidRDefault="00755BF2" w:rsidP="00755BF2">
      <w:pPr>
        <w:autoSpaceDE w:val="0"/>
        <w:autoSpaceDN w:val="0"/>
        <w:adjustRightInd w:val="0"/>
        <w:spacing w:after="0" w:line="240" w:lineRule="auto"/>
        <w:jc w:val="both"/>
        <w:rPr>
          <w:rFonts w:ascii="Garamond" w:hAnsi="Garamond" w:cs="Arial"/>
          <w:b/>
          <w:bCs/>
          <w:sz w:val="24"/>
          <w:szCs w:val="24"/>
        </w:rPr>
      </w:pPr>
    </w:p>
    <w:p w14:paraId="48A41F5E" w14:textId="77777777" w:rsidR="00755BF2" w:rsidRPr="00FE67C6" w:rsidRDefault="00755BF2" w:rsidP="00755BF2">
      <w:pPr>
        <w:autoSpaceDE w:val="0"/>
        <w:autoSpaceDN w:val="0"/>
        <w:adjustRightInd w:val="0"/>
        <w:spacing w:after="0" w:line="240" w:lineRule="auto"/>
        <w:jc w:val="center"/>
        <w:rPr>
          <w:rFonts w:ascii="Garamond" w:hAnsi="Garamond" w:cs="Arial"/>
          <w:b/>
          <w:bCs/>
          <w:sz w:val="24"/>
          <w:szCs w:val="24"/>
        </w:rPr>
      </w:pPr>
    </w:p>
    <w:p w14:paraId="5B54469E" w14:textId="77777777" w:rsidR="00755BF2" w:rsidRPr="00FE67C6" w:rsidRDefault="00755BF2" w:rsidP="00755BF2">
      <w:pPr>
        <w:autoSpaceDE w:val="0"/>
        <w:autoSpaceDN w:val="0"/>
        <w:adjustRightInd w:val="0"/>
        <w:spacing w:after="0" w:line="240" w:lineRule="auto"/>
        <w:jc w:val="center"/>
        <w:rPr>
          <w:rFonts w:ascii="Garamond" w:hAnsi="Garamond" w:cs="Arial"/>
          <w:b/>
          <w:bCs/>
          <w:sz w:val="24"/>
          <w:szCs w:val="24"/>
        </w:rPr>
      </w:pPr>
      <w:r w:rsidRPr="00FE67C6">
        <w:rPr>
          <w:rFonts w:ascii="Garamond" w:hAnsi="Garamond" w:cs="Arial"/>
          <w:b/>
          <w:bCs/>
          <w:sz w:val="24"/>
          <w:szCs w:val="24"/>
        </w:rPr>
        <w:t>KÉPVISELETRE JOGOSULTAK KÖRE</w:t>
      </w:r>
    </w:p>
    <w:p w14:paraId="4B2603B3" w14:textId="77777777" w:rsidR="00755BF2" w:rsidRPr="00FE67C6" w:rsidRDefault="00755BF2" w:rsidP="00755BF2">
      <w:pPr>
        <w:autoSpaceDE w:val="0"/>
        <w:autoSpaceDN w:val="0"/>
        <w:adjustRightInd w:val="0"/>
        <w:spacing w:after="0" w:line="240" w:lineRule="auto"/>
        <w:jc w:val="both"/>
        <w:rPr>
          <w:rFonts w:ascii="Garamond" w:hAnsi="Garamond" w:cs="Arial"/>
          <w:b/>
          <w:bCs/>
          <w:sz w:val="24"/>
          <w:szCs w:val="24"/>
        </w:rPr>
      </w:pPr>
    </w:p>
    <w:p w14:paraId="0C68BDE0" w14:textId="77777777" w:rsidR="00755BF2" w:rsidRPr="00FE67C6" w:rsidRDefault="00755BF2" w:rsidP="00755BF2">
      <w:pPr>
        <w:tabs>
          <w:tab w:val="left" w:pos="4962"/>
        </w:tabs>
        <w:autoSpaceDE w:val="0"/>
        <w:autoSpaceDN w:val="0"/>
        <w:adjustRightInd w:val="0"/>
        <w:spacing w:after="0" w:line="240" w:lineRule="auto"/>
        <w:jc w:val="both"/>
        <w:rPr>
          <w:rFonts w:ascii="Garamond" w:hAnsi="Garamond" w:cs="Arial"/>
          <w:b/>
          <w:bCs/>
          <w:sz w:val="24"/>
          <w:szCs w:val="24"/>
        </w:rPr>
      </w:pPr>
      <w:r w:rsidRPr="00FE67C6">
        <w:rPr>
          <w:rFonts w:ascii="Garamond" w:hAnsi="Garamond" w:cs="Arial"/>
          <w:b/>
          <w:bCs/>
          <w:sz w:val="24"/>
          <w:szCs w:val="24"/>
        </w:rPr>
        <w:t xml:space="preserve">A képviseletet ellátja: </w:t>
      </w:r>
      <w:r w:rsidRPr="00FE67C6">
        <w:rPr>
          <w:rFonts w:ascii="Garamond" w:hAnsi="Garamond" w:cs="Arial"/>
          <w:b/>
          <w:bCs/>
          <w:sz w:val="24"/>
          <w:szCs w:val="24"/>
        </w:rPr>
        <w:tab/>
        <w:t>A képviselet tárgya:</w:t>
      </w:r>
    </w:p>
    <w:p w14:paraId="2948F7AB" w14:textId="77777777" w:rsidR="00755BF2" w:rsidRPr="00FE67C6" w:rsidRDefault="00755BF2" w:rsidP="00755BF2">
      <w:pPr>
        <w:autoSpaceDE w:val="0"/>
        <w:autoSpaceDN w:val="0"/>
        <w:adjustRightInd w:val="0"/>
        <w:spacing w:after="0" w:line="240" w:lineRule="auto"/>
        <w:jc w:val="both"/>
        <w:rPr>
          <w:rFonts w:ascii="Garamond" w:hAnsi="Garamond" w:cs="Arial"/>
          <w:b/>
          <w:bCs/>
          <w:sz w:val="24"/>
          <w:szCs w:val="24"/>
        </w:rPr>
      </w:pPr>
    </w:p>
    <w:p w14:paraId="6F5224EC" w14:textId="77777777" w:rsidR="00755BF2" w:rsidRPr="00FE67C6" w:rsidRDefault="00755BF2" w:rsidP="00755BF2">
      <w:pPr>
        <w:tabs>
          <w:tab w:val="left" w:pos="4395"/>
        </w:tabs>
        <w:autoSpaceDE w:val="0"/>
        <w:autoSpaceDN w:val="0"/>
        <w:adjustRightInd w:val="0"/>
        <w:spacing w:after="0" w:line="240" w:lineRule="auto"/>
        <w:jc w:val="both"/>
        <w:rPr>
          <w:rFonts w:ascii="Garamond" w:hAnsi="Garamond" w:cs="Arial"/>
          <w:sz w:val="24"/>
          <w:szCs w:val="24"/>
        </w:rPr>
      </w:pPr>
      <w:r w:rsidRPr="00FE67C6">
        <w:rPr>
          <w:rFonts w:ascii="Garamond" w:hAnsi="Garamond" w:cs="Arial"/>
          <w:sz w:val="24"/>
          <w:szCs w:val="24"/>
        </w:rPr>
        <w:t>Jegyző</w:t>
      </w:r>
      <w:r w:rsidRPr="00FE67C6">
        <w:rPr>
          <w:rFonts w:ascii="Garamond" w:hAnsi="Garamond" w:cs="Arial"/>
          <w:sz w:val="24"/>
          <w:szCs w:val="24"/>
        </w:rPr>
        <w:tab/>
        <w:t>A Polgármesteri Hivatal képviselete</w:t>
      </w:r>
    </w:p>
    <w:p w14:paraId="3D5F6EB7" w14:textId="77777777" w:rsidR="00755BF2" w:rsidRPr="00FE67C6" w:rsidRDefault="00755BF2" w:rsidP="00755BF2">
      <w:pPr>
        <w:autoSpaceDE w:val="0"/>
        <w:autoSpaceDN w:val="0"/>
        <w:adjustRightInd w:val="0"/>
        <w:spacing w:after="0" w:line="240" w:lineRule="auto"/>
        <w:jc w:val="both"/>
        <w:rPr>
          <w:rFonts w:ascii="Garamond" w:hAnsi="Garamond" w:cs="Arial"/>
          <w:sz w:val="24"/>
          <w:szCs w:val="24"/>
        </w:rPr>
      </w:pPr>
    </w:p>
    <w:p w14:paraId="11273B6C" w14:textId="77777777" w:rsidR="00755BF2" w:rsidRPr="00FE67C6" w:rsidRDefault="00755BF2" w:rsidP="00755BF2">
      <w:pPr>
        <w:tabs>
          <w:tab w:val="left" w:pos="4395"/>
        </w:tabs>
        <w:autoSpaceDE w:val="0"/>
        <w:autoSpaceDN w:val="0"/>
        <w:adjustRightInd w:val="0"/>
        <w:spacing w:after="0" w:line="240" w:lineRule="auto"/>
        <w:jc w:val="both"/>
        <w:rPr>
          <w:rFonts w:ascii="Garamond" w:hAnsi="Garamond" w:cs="Arial"/>
          <w:sz w:val="24"/>
          <w:szCs w:val="24"/>
        </w:rPr>
      </w:pPr>
      <w:r w:rsidRPr="00FE67C6">
        <w:rPr>
          <w:rFonts w:ascii="Garamond" w:hAnsi="Garamond" w:cs="Arial"/>
          <w:sz w:val="24"/>
          <w:szCs w:val="24"/>
        </w:rPr>
        <w:t>Aljegyző</w:t>
      </w:r>
      <w:r w:rsidRPr="00FE67C6">
        <w:rPr>
          <w:rFonts w:ascii="Garamond" w:hAnsi="Garamond" w:cs="Arial"/>
          <w:sz w:val="24"/>
          <w:szCs w:val="24"/>
        </w:rPr>
        <w:tab/>
        <w:t>A Polgá</w:t>
      </w:r>
      <w:r>
        <w:rPr>
          <w:rFonts w:ascii="Garamond" w:hAnsi="Garamond" w:cs="Arial"/>
          <w:sz w:val="24"/>
          <w:szCs w:val="24"/>
        </w:rPr>
        <w:t>rmesteri Hivatal képviselete a J</w:t>
      </w:r>
      <w:r w:rsidRPr="00FE67C6">
        <w:rPr>
          <w:rFonts w:ascii="Garamond" w:hAnsi="Garamond" w:cs="Arial"/>
          <w:sz w:val="24"/>
          <w:szCs w:val="24"/>
        </w:rPr>
        <w:t>egyző</w:t>
      </w:r>
    </w:p>
    <w:p w14:paraId="291F6904" w14:textId="77777777" w:rsidR="00755BF2" w:rsidRPr="00FE67C6" w:rsidRDefault="00755BF2" w:rsidP="00755BF2">
      <w:pPr>
        <w:tabs>
          <w:tab w:val="left" w:pos="4820"/>
        </w:tabs>
        <w:autoSpaceDE w:val="0"/>
        <w:autoSpaceDN w:val="0"/>
        <w:adjustRightInd w:val="0"/>
        <w:spacing w:after="0" w:line="240" w:lineRule="auto"/>
        <w:jc w:val="both"/>
        <w:rPr>
          <w:rFonts w:ascii="Garamond" w:hAnsi="Garamond" w:cs="Arial"/>
          <w:sz w:val="24"/>
          <w:szCs w:val="24"/>
        </w:rPr>
      </w:pPr>
      <w:r w:rsidRPr="00FE67C6">
        <w:rPr>
          <w:rFonts w:ascii="Garamond" w:hAnsi="Garamond" w:cs="Arial"/>
          <w:sz w:val="24"/>
          <w:szCs w:val="24"/>
        </w:rPr>
        <w:tab/>
        <w:t>akadályoztatása, távolléte esetén</w:t>
      </w:r>
    </w:p>
    <w:p w14:paraId="350C7C92" w14:textId="77777777" w:rsidR="00755BF2" w:rsidRPr="00FE67C6" w:rsidRDefault="00755BF2" w:rsidP="00755BF2">
      <w:pPr>
        <w:autoSpaceDE w:val="0"/>
        <w:autoSpaceDN w:val="0"/>
        <w:adjustRightInd w:val="0"/>
        <w:spacing w:after="0" w:line="240" w:lineRule="auto"/>
        <w:jc w:val="both"/>
        <w:rPr>
          <w:rFonts w:ascii="Garamond" w:hAnsi="Garamond" w:cs="Arial"/>
          <w:sz w:val="24"/>
          <w:szCs w:val="24"/>
        </w:rPr>
      </w:pPr>
    </w:p>
    <w:p w14:paraId="3B13B6C5" w14:textId="77777777" w:rsidR="00755BF2" w:rsidRPr="00FE67C6" w:rsidRDefault="00755BF2" w:rsidP="00755BF2">
      <w:pPr>
        <w:tabs>
          <w:tab w:val="left" w:pos="4395"/>
        </w:tabs>
        <w:autoSpaceDE w:val="0"/>
        <w:autoSpaceDN w:val="0"/>
        <w:adjustRightInd w:val="0"/>
        <w:spacing w:after="0" w:line="240" w:lineRule="auto"/>
        <w:jc w:val="both"/>
        <w:rPr>
          <w:rFonts w:ascii="Garamond" w:hAnsi="Garamond" w:cs="Arial"/>
          <w:sz w:val="24"/>
          <w:szCs w:val="24"/>
        </w:rPr>
      </w:pPr>
      <w:r w:rsidRPr="00FE67C6">
        <w:rPr>
          <w:rFonts w:ascii="Garamond" w:hAnsi="Garamond" w:cs="Arial"/>
          <w:sz w:val="24"/>
          <w:szCs w:val="24"/>
        </w:rPr>
        <w:t>Polgármest</w:t>
      </w:r>
      <w:r>
        <w:rPr>
          <w:rFonts w:ascii="Garamond" w:hAnsi="Garamond" w:cs="Arial"/>
          <w:sz w:val="24"/>
          <w:szCs w:val="24"/>
        </w:rPr>
        <w:t>er, J</w:t>
      </w:r>
      <w:r w:rsidRPr="00FE67C6">
        <w:rPr>
          <w:rFonts w:ascii="Garamond" w:hAnsi="Garamond" w:cs="Arial"/>
          <w:sz w:val="24"/>
          <w:szCs w:val="24"/>
        </w:rPr>
        <w:t>egyző</w:t>
      </w:r>
      <w:r w:rsidRPr="00FE67C6">
        <w:rPr>
          <w:rFonts w:ascii="Garamond" w:hAnsi="Garamond" w:cs="Arial"/>
          <w:sz w:val="24"/>
          <w:szCs w:val="24"/>
        </w:rPr>
        <w:tab/>
        <w:t xml:space="preserve">Sajtó és más média előtti képviselet </w:t>
      </w:r>
    </w:p>
    <w:p w14:paraId="7E577336" w14:textId="77777777" w:rsidR="00755BF2" w:rsidRPr="00FE67C6" w:rsidRDefault="00755BF2" w:rsidP="00755BF2">
      <w:pPr>
        <w:autoSpaceDE w:val="0"/>
        <w:autoSpaceDN w:val="0"/>
        <w:adjustRightInd w:val="0"/>
        <w:spacing w:after="0" w:line="240" w:lineRule="auto"/>
        <w:jc w:val="both"/>
        <w:rPr>
          <w:rFonts w:ascii="Garamond" w:hAnsi="Garamond" w:cs="Arial"/>
          <w:sz w:val="24"/>
          <w:szCs w:val="24"/>
        </w:rPr>
      </w:pPr>
    </w:p>
    <w:p w14:paraId="7BEBE20A" w14:textId="77777777" w:rsidR="00755BF2" w:rsidRPr="00FE67C6" w:rsidRDefault="00755BF2" w:rsidP="00755BF2">
      <w:pPr>
        <w:tabs>
          <w:tab w:val="left" w:pos="4253"/>
        </w:tabs>
        <w:autoSpaceDE w:val="0"/>
        <w:autoSpaceDN w:val="0"/>
        <w:adjustRightInd w:val="0"/>
        <w:spacing w:after="0" w:line="240" w:lineRule="auto"/>
        <w:jc w:val="both"/>
        <w:rPr>
          <w:rFonts w:ascii="Garamond" w:hAnsi="Garamond" w:cs="Arial"/>
          <w:sz w:val="24"/>
          <w:szCs w:val="24"/>
        </w:rPr>
      </w:pPr>
      <w:r>
        <w:rPr>
          <w:rFonts w:ascii="Garamond" w:hAnsi="Garamond" w:cs="Arial"/>
          <w:sz w:val="24"/>
          <w:szCs w:val="24"/>
        </w:rPr>
        <w:t>Csoport</w:t>
      </w:r>
      <w:r w:rsidRPr="00FE67C6">
        <w:rPr>
          <w:rFonts w:ascii="Garamond" w:hAnsi="Garamond" w:cs="Arial"/>
          <w:sz w:val="24"/>
          <w:szCs w:val="24"/>
        </w:rPr>
        <w:t>vezetők</w:t>
      </w:r>
      <w:r w:rsidRPr="00FE67C6">
        <w:rPr>
          <w:rFonts w:ascii="Garamond" w:hAnsi="Garamond" w:cs="Arial"/>
          <w:sz w:val="24"/>
          <w:szCs w:val="24"/>
        </w:rPr>
        <w:tab/>
        <w:t>Az általuk irányított szervezeti egység szakmai</w:t>
      </w:r>
    </w:p>
    <w:p w14:paraId="234B8A8D" w14:textId="77777777" w:rsidR="00755BF2" w:rsidRPr="00FE67C6" w:rsidRDefault="00755BF2" w:rsidP="00755BF2">
      <w:pPr>
        <w:tabs>
          <w:tab w:val="left" w:pos="4536"/>
        </w:tabs>
        <w:autoSpaceDE w:val="0"/>
        <w:autoSpaceDN w:val="0"/>
        <w:adjustRightInd w:val="0"/>
        <w:spacing w:after="0" w:line="240" w:lineRule="auto"/>
        <w:jc w:val="both"/>
        <w:rPr>
          <w:rFonts w:ascii="Garamond" w:hAnsi="Garamond" w:cs="Arial"/>
          <w:sz w:val="24"/>
          <w:szCs w:val="24"/>
        </w:rPr>
      </w:pPr>
      <w:r w:rsidRPr="00FE67C6">
        <w:rPr>
          <w:rFonts w:ascii="Garamond" w:hAnsi="Garamond" w:cs="Arial"/>
          <w:sz w:val="24"/>
          <w:szCs w:val="24"/>
        </w:rPr>
        <w:tab/>
        <w:t>munkájával összefüggő képviselet</w:t>
      </w:r>
    </w:p>
    <w:p w14:paraId="240F12E0" w14:textId="77777777" w:rsidR="00755BF2" w:rsidRPr="00FE67C6" w:rsidRDefault="00755BF2" w:rsidP="00755BF2">
      <w:pPr>
        <w:autoSpaceDE w:val="0"/>
        <w:autoSpaceDN w:val="0"/>
        <w:adjustRightInd w:val="0"/>
        <w:spacing w:after="0" w:line="240" w:lineRule="auto"/>
        <w:ind w:left="3545" w:firstLine="709"/>
        <w:jc w:val="both"/>
        <w:rPr>
          <w:rFonts w:ascii="Garamond" w:hAnsi="Garamond" w:cs="Arial"/>
          <w:sz w:val="24"/>
          <w:szCs w:val="24"/>
        </w:rPr>
      </w:pPr>
    </w:p>
    <w:p w14:paraId="7153D212" w14:textId="77777777" w:rsidR="00755BF2" w:rsidRPr="00FE67C6" w:rsidRDefault="00755BF2" w:rsidP="00755BF2">
      <w:pPr>
        <w:tabs>
          <w:tab w:val="left" w:pos="4395"/>
        </w:tabs>
        <w:autoSpaceDE w:val="0"/>
        <w:autoSpaceDN w:val="0"/>
        <w:adjustRightInd w:val="0"/>
        <w:spacing w:after="0" w:line="240" w:lineRule="auto"/>
        <w:jc w:val="both"/>
        <w:rPr>
          <w:rFonts w:ascii="Garamond" w:hAnsi="Garamond" w:cs="Arial"/>
          <w:sz w:val="24"/>
          <w:szCs w:val="24"/>
        </w:rPr>
      </w:pPr>
      <w:r w:rsidRPr="00FE67C6">
        <w:rPr>
          <w:rFonts w:ascii="Garamond" w:hAnsi="Garamond" w:cs="Arial"/>
          <w:sz w:val="24"/>
          <w:szCs w:val="24"/>
        </w:rPr>
        <w:t>A hivatal köztisztviselői</w:t>
      </w:r>
      <w:r w:rsidRPr="00FE67C6">
        <w:rPr>
          <w:rFonts w:ascii="Garamond" w:hAnsi="Garamond" w:cs="Arial"/>
          <w:sz w:val="24"/>
          <w:szCs w:val="24"/>
        </w:rPr>
        <w:tab/>
        <w:t>Eseti felhatalmazás alapján, konkrét ügyben</w:t>
      </w:r>
    </w:p>
    <w:p w14:paraId="4CD2B169" w14:textId="01E18FC2" w:rsidR="00755BF2" w:rsidRPr="00D20D89" w:rsidRDefault="00755BF2" w:rsidP="00755BF2">
      <w:pPr>
        <w:spacing w:after="0" w:line="240" w:lineRule="auto"/>
        <w:jc w:val="both"/>
        <w:rPr>
          <w:rFonts w:ascii="Garamond" w:hAnsi="Garamond"/>
          <w:i/>
          <w:iCs/>
          <w:sz w:val="24"/>
          <w:szCs w:val="24"/>
        </w:rPr>
      </w:pPr>
      <w:r w:rsidRPr="00FE67C6">
        <w:rPr>
          <w:rFonts w:ascii="Garamond" w:hAnsi="Garamond"/>
          <w:i/>
          <w:iCs/>
          <w:sz w:val="24"/>
          <w:szCs w:val="24"/>
        </w:rPr>
        <w:br w:type="page"/>
      </w:r>
    </w:p>
    <w:p w14:paraId="49ECEE73" w14:textId="77777777" w:rsidR="00755BF2" w:rsidRPr="00FE67C6" w:rsidRDefault="00755BF2" w:rsidP="00755BF2">
      <w:pPr>
        <w:autoSpaceDE w:val="0"/>
        <w:autoSpaceDN w:val="0"/>
        <w:adjustRightInd w:val="0"/>
        <w:spacing w:after="0" w:line="240" w:lineRule="auto"/>
        <w:jc w:val="right"/>
        <w:rPr>
          <w:rFonts w:ascii="Garamond" w:hAnsi="Garamond" w:cs="Arial"/>
          <w:bCs/>
          <w:i/>
          <w:iCs/>
          <w:sz w:val="24"/>
          <w:szCs w:val="24"/>
        </w:rPr>
      </w:pPr>
      <w:r w:rsidRPr="00FE67C6">
        <w:rPr>
          <w:rFonts w:ascii="Garamond" w:hAnsi="Garamond" w:cs="Arial"/>
          <w:bCs/>
          <w:i/>
          <w:iCs/>
          <w:sz w:val="24"/>
          <w:szCs w:val="24"/>
        </w:rPr>
        <w:lastRenderedPageBreak/>
        <w:t>4. számú melléklet</w:t>
      </w:r>
    </w:p>
    <w:p w14:paraId="21847B6F" w14:textId="77777777" w:rsidR="00755BF2" w:rsidRPr="00FE67C6" w:rsidRDefault="00755BF2" w:rsidP="00755BF2">
      <w:pPr>
        <w:autoSpaceDE w:val="0"/>
        <w:autoSpaceDN w:val="0"/>
        <w:adjustRightInd w:val="0"/>
        <w:spacing w:after="0" w:line="240" w:lineRule="auto"/>
        <w:jc w:val="center"/>
        <w:rPr>
          <w:rFonts w:ascii="Garamond" w:hAnsi="Garamond" w:cs="Arial"/>
          <w:b/>
          <w:bCs/>
          <w:sz w:val="24"/>
          <w:szCs w:val="24"/>
        </w:rPr>
      </w:pPr>
    </w:p>
    <w:p w14:paraId="72801A00" w14:textId="77777777" w:rsidR="00755BF2" w:rsidRPr="00FE67C6" w:rsidRDefault="00755BF2" w:rsidP="00755BF2">
      <w:pPr>
        <w:autoSpaceDE w:val="0"/>
        <w:autoSpaceDN w:val="0"/>
        <w:adjustRightInd w:val="0"/>
        <w:spacing w:after="0" w:line="240" w:lineRule="auto"/>
        <w:jc w:val="center"/>
        <w:rPr>
          <w:rFonts w:ascii="Garamond" w:hAnsi="Garamond" w:cs="Arial"/>
          <w:b/>
          <w:bCs/>
          <w:sz w:val="24"/>
          <w:szCs w:val="24"/>
        </w:rPr>
      </w:pPr>
      <w:r w:rsidRPr="00FE67C6">
        <w:rPr>
          <w:rFonts w:ascii="Garamond" w:hAnsi="Garamond" w:cs="Arial"/>
          <w:b/>
          <w:bCs/>
          <w:sz w:val="24"/>
          <w:szCs w:val="24"/>
        </w:rPr>
        <w:t>EGYES VAGYONNYILATKOZAT-TÉTELI KÖTELEZETTSÉGEKRŐL SZÓLÓ 2007. ÉVI CLII. TÖRVÉNY 3. §-A ALAPJÁN VAGYONNYILATKOZAT TÉTELRE KÖTELEZETTEK KÖRE ÉS A VAGYONNYILATKOZAT TÉTEL GYAKORISÁGA A POLGÁRMESTERI HIVATALBAN</w:t>
      </w:r>
    </w:p>
    <w:p w14:paraId="3772798C" w14:textId="77777777" w:rsidR="00755BF2" w:rsidRPr="00FE67C6" w:rsidRDefault="00755BF2" w:rsidP="00755BF2">
      <w:pPr>
        <w:autoSpaceDE w:val="0"/>
        <w:autoSpaceDN w:val="0"/>
        <w:adjustRightInd w:val="0"/>
        <w:spacing w:after="0" w:line="240" w:lineRule="auto"/>
        <w:jc w:val="center"/>
        <w:rPr>
          <w:rFonts w:ascii="Garamond" w:hAnsi="Garamond" w:cs="Arial"/>
          <w:b/>
          <w:bCs/>
          <w:sz w:val="24"/>
          <w:szCs w:val="24"/>
        </w:rPr>
      </w:pPr>
    </w:p>
    <w:p w14:paraId="3DADB9F7" w14:textId="77777777" w:rsidR="00755BF2" w:rsidRPr="00FE67C6" w:rsidRDefault="00755BF2" w:rsidP="00755BF2">
      <w:pPr>
        <w:autoSpaceDE w:val="0"/>
        <w:autoSpaceDN w:val="0"/>
        <w:adjustRightInd w:val="0"/>
        <w:spacing w:after="0" w:line="240" w:lineRule="auto"/>
        <w:jc w:val="both"/>
        <w:rPr>
          <w:rFonts w:ascii="Garamond" w:hAnsi="Garamond" w:cs="Arial"/>
          <w:i/>
          <w:iCs/>
          <w:sz w:val="24"/>
          <w:szCs w:val="24"/>
        </w:rPr>
      </w:pPr>
    </w:p>
    <w:p w14:paraId="4CC404DB" w14:textId="77777777" w:rsidR="00755BF2" w:rsidRPr="00FE67C6" w:rsidRDefault="00755BF2" w:rsidP="00755BF2">
      <w:pPr>
        <w:autoSpaceDE w:val="0"/>
        <w:autoSpaceDN w:val="0"/>
        <w:adjustRightInd w:val="0"/>
        <w:spacing w:after="0" w:line="240" w:lineRule="auto"/>
        <w:jc w:val="both"/>
        <w:rPr>
          <w:rFonts w:ascii="Garamond" w:hAnsi="Garamond" w:cs="Arial"/>
          <w:iCs/>
          <w:sz w:val="24"/>
          <w:szCs w:val="24"/>
        </w:rPr>
      </w:pPr>
    </w:p>
    <w:p w14:paraId="16FB3461" w14:textId="77777777" w:rsidR="00755BF2" w:rsidRPr="00FE67C6" w:rsidRDefault="00755BF2" w:rsidP="00755BF2">
      <w:pPr>
        <w:tabs>
          <w:tab w:val="left" w:pos="1418"/>
        </w:tabs>
        <w:autoSpaceDE w:val="0"/>
        <w:autoSpaceDN w:val="0"/>
        <w:adjustRightInd w:val="0"/>
        <w:spacing w:after="0" w:line="240" w:lineRule="auto"/>
        <w:jc w:val="both"/>
        <w:rPr>
          <w:rFonts w:ascii="Garamond" w:hAnsi="Garamond" w:cs="Arial"/>
          <w:iCs/>
          <w:sz w:val="24"/>
          <w:szCs w:val="24"/>
        </w:rPr>
      </w:pPr>
      <w:r w:rsidRPr="00FE67C6">
        <w:rPr>
          <w:rFonts w:ascii="Garamond" w:hAnsi="Garamond" w:cs="Arial"/>
          <w:iCs/>
          <w:sz w:val="24"/>
          <w:szCs w:val="24"/>
        </w:rPr>
        <w:t xml:space="preserve">Évente: </w:t>
      </w:r>
      <w:r w:rsidRPr="00FE67C6">
        <w:rPr>
          <w:rFonts w:ascii="Garamond" w:hAnsi="Garamond" w:cs="Arial"/>
          <w:iCs/>
          <w:sz w:val="24"/>
          <w:szCs w:val="24"/>
        </w:rPr>
        <w:tab/>
      </w:r>
    </w:p>
    <w:p w14:paraId="3E153984" w14:textId="77777777" w:rsidR="00755BF2" w:rsidRPr="00FE67C6" w:rsidRDefault="00755BF2" w:rsidP="00755BF2">
      <w:pPr>
        <w:tabs>
          <w:tab w:val="left" w:pos="1418"/>
        </w:tabs>
        <w:autoSpaceDE w:val="0"/>
        <w:autoSpaceDN w:val="0"/>
        <w:adjustRightInd w:val="0"/>
        <w:spacing w:after="0" w:line="240" w:lineRule="auto"/>
        <w:jc w:val="both"/>
        <w:rPr>
          <w:rFonts w:ascii="Garamond" w:hAnsi="Garamond" w:cs="Arial"/>
          <w:iCs/>
          <w:sz w:val="24"/>
          <w:szCs w:val="24"/>
        </w:rPr>
      </w:pPr>
      <w:r w:rsidRPr="00FE67C6">
        <w:rPr>
          <w:rFonts w:ascii="Garamond" w:hAnsi="Garamond" w:cs="Arial"/>
          <w:iCs/>
          <w:sz w:val="24"/>
          <w:szCs w:val="24"/>
        </w:rPr>
        <w:tab/>
        <w:t>- Jegyző</w:t>
      </w:r>
    </w:p>
    <w:p w14:paraId="4F4C5358" w14:textId="77777777" w:rsidR="00755BF2" w:rsidRPr="00FE67C6" w:rsidRDefault="00755BF2" w:rsidP="00531AF8">
      <w:pPr>
        <w:numPr>
          <w:ilvl w:val="0"/>
          <w:numId w:val="4"/>
        </w:numPr>
        <w:tabs>
          <w:tab w:val="left" w:pos="1560"/>
        </w:tabs>
        <w:suppressAutoHyphens/>
        <w:autoSpaceDE w:val="0"/>
        <w:autoSpaceDN w:val="0"/>
        <w:adjustRightInd w:val="0"/>
        <w:spacing w:after="0" w:line="240" w:lineRule="auto"/>
        <w:ind w:firstLine="698"/>
        <w:jc w:val="both"/>
        <w:textAlignment w:val="baseline"/>
        <w:rPr>
          <w:rFonts w:ascii="Garamond" w:hAnsi="Garamond" w:cs="Arial"/>
          <w:iCs/>
          <w:sz w:val="24"/>
          <w:szCs w:val="24"/>
        </w:rPr>
      </w:pPr>
      <w:r w:rsidRPr="00FE67C6">
        <w:rPr>
          <w:rFonts w:ascii="Garamond" w:hAnsi="Garamond" w:cs="Arial"/>
          <w:iCs/>
          <w:sz w:val="24"/>
          <w:szCs w:val="24"/>
        </w:rPr>
        <w:t>Aljegyző</w:t>
      </w:r>
    </w:p>
    <w:p w14:paraId="3E26415E" w14:textId="77777777" w:rsidR="00755BF2" w:rsidRPr="00FE67C6" w:rsidRDefault="00755BF2" w:rsidP="00531AF8">
      <w:pPr>
        <w:numPr>
          <w:ilvl w:val="0"/>
          <w:numId w:val="4"/>
        </w:numPr>
        <w:tabs>
          <w:tab w:val="left" w:pos="1560"/>
        </w:tabs>
        <w:suppressAutoHyphens/>
        <w:autoSpaceDE w:val="0"/>
        <w:autoSpaceDN w:val="0"/>
        <w:adjustRightInd w:val="0"/>
        <w:spacing w:after="0" w:line="240" w:lineRule="auto"/>
        <w:ind w:firstLine="698"/>
        <w:jc w:val="both"/>
        <w:textAlignment w:val="baseline"/>
        <w:rPr>
          <w:rFonts w:ascii="Garamond" w:hAnsi="Garamond" w:cs="Arial"/>
          <w:iCs/>
          <w:sz w:val="24"/>
          <w:szCs w:val="24"/>
        </w:rPr>
      </w:pPr>
      <w:r>
        <w:rPr>
          <w:rFonts w:ascii="Garamond" w:hAnsi="Garamond" w:cs="Arial"/>
          <w:iCs/>
          <w:sz w:val="24"/>
          <w:szCs w:val="24"/>
        </w:rPr>
        <w:t>Műszaki és Igazgatási Csoport</w:t>
      </w:r>
      <w:r w:rsidRPr="00FE67C6">
        <w:rPr>
          <w:rFonts w:ascii="Garamond" w:hAnsi="Garamond" w:cs="Arial"/>
          <w:iCs/>
          <w:sz w:val="24"/>
          <w:szCs w:val="24"/>
        </w:rPr>
        <w:t>vezető</w:t>
      </w:r>
    </w:p>
    <w:p w14:paraId="5CA68A4A" w14:textId="77777777" w:rsidR="00755BF2" w:rsidRPr="00FE67C6" w:rsidRDefault="00755BF2" w:rsidP="00531AF8">
      <w:pPr>
        <w:numPr>
          <w:ilvl w:val="0"/>
          <w:numId w:val="4"/>
        </w:numPr>
        <w:tabs>
          <w:tab w:val="left" w:pos="1560"/>
        </w:tabs>
        <w:suppressAutoHyphens/>
        <w:autoSpaceDE w:val="0"/>
        <w:autoSpaceDN w:val="0"/>
        <w:adjustRightInd w:val="0"/>
        <w:spacing w:after="0" w:line="240" w:lineRule="auto"/>
        <w:ind w:firstLine="698"/>
        <w:jc w:val="both"/>
        <w:textAlignment w:val="baseline"/>
        <w:rPr>
          <w:rFonts w:ascii="Garamond" w:hAnsi="Garamond" w:cs="Arial"/>
          <w:iCs/>
          <w:sz w:val="24"/>
          <w:szCs w:val="24"/>
        </w:rPr>
      </w:pPr>
      <w:r w:rsidRPr="00FE67C6">
        <w:rPr>
          <w:rFonts w:ascii="Garamond" w:hAnsi="Garamond" w:cs="Arial"/>
          <w:iCs/>
          <w:sz w:val="24"/>
          <w:szCs w:val="24"/>
        </w:rPr>
        <w:t>Közbeszerzési feladatokat ellátó ügyintéző</w:t>
      </w:r>
    </w:p>
    <w:p w14:paraId="7C141C3C" w14:textId="77777777" w:rsidR="00755BF2" w:rsidRPr="00FE67C6" w:rsidRDefault="00755BF2" w:rsidP="00755BF2">
      <w:pPr>
        <w:autoSpaceDE w:val="0"/>
        <w:autoSpaceDN w:val="0"/>
        <w:adjustRightInd w:val="0"/>
        <w:spacing w:after="0" w:line="240" w:lineRule="auto"/>
        <w:jc w:val="both"/>
        <w:rPr>
          <w:rFonts w:ascii="Garamond" w:hAnsi="Garamond" w:cs="Arial"/>
          <w:iCs/>
          <w:sz w:val="24"/>
          <w:szCs w:val="24"/>
        </w:rPr>
      </w:pPr>
    </w:p>
    <w:p w14:paraId="2A8C2475" w14:textId="77777777" w:rsidR="00755BF2" w:rsidRPr="00FE67C6" w:rsidRDefault="00755BF2" w:rsidP="00755BF2">
      <w:pPr>
        <w:autoSpaceDE w:val="0"/>
        <w:autoSpaceDN w:val="0"/>
        <w:adjustRightInd w:val="0"/>
        <w:spacing w:after="0" w:line="240" w:lineRule="auto"/>
        <w:jc w:val="both"/>
        <w:rPr>
          <w:rFonts w:ascii="Garamond" w:hAnsi="Garamond" w:cs="Arial"/>
          <w:iCs/>
          <w:sz w:val="24"/>
          <w:szCs w:val="24"/>
        </w:rPr>
      </w:pPr>
      <w:r w:rsidRPr="00FE67C6">
        <w:rPr>
          <w:rFonts w:ascii="Garamond" w:hAnsi="Garamond" w:cs="Arial"/>
          <w:iCs/>
          <w:sz w:val="24"/>
          <w:szCs w:val="24"/>
        </w:rPr>
        <w:t xml:space="preserve">Kétévente: </w:t>
      </w:r>
      <w:r w:rsidRPr="00FE67C6">
        <w:rPr>
          <w:rFonts w:ascii="Garamond" w:hAnsi="Garamond" w:cs="Arial"/>
          <w:iCs/>
          <w:sz w:val="24"/>
          <w:szCs w:val="24"/>
        </w:rPr>
        <w:tab/>
      </w:r>
    </w:p>
    <w:p w14:paraId="5D5F5D51" w14:textId="77777777" w:rsidR="00755BF2" w:rsidRPr="00FE67C6" w:rsidRDefault="00755BF2" w:rsidP="00531AF8">
      <w:pPr>
        <w:numPr>
          <w:ilvl w:val="0"/>
          <w:numId w:val="4"/>
        </w:numPr>
        <w:suppressAutoHyphens/>
        <w:autoSpaceDE w:val="0"/>
        <w:autoSpaceDN w:val="0"/>
        <w:adjustRightInd w:val="0"/>
        <w:spacing w:after="0" w:line="240" w:lineRule="auto"/>
        <w:ind w:left="1560" w:hanging="142"/>
        <w:jc w:val="both"/>
        <w:textAlignment w:val="baseline"/>
        <w:rPr>
          <w:rFonts w:ascii="Garamond" w:hAnsi="Garamond" w:cs="Arial"/>
          <w:iCs/>
          <w:sz w:val="24"/>
          <w:szCs w:val="24"/>
        </w:rPr>
      </w:pPr>
      <w:r>
        <w:rPr>
          <w:rFonts w:ascii="Garamond" w:hAnsi="Garamond" w:cs="Arial"/>
          <w:iCs/>
          <w:sz w:val="24"/>
          <w:szCs w:val="24"/>
        </w:rPr>
        <w:t>Pénzügyi Csoport</w:t>
      </w:r>
      <w:r w:rsidRPr="00FE67C6">
        <w:rPr>
          <w:rFonts w:ascii="Garamond" w:hAnsi="Garamond" w:cs="Arial"/>
          <w:iCs/>
          <w:sz w:val="24"/>
          <w:szCs w:val="24"/>
        </w:rPr>
        <w:t>vezető</w:t>
      </w:r>
    </w:p>
    <w:p w14:paraId="2E8BCAD6" w14:textId="77777777" w:rsidR="00755BF2" w:rsidRPr="00FE67C6" w:rsidRDefault="00755BF2" w:rsidP="00531AF8">
      <w:pPr>
        <w:numPr>
          <w:ilvl w:val="0"/>
          <w:numId w:val="4"/>
        </w:numPr>
        <w:suppressAutoHyphens/>
        <w:autoSpaceDE w:val="0"/>
        <w:autoSpaceDN w:val="0"/>
        <w:adjustRightInd w:val="0"/>
        <w:spacing w:after="0" w:line="240" w:lineRule="auto"/>
        <w:ind w:left="1560" w:hanging="142"/>
        <w:jc w:val="both"/>
        <w:textAlignment w:val="baseline"/>
        <w:rPr>
          <w:rFonts w:ascii="Garamond" w:hAnsi="Garamond" w:cs="Arial"/>
          <w:iCs/>
          <w:sz w:val="24"/>
          <w:szCs w:val="24"/>
        </w:rPr>
      </w:pPr>
      <w:r w:rsidRPr="00FE67C6">
        <w:rPr>
          <w:rFonts w:ascii="Garamond" w:hAnsi="Garamond" w:cs="Arial"/>
          <w:iCs/>
          <w:sz w:val="24"/>
          <w:szCs w:val="24"/>
        </w:rPr>
        <w:t>Vagyongazdálkodási feladatokat ellátó ügyintéző</w:t>
      </w:r>
    </w:p>
    <w:p w14:paraId="43F1487C" w14:textId="77777777" w:rsidR="00755BF2" w:rsidRPr="00FE67C6" w:rsidRDefault="00755BF2" w:rsidP="00531AF8">
      <w:pPr>
        <w:numPr>
          <w:ilvl w:val="0"/>
          <w:numId w:val="4"/>
        </w:numPr>
        <w:suppressAutoHyphens/>
        <w:autoSpaceDE w:val="0"/>
        <w:autoSpaceDN w:val="0"/>
        <w:adjustRightInd w:val="0"/>
        <w:spacing w:after="0" w:line="240" w:lineRule="auto"/>
        <w:ind w:left="1560" w:hanging="142"/>
        <w:jc w:val="both"/>
        <w:textAlignment w:val="baseline"/>
        <w:rPr>
          <w:rFonts w:ascii="Garamond" w:hAnsi="Garamond" w:cs="Arial"/>
          <w:iCs/>
          <w:sz w:val="24"/>
          <w:szCs w:val="24"/>
        </w:rPr>
      </w:pPr>
      <w:r w:rsidRPr="00FE67C6">
        <w:rPr>
          <w:rFonts w:ascii="Garamond" w:hAnsi="Garamond" w:cs="Arial"/>
          <w:iCs/>
          <w:sz w:val="24"/>
          <w:szCs w:val="24"/>
        </w:rPr>
        <w:t>Költségvetési és számviteli feladatokat ellátó ügyintéző</w:t>
      </w:r>
    </w:p>
    <w:p w14:paraId="1A76A799" w14:textId="77777777" w:rsidR="00755BF2" w:rsidRPr="00FE67C6" w:rsidRDefault="00755BF2" w:rsidP="00531AF8">
      <w:pPr>
        <w:numPr>
          <w:ilvl w:val="0"/>
          <w:numId w:val="4"/>
        </w:numPr>
        <w:suppressAutoHyphens/>
        <w:autoSpaceDE w:val="0"/>
        <w:autoSpaceDN w:val="0"/>
        <w:adjustRightInd w:val="0"/>
        <w:spacing w:after="0" w:line="240" w:lineRule="auto"/>
        <w:ind w:left="1560" w:hanging="142"/>
        <w:jc w:val="both"/>
        <w:textAlignment w:val="baseline"/>
        <w:rPr>
          <w:rFonts w:ascii="Garamond" w:hAnsi="Garamond" w:cs="Arial"/>
          <w:iCs/>
          <w:sz w:val="24"/>
          <w:szCs w:val="24"/>
        </w:rPr>
      </w:pPr>
      <w:r w:rsidRPr="00FE67C6">
        <w:rPr>
          <w:rFonts w:ascii="Garamond" w:hAnsi="Garamond" w:cs="Arial"/>
          <w:iCs/>
          <w:sz w:val="24"/>
          <w:szCs w:val="24"/>
        </w:rPr>
        <w:t>Házipénztári feladatokat ellátó ügyintéző</w:t>
      </w:r>
    </w:p>
    <w:p w14:paraId="5508574C" w14:textId="77777777" w:rsidR="00755BF2" w:rsidRPr="00FE67C6" w:rsidRDefault="00755BF2" w:rsidP="00531AF8">
      <w:pPr>
        <w:numPr>
          <w:ilvl w:val="0"/>
          <w:numId w:val="4"/>
        </w:numPr>
        <w:suppressAutoHyphens/>
        <w:autoSpaceDE w:val="0"/>
        <w:autoSpaceDN w:val="0"/>
        <w:adjustRightInd w:val="0"/>
        <w:spacing w:after="0" w:line="240" w:lineRule="auto"/>
        <w:ind w:left="1560" w:hanging="142"/>
        <w:jc w:val="both"/>
        <w:textAlignment w:val="baseline"/>
        <w:rPr>
          <w:rFonts w:ascii="Garamond" w:hAnsi="Garamond" w:cs="Arial"/>
          <w:iCs/>
          <w:sz w:val="24"/>
          <w:szCs w:val="24"/>
        </w:rPr>
      </w:pPr>
      <w:r w:rsidRPr="00FE67C6">
        <w:rPr>
          <w:rFonts w:ascii="Garamond" w:hAnsi="Garamond" w:cs="Arial"/>
          <w:iCs/>
          <w:sz w:val="24"/>
          <w:szCs w:val="24"/>
        </w:rPr>
        <w:t>Műszaki, beruházási, beszerzési feladatokat ellátó ügyintéző</w:t>
      </w:r>
    </w:p>
    <w:p w14:paraId="3C09D9B9" w14:textId="77777777" w:rsidR="00755BF2" w:rsidRPr="00FE67C6" w:rsidRDefault="00755BF2" w:rsidP="00531AF8">
      <w:pPr>
        <w:numPr>
          <w:ilvl w:val="0"/>
          <w:numId w:val="4"/>
        </w:numPr>
        <w:suppressAutoHyphens/>
        <w:autoSpaceDE w:val="0"/>
        <w:autoSpaceDN w:val="0"/>
        <w:adjustRightInd w:val="0"/>
        <w:spacing w:after="0" w:line="240" w:lineRule="auto"/>
        <w:ind w:left="1560" w:hanging="142"/>
        <w:jc w:val="both"/>
        <w:textAlignment w:val="baseline"/>
        <w:rPr>
          <w:rFonts w:ascii="Garamond" w:hAnsi="Garamond" w:cs="Arial"/>
          <w:iCs/>
          <w:sz w:val="24"/>
          <w:szCs w:val="24"/>
        </w:rPr>
      </w:pPr>
      <w:r w:rsidRPr="00FE67C6">
        <w:rPr>
          <w:rFonts w:ascii="Garamond" w:hAnsi="Garamond" w:cs="Arial"/>
          <w:iCs/>
          <w:sz w:val="24"/>
          <w:szCs w:val="24"/>
        </w:rPr>
        <w:t>Főépítész</w:t>
      </w:r>
    </w:p>
    <w:p w14:paraId="60F26340" w14:textId="77777777" w:rsidR="00755BF2" w:rsidRPr="00FE67C6" w:rsidRDefault="00755BF2" w:rsidP="00755BF2">
      <w:pPr>
        <w:autoSpaceDE w:val="0"/>
        <w:autoSpaceDN w:val="0"/>
        <w:adjustRightInd w:val="0"/>
        <w:spacing w:after="0" w:line="240" w:lineRule="auto"/>
        <w:jc w:val="both"/>
        <w:rPr>
          <w:rFonts w:ascii="Garamond" w:hAnsi="Garamond" w:cs="Arial"/>
          <w:iCs/>
          <w:sz w:val="24"/>
          <w:szCs w:val="24"/>
        </w:rPr>
      </w:pPr>
    </w:p>
    <w:p w14:paraId="4DD66E4F" w14:textId="77777777" w:rsidR="00755BF2" w:rsidRPr="00FE67C6" w:rsidRDefault="00755BF2" w:rsidP="00755BF2">
      <w:pPr>
        <w:autoSpaceDE w:val="0"/>
        <w:autoSpaceDN w:val="0"/>
        <w:adjustRightInd w:val="0"/>
        <w:spacing w:after="0" w:line="240" w:lineRule="auto"/>
        <w:ind w:left="1416" w:hanging="1410"/>
        <w:jc w:val="both"/>
        <w:rPr>
          <w:rFonts w:ascii="Garamond" w:hAnsi="Garamond" w:cs="Arial"/>
          <w:iCs/>
          <w:sz w:val="24"/>
          <w:szCs w:val="24"/>
        </w:rPr>
      </w:pPr>
      <w:r w:rsidRPr="00FE67C6">
        <w:rPr>
          <w:rFonts w:ascii="Garamond" w:hAnsi="Garamond" w:cs="Arial"/>
          <w:iCs/>
          <w:sz w:val="24"/>
          <w:szCs w:val="24"/>
        </w:rPr>
        <w:t xml:space="preserve">Ötévente: </w:t>
      </w:r>
      <w:r w:rsidRPr="00FE67C6">
        <w:rPr>
          <w:rFonts w:ascii="Garamond" w:hAnsi="Garamond" w:cs="Arial"/>
          <w:iCs/>
          <w:sz w:val="24"/>
          <w:szCs w:val="24"/>
        </w:rPr>
        <w:tab/>
      </w:r>
    </w:p>
    <w:p w14:paraId="3652A14B" w14:textId="77777777" w:rsidR="00755BF2" w:rsidRPr="00FE67C6" w:rsidRDefault="00755BF2" w:rsidP="00531AF8">
      <w:pPr>
        <w:numPr>
          <w:ilvl w:val="0"/>
          <w:numId w:val="4"/>
        </w:numPr>
        <w:suppressAutoHyphens/>
        <w:autoSpaceDE w:val="0"/>
        <w:autoSpaceDN w:val="0"/>
        <w:adjustRightInd w:val="0"/>
        <w:spacing w:after="0" w:line="240" w:lineRule="auto"/>
        <w:ind w:left="1560" w:hanging="142"/>
        <w:jc w:val="both"/>
        <w:textAlignment w:val="baseline"/>
        <w:rPr>
          <w:rFonts w:ascii="Garamond" w:hAnsi="Garamond" w:cs="Arial"/>
          <w:iCs/>
          <w:sz w:val="24"/>
          <w:szCs w:val="24"/>
        </w:rPr>
      </w:pPr>
      <w:r w:rsidRPr="00FE67C6">
        <w:rPr>
          <w:rFonts w:ascii="Garamond" w:hAnsi="Garamond" w:cs="Arial"/>
          <w:iCs/>
          <w:sz w:val="24"/>
          <w:szCs w:val="24"/>
        </w:rPr>
        <w:t>Titkárság</w:t>
      </w:r>
      <w:r>
        <w:rPr>
          <w:rFonts w:ascii="Garamond" w:hAnsi="Garamond" w:cs="Arial"/>
          <w:iCs/>
          <w:sz w:val="24"/>
          <w:szCs w:val="24"/>
        </w:rPr>
        <w:t>i ügyintéző</w:t>
      </w:r>
    </w:p>
    <w:p w14:paraId="1B0296DC" w14:textId="77777777" w:rsidR="00755BF2" w:rsidRPr="00FE67C6" w:rsidRDefault="00755BF2" w:rsidP="00531AF8">
      <w:pPr>
        <w:numPr>
          <w:ilvl w:val="0"/>
          <w:numId w:val="4"/>
        </w:numPr>
        <w:suppressAutoHyphens/>
        <w:autoSpaceDE w:val="0"/>
        <w:autoSpaceDN w:val="0"/>
        <w:adjustRightInd w:val="0"/>
        <w:spacing w:after="0" w:line="240" w:lineRule="auto"/>
        <w:ind w:left="1560" w:hanging="142"/>
        <w:jc w:val="both"/>
        <w:textAlignment w:val="baseline"/>
        <w:rPr>
          <w:rFonts w:ascii="Garamond" w:hAnsi="Garamond" w:cs="Arial"/>
          <w:iCs/>
          <w:sz w:val="24"/>
          <w:szCs w:val="24"/>
        </w:rPr>
      </w:pPr>
      <w:r w:rsidRPr="00FE67C6">
        <w:rPr>
          <w:rFonts w:ascii="Garamond" w:hAnsi="Garamond" w:cs="Arial"/>
          <w:iCs/>
          <w:sz w:val="24"/>
          <w:szCs w:val="24"/>
        </w:rPr>
        <w:t>Adóigazgatási ügyintéző</w:t>
      </w:r>
    </w:p>
    <w:p w14:paraId="4D623CE1" w14:textId="77777777" w:rsidR="00755BF2" w:rsidRPr="00FE67C6" w:rsidRDefault="00755BF2" w:rsidP="00531AF8">
      <w:pPr>
        <w:numPr>
          <w:ilvl w:val="0"/>
          <w:numId w:val="4"/>
        </w:numPr>
        <w:suppressAutoHyphens/>
        <w:autoSpaceDE w:val="0"/>
        <w:autoSpaceDN w:val="0"/>
        <w:adjustRightInd w:val="0"/>
        <w:spacing w:after="0" w:line="240" w:lineRule="auto"/>
        <w:ind w:left="1560" w:hanging="142"/>
        <w:jc w:val="both"/>
        <w:textAlignment w:val="baseline"/>
        <w:rPr>
          <w:rFonts w:ascii="Garamond" w:hAnsi="Garamond" w:cs="Arial"/>
          <w:iCs/>
          <w:sz w:val="24"/>
          <w:szCs w:val="24"/>
        </w:rPr>
      </w:pPr>
      <w:r w:rsidRPr="00FE67C6">
        <w:rPr>
          <w:rFonts w:ascii="Garamond" w:hAnsi="Garamond" w:cs="Arial"/>
          <w:iCs/>
          <w:sz w:val="24"/>
          <w:szCs w:val="24"/>
        </w:rPr>
        <w:t>Közigazgatási hatósági feladatot ellátó ügyintéző</w:t>
      </w:r>
    </w:p>
    <w:p w14:paraId="4CC65E1A" w14:textId="77777777" w:rsidR="00755BF2" w:rsidRPr="00FE67C6" w:rsidRDefault="00755BF2" w:rsidP="00755BF2">
      <w:pPr>
        <w:spacing w:after="0" w:line="240" w:lineRule="auto"/>
        <w:jc w:val="both"/>
        <w:rPr>
          <w:rFonts w:ascii="Garamond" w:hAnsi="Garamond" w:cs="Arial"/>
          <w:iCs/>
          <w:sz w:val="24"/>
          <w:szCs w:val="24"/>
        </w:rPr>
      </w:pPr>
      <w:r w:rsidRPr="00FE67C6">
        <w:rPr>
          <w:rFonts w:ascii="Garamond" w:hAnsi="Garamond" w:cs="Arial"/>
          <w:iCs/>
          <w:sz w:val="24"/>
          <w:szCs w:val="24"/>
        </w:rPr>
        <w:br w:type="page"/>
      </w:r>
    </w:p>
    <w:p w14:paraId="7114E788" w14:textId="77777777" w:rsidR="00755BF2" w:rsidRPr="00FE67C6" w:rsidRDefault="00755BF2" w:rsidP="00755BF2">
      <w:pPr>
        <w:autoSpaceDE w:val="0"/>
        <w:autoSpaceDN w:val="0"/>
        <w:adjustRightInd w:val="0"/>
        <w:spacing w:after="0" w:line="240" w:lineRule="auto"/>
        <w:ind w:firstLine="2"/>
        <w:jc w:val="right"/>
        <w:rPr>
          <w:rFonts w:ascii="Garamond" w:hAnsi="Garamond" w:cs="Arial"/>
          <w:i/>
          <w:iCs/>
          <w:sz w:val="24"/>
          <w:szCs w:val="24"/>
        </w:rPr>
      </w:pPr>
      <w:r w:rsidRPr="00FE67C6">
        <w:rPr>
          <w:rFonts w:ascii="Garamond" w:hAnsi="Garamond" w:cs="Arial"/>
          <w:i/>
          <w:iCs/>
          <w:sz w:val="24"/>
          <w:szCs w:val="24"/>
        </w:rPr>
        <w:lastRenderedPageBreak/>
        <w:t>5. számú melléklet</w:t>
      </w:r>
    </w:p>
    <w:p w14:paraId="4A032F50" w14:textId="77777777" w:rsidR="00755BF2" w:rsidRPr="00FE67C6" w:rsidRDefault="00755BF2" w:rsidP="00755BF2">
      <w:pPr>
        <w:autoSpaceDE w:val="0"/>
        <w:autoSpaceDN w:val="0"/>
        <w:adjustRightInd w:val="0"/>
        <w:spacing w:after="0" w:line="240" w:lineRule="auto"/>
        <w:ind w:firstLine="2"/>
        <w:jc w:val="both"/>
        <w:rPr>
          <w:rFonts w:ascii="Garamond" w:hAnsi="Garamond" w:cs="Arial"/>
          <w:i/>
          <w:iCs/>
          <w:sz w:val="24"/>
          <w:szCs w:val="24"/>
        </w:rPr>
      </w:pPr>
    </w:p>
    <w:p w14:paraId="773AE0E8" w14:textId="77777777" w:rsidR="00755BF2" w:rsidRPr="00FE67C6" w:rsidRDefault="00755BF2" w:rsidP="00755BF2">
      <w:pPr>
        <w:autoSpaceDE w:val="0"/>
        <w:autoSpaceDN w:val="0"/>
        <w:adjustRightInd w:val="0"/>
        <w:spacing w:after="0" w:line="240" w:lineRule="auto"/>
        <w:jc w:val="center"/>
        <w:rPr>
          <w:rFonts w:ascii="Garamond" w:hAnsi="Garamond" w:cs="Arial"/>
          <w:b/>
          <w:bCs/>
          <w:sz w:val="24"/>
          <w:szCs w:val="24"/>
        </w:rPr>
      </w:pPr>
      <w:r w:rsidRPr="00FE67C6">
        <w:rPr>
          <w:rFonts w:ascii="Garamond" w:hAnsi="Garamond" w:cs="Arial"/>
          <w:b/>
          <w:bCs/>
          <w:sz w:val="24"/>
          <w:szCs w:val="24"/>
        </w:rPr>
        <w:t>MEGISMERÉSI NYILATKOZAT</w:t>
      </w:r>
    </w:p>
    <w:p w14:paraId="28D3241C" w14:textId="77777777" w:rsidR="00755BF2" w:rsidRPr="00FE67C6" w:rsidRDefault="00755BF2" w:rsidP="00755BF2">
      <w:pPr>
        <w:autoSpaceDE w:val="0"/>
        <w:autoSpaceDN w:val="0"/>
        <w:adjustRightInd w:val="0"/>
        <w:spacing w:after="0" w:line="240" w:lineRule="auto"/>
        <w:jc w:val="center"/>
        <w:rPr>
          <w:rFonts w:ascii="Garamond" w:hAnsi="Garamond" w:cs="Arial"/>
          <w:b/>
          <w:bCs/>
          <w:sz w:val="24"/>
          <w:szCs w:val="24"/>
        </w:rPr>
      </w:pPr>
    </w:p>
    <w:p w14:paraId="471D1B84" w14:textId="77777777" w:rsidR="00755BF2" w:rsidRPr="00FE67C6" w:rsidRDefault="00755BF2" w:rsidP="00755BF2">
      <w:pPr>
        <w:spacing w:after="0" w:line="240" w:lineRule="auto"/>
        <w:jc w:val="both"/>
        <w:rPr>
          <w:rFonts w:ascii="Garamond" w:hAnsi="Garamond"/>
          <w:sz w:val="24"/>
          <w:szCs w:val="24"/>
        </w:rPr>
      </w:pPr>
      <w:r>
        <w:rPr>
          <w:rFonts w:ascii="Garamond" w:hAnsi="Garamond"/>
          <w:sz w:val="24"/>
          <w:szCs w:val="24"/>
        </w:rPr>
        <w:t>A Tápiógyörgye Község Polgármesteri H</w:t>
      </w:r>
      <w:r w:rsidRPr="00FE67C6">
        <w:rPr>
          <w:rFonts w:ascii="Garamond" w:hAnsi="Garamond"/>
          <w:sz w:val="24"/>
          <w:szCs w:val="24"/>
        </w:rPr>
        <w:t>ivatal</w:t>
      </w:r>
      <w:r>
        <w:rPr>
          <w:rFonts w:ascii="Garamond" w:hAnsi="Garamond"/>
          <w:sz w:val="24"/>
          <w:szCs w:val="24"/>
        </w:rPr>
        <w:t>a</w:t>
      </w:r>
      <w:r w:rsidRPr="00FE67C6">
        <w:rPr>
          <w:rFonts w:ascii="Garamond" w:hAnsi="Garamond"/>
          <w:sz w:val="24"/>
          <w:szCs w:val="24"/>
        </w:rPr>
        <w:t xml:space="preserve"> Szervezeti és Működési Szabályzatában foglaltakat megismertem. Tudomásul veszem, hogy az abban foglaltakat a munkavégzésem során köteles vagyok betartani.</w:t>
      </w:r>
    </w:p>
    <w:p w14:paraId="42B56C85" w14:textId="77777777" w:rsidR="00755BF2" w:rsidRPr="00FE67C6" w:rsidRDefault="00755BF2" w:rsidP="00755BF2">
      <w:pPr>
        <w:spacing w:after="0" w:line="240" w:lineRule="auto"/>
        <w:jc w:val="both"/>
        <w:rPr>
          <w:rFonts w:ascii="Garamond" w:hAnsi="Garamond"/>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409"/>
        <w:gridCol w:w="1276"/>
        <w:gridCol w:w="2686"/>
      </w:tblGrid>
      <w:tr w:rsidR="00755BF2" w:rsidRPr="00FE67C6" w14:paraId="745F8F45" w14:textId="77777777" w:rsidTr="00B843AA">
        <w:trPr>
          <w:trHeight w:val="227"/>
          <w:jc w:val="center"/>
        </w:trPr>
        <w:tc>
          <w:tcPr>
            <w:tcW w:w="2689" w:type="dxa"/>
            <w:shd w:val="clear" w:color="auto" w:fill="C4BC96"/>
          </w:tcPr>
          <w:p w14:paraId="451114CA" w14:textId="77777777" w:rsidR="00755BF2" w:rsidRPr="00FE67C6" w:rsidRDefault="00755BF2" w:rsidP="00B843AA">
            <w:pPr>
              <w:spacing w:after="0" w:line="240" w:lineRule="auto"/>
              <w:jc w:val="center"/>
              <w:rPr>
                <w:rFonts w:ascii="Garamond" w:hAnsi="Garamond"/>
                <w:b/>
                <w:sz w:val="24"/>
                <w:szCs w:val="24"/>
              </w:rPr>
            </w:pPr>
            <w:r w:rsidRPr="00FE67C6">
              <w:rPr>
                <w:rFonts w:ascii="Garamond" w:hAnsi="Garamond"/>
                <w:b/>
                <w:sz w:val="24"/>
                <w:szCs w:val="24"/>
              </w:rPr>
              <w:t>Név</w:t>
            </w:r>
          </w:p>
        </w:tc>
        <w:tc>
          <w:tcPr>
            <w:tcW w:w="2409" w:type="dxa"/>
            <w:shd w:val="clear" w:color="auto" w:fill="C4BC96"/>
          </w:tcPr>
          <w:p w14:paraId="3B57677E" w14:textId="77777777" w:rsidR="00755BF2" w:rsidRPr="00FE67C6" w:rsidRDefault="00755BF2" w:rsidP="00B843AA">
            <w:pPr>
              <w:spacing w:after="0" w:line="240" w:lineRule="auto"/>
              <w:jc w:val="center"/>
              <w:rPr>
                <w:rFonts w:ascii="Garamond" w:hAnsi="Garamond"/>
                <w:b/>
                <w:sz w:val="24"/>
                <w:szCs w:val="24"/>
              </w:rPr>
            </w:pPr>
            <w:r w:rsidRPr="00FE67C6">
              <w:rPr>
                <w:rFonts w:ascii="Garamond" w:hAnsi="Garamond"/>
                <w:b/>
                <w:sz w:val="24"/>
                <w:szCs w:val="24"/>
              </w:rPr>
              <w:t>Beosztás</w:t>
            </w:r>
          </w:p>
        </w:tc>
        <w:tc>
          <w:tcPr>
            <w:tcW w:w="1276" w:type="dxa"/>
            <w:shd w:val="clear" w:color="auto" w:fill="C4BC96"/>
          </w:tcPr>
          <w:p w14:paraId="232A2C02" w14:textId="77777777" w:rsidR="00755BF2" w:rsidRPr="00FE67C6" w:rsidRDefault="00755BF2" w:rsidP="00B843AA">
            <w:pPr>
              <w:spacing w:after="0" w:line="240" w:lineRule="auto"/>
              <w:jc w:val="center"/>
              <w:rPr>
                <w:rFonts w:ascii="Garamond" w:hAnsi="Garamond"/>
                <w:b/>
                <w:sz w:val="24"/>
                <w:szCs w:val="24"/>
              </w:rPr>
            </w:pPr>
            <w:r w:rsidRPr="00FE67C6">
              <w:rPr>
                <w:rFonts w:ascii="Garamond" w:hAnsi="Garamond"/>
                <w:b/>
                <w:sz w:val="24"/>
                <w:szCs w:val="24"/>
              </w:rPr>
              <w:t>Kelt</w:t>
            </w:r>
          </w:p>
        </w:tc>
        <w:tc>
          <w:tcPr>
            <w:tcW w:w="2686" w:type="dxa"/>
            <w:shd w:val="clear" w:color="auto" w:fill="C4BC96"/>
          </w:tcPr>
          <w:p w14:paraId="23E71D66" w14:textId="77777777" w:rsidR="00755BF2" w:rsidRPr="00FE67C6" w:rsidRDefault="00755BF2" w:rsidP="00B843AA">
            <w:pPr>
              <w:spacing w:after="0" w:line="240" w:lineRule="auto"/>
              <w:jc w:val="center"/>
              <w:rPr>
                <w:rFonts w:ascii="Garamond" w:hAnsi="Garamond"/>
                <w:b/>
                <w:sz w:val="24"/>
                <w:szCs w:val="24"/>
              </w:rPr>
            </w:pPr>
            <w:r w:rsidRPr="00FE67C6">
              <w:rPr>
                <w:rFonts w:ascii="Garamond" w:hAnsi="Garamond"/>
                <w:b/>
                <w:sz w:val="24"/>
                <w:szCs w:val="24"/>
              </w:rPr>
              <w:t>Aláírás</w:t>
            </w:r>
          </w:p>
        </w:tc>
      </w:tr>
      <w:tr w:rsidR="00755BF2" w:rsidRPr="00FE67C6" w14:paraId="4E3884C0" w14:textId="77777777" w:rsidTr="00B843AA">
        <w:trPr>
          <w:trHeight w:val="567"/>
          <w:jc w:val="center"/>
        </w:trPr>
        <w:tc>
          <w:tcPr>
            <w:tcW w:w="2689" w:type="dxa"/>
            <w:shd w:val="clear" w:color="auto" w:fill="auto"/>
          </w:tcPr>
          <w:p w14:paraId="11083345" w14:textId="77777777" w:rsidR="00755BF2" w:rsidRPr="00FE67C6" w:rsidRDefault="00755BF2" w:rsidP="00B843AA">
            <w:pPr>
              <w:spacing w:after="0" w:line="240" w:lineRule="auto"/>
              <w:jc w:val="both"/>
              <w:rPr>
                <w:rFonts w:ascii="Garamond" w:hAnsi="Garamond"/>
                <w:sz w:val="24"/>
                <w:szCs w:val="24"/>
              </w:rPr>
            </w:pPr>
          </w:p>
        </w:tc>
        <w:tc>
          <w:tcPr>
            <w:tcW w:w="2409" w:type="dxa"/>
            <w:shd w:val="clear" w:color="auto" w:fill="auto"/>
          </w:tcPr>
          <w:p w14:paraId="02A39272" w14:textId="77777777" w:rsidR="00755BF2" w:rsidRPr="00FE67C6" w:rsidRDefault="00755BF2" w:rsidP="00B843AA">
            <w:pPr>
              <w:spacing w:after="0" w:line="240" w:lineRule="auto"/>
              <w:jc w:val="both"/>
              <w:rPr>
                <w:rFonts w:ascii="Garamond" w:hAnsi="Garamond"/>
                <w:sz w:val="24"/>
                <w:szCs w:val="24"/>
              </w:rPr>
            </w:pPr>
          </w:p>
        </w:tc>
        <w:tc>
          <w:tcPr>
            <w:tcW w:w="1276" w:type="dxa"/>
            <w:shd w:val="clear" w:color="auto" w:fill="auto"/>
          </w:tcPr>
          <w:p w14:paraId="5835D19D" w14:textId="77777777" w:rsidR="00755BF2" w:rsidRPr="00FE67C6" w:rsidRDefault="00755BF2" w:rsidP="00B843AA">
            <w:pPr>
              <w:spacing w:after="0" w:line="240" w:lineRule="auto"/>
              <w:jc w:val="both"/>
              <w:rPr>
                <w:rFonts w:ascii="Garamond" w:hAnsi="Garamond"/>
                <w:sz w:val="24"/>
                <w:szCs w:val="24"/>
              </w:rPr>
            </w:pPr>
          </w:p>
        </w:tc>
        <w:tc>
          <w:tcPr>
            <w:tcW w:w="2686" w:type="dxa"/>
            <w:shd w:val="clear" w:color="auto" w:fill="auto"/>
          </w:tcPr>
          <w:p w14:paraId="23B768B4" w14:textId="77777777" w:rsidR="00755BF2" w:rsidRPr="00FE67C6" w:rsidRDefault="00755BF2" w:rsidP="00B843AA">
            <w:pPr>
              <w:spacing w:after="0" w:line="240" w:lineRule="auto"/>
              <w:jc w:val="both"/>
              <w:rPr>
                <w:rFonts w:ascii="Garamond" w:hAnsi="Garamond"/>
                <w:sz w:val="24"/>
                <w:szCs w:val="24"/>
              </w:rPr>
            </w:pPr>
          </w:p>
        </w:tc>
      </w:tr>
      <w:tr w:rsidR="00755BF2" w:rsidRPr="00FE67C6" w14:paraId="7F0696C4" w14:textId="77777777" w:rsidTr="00B843AA">
        <w:trPr>
          <w:trHeight w:val="567"/>
          <w:jc w:val="center"/>
        </w:trPr>
        <w:tc>
          <w:tcPr>
            <w:tcW w:w="2689" w:type="dxa"/>
            <w:shd w:val="clear" w:color="auto" w:fill="auto"/>
          </w:tcPr>
          <w:p w14:paraId="69499EE7" w14:textId="77777777" w:rsidR="00755BF2" w:rsidRPr="00FE67C6" w:rsidRDefault="00755BF2" w:rsidP="00B843AA">
            <w:pPr>
              <w:spacing w:after="0" w:line="240" w:lineRule="auto"/>
              <w:jc w:val="both"/>
              <w:rPr>
                <w:rFonts w:ascii="Garamond" w:hAnsi="Garamond"/>
                <w:sz w:val="24"/>
                <w:szCs w:val="24"/>
              </w:rPr>
            </w:pPr>
          </w:p>
        </w:tc>
        <w:tc>
          <w:tcPr>
            <w:tcW w:w="2409" w:type="dxa"/>
            <w:shd w:val="clear" w:color="auto" w:fill="auto"/>
          </w:tcPr>
          <w:p w14:paraId="4861E600" w14:textId="77777777" w:rsidR="00755BF2" w:rsidRPr="00FE67C6" w:rsidRDefault="00755BF2" w:rsidP="00B843AA">
            <w:pPr>
              <w:spacing w:after="0" w:line="240" w:lineRule="auto"/>
              <w:jc w:val="both"/>
              <w:rPr>
                <w:rFonts w:ascii="Garamond" w:hAnsi="Garamond"/>
                <w:sz w:val="24"/>
                <w:szCs w:val="24"/>
              </w:rPr>
            </w:pPr>
          </w:p>
        </w:tc>
        <w:tc>
          <w:tcPr>
            <w:tcW w:w="1276" w:type="dxa"/>
            <w:shd w:val="clear" w:color="auto" w:fill="auto"/>
          </w:tcPr>
          <w:p w14:paraId="6EC15EEC" w14:textId="77777777" w:rsidR="00755BF2" w:rsidRPr="00FE67C6" w:rsidRDefault="00755BF2" w:rsidP="00B843AA">
            <w:pPr>
              <w:spacing w:after="0" w:line="240" w:lineRule="auto"/>
              <w:jc w:val="both"/>
              <w:rPr>
                <w:rFonts w:ascii="Garamond" w:hAnsi="Garamond"/>
                <w:sz w:val="24"/>
                <w:szCs w:val="24"/>
              </w:rPr>
            </w:pPr>
          </w:p>
        </w:tc>
        <w:tc>
          <w:tcPr>
            <w:tcW w:w="2686" w:type="dxa"/>
            <w:shd w:val="clear" w:color="auto" w:fill="auto"/>
          </w:tcPr>
          <w:p w14:paraId="0B63642C" w14:textId="77777777" w:rsidR="00755BF2" w:rsidRPr="00FE67C6" w:rsidRDefault="00755BF2" w:rsidP="00B843AA">
            <w:pPr>
              <w:spacing w:after="0" w:line="240" w:lineRule="auto"/>
              <w:jc w:val="both"/>
              <w:rPr>
                <w:rFonts w:ascii="Garamond" w:hAnsi="Garamond"/>
                <w:sz w:val="24"/>
                <w:szCs w:val="24"/>
              </w:rPr>
            </w:pPr>
          </w:p>
        </w:tc>
      </w:tr>
      <w:tr w:rsidR="00755BF2" w:rsidRPr="00FE67C6" w14:paraId="640E8C94" w14:textId="77777777" w:rsidTr="00B843AA">
        <w:trPr>
          <w:trHeight w:val="567"/>
          <w:jc w:val="center"/>
        </w:trPr>
        <w:tc>
          <w:tcPr>
            <w:tcW w:w="2689" w:type="dxa"/>
            <w:shd w:val="clear" w:color="auto" w:fill="auto"/>
          </w:tcPr>
          <w:p w14:paraId="3AD2D28B" w14:textId="77777777" w:rsidR="00755BF2" w:rsidRPr="00FE67C6" w:rsidRDefault="00755BF2" w:rsidP="00B843AA">
            <w:pPr>
              <w:spacing w:after="0" w:line="240" w:lineRule="auto"/>
              <w:jc w:val="both"/>
              <w:rPr>
                <w:rFonts w:ascii="Garamond" w:hAnsi="Garamond"/>
                <w:sz w:val="24"/>
                <w:szCs w:val="24"/>
              </w:rPr>
            </w:pPr>
          </w:p>
        </w:tc>
        <w:tc>
          <w:tcPr>
            <w:tcW w:w="2409" w:type="dxa"/>
            <w:shd w:val="clear" w:color="auto" w:fill="auto"/>
          </w:tcPr>
          <w:p w14:paraId="44E3E35B" w14:textId="77777777" w:rsidR="00755BF2" w:rsidRPr="00FE67C6" w:rsidRDefault="00755BF2" w:rsidP="00B843AA">
            <w:pPr>
              <w:spacing w:after="0" w:line="240" w:lineRule="auto"/>
              <w:jc w:val="both"/>
              <w:rPr>
                <w:rFonts w:ascii="Garamond" w:hAnsi="Garamond"/>
                <w:sz w:val="24"/>
                <w:szCs w:val="24"/>
              </w:rPr>
            </w:pPr>
          </w:p>
        </w:tc>
        <w:tc>
          <w:tcPr>
            <w:tcW w:w="1276" w:type="dxa"/>
            <w:shd w:val="clear" w:color="auto" w:fill="auto"/>
          </w:tcPr>
          <w:p w14:paraId="7595F11F" w14:textId="77777777" w:rsidR="00755BF2" w:rsidRPr="00FE67C6" w:rsidRDefault="00755BF2" w:rsidP="00B843AA">
            <w:pPr>
              <w:spacing w:after="0" w:line="240" w:lineRule="auto"/>
              <w:jc w:val="both"/>
              <w:rPr>
                <w:rFonts w:ascii="Garamond" w:hAnsi="Garamond"/>
                <w:sz w:val="24"/>
                <w:szCs w:val="24"/>
              </w:rPr>
            </w:pPr>
          </w:p>
        </w:tc>
        <w:tc>
          <w:tcPr>
            <w:tcW w:w="2686" w:type="dxa"/>
            <w:shd w:val="clear" w:color="auto" w:fill="auto"/>
          </w:tcPr>
          <w:p w14:paraId="14503504" w14:textId="77777777" w:rsidR="00755BF2" w:rsidRPr="00FE67C6" w:rsidRDefault="00755BF2" w:rsidP="00B843AA">
            <w:pPr>
              <w:spacing w:after="0" w:line="240" w:lineRule="auto"/>
              <w:jc w:val="both"/>
              <w:rPr>
                <w:rFonts w:ascii="Garamond" w:hAnsi="Garamond"/>
                <w:sz w:val="24"/>
                <w:szCs w:val="24"/>
              </w:rPr>
            </w:pPr>
          </w:p>
        </w:tc>
      </w:tr>
      <w:tr w:rsidR="00755BF2" w:rsidRPr="00FE67C6" w14:paraId="7DA92DC3" w14:textId="77777777" w:rsidTr="00B843AA">
        <w:trPr>
          <w:trHeight w:val="567"/>
          <w:jc w:val="center"/>
        </w:trPr>
        <w:tc>
          <w:tcPr>
            <w:tcW w:w="2689" w:type="dxa"/>
            <w:shd w:val="clear" w:color="auto" w:fill="auto"/>
          </w:tcPr>
          <w:p w14:paraId="1D33F777" w14:textId="77777777" w:rsidR="00755BF2" w:rsidRPr="00FE67C6" w:rsidRDefault="00755BF2" w:rsidP="00B843AA">
            <w:pPr>
              <w:spacing w:after="0" w:line="240" w:lineRule="auto"/>
              <w:jc w:val="both"/>
              <w:rPr>
                <w:rFonts w:ascii="Garamond" w:hAnsi="Garamond"/>
                <w:sz w:val="24"/>
                <w:szCs w:val="24"/>
              </w:rPr>
            </w:pPr>
          </w:p>
        </w:tc>
        <w:tc>
          <w:tcPr>
            <w:tcW w:w="2409" w:type="dxa"/>
            <w:shd w:val="clear" w:color="auto" w:fill="auto"/>
          </w:tcPr>
          <w:p w14:paraId="6DA940B5" w14:textId="77777777" w:rsidR="00755BF2" w:rsidRPr="00FE67C6" w:rsidRDefault="00755BF2" w:rsidP="00B843AA">
            <w:pPr>
              <w:spacing w:after="0" w:line="240" w:lineRule="auto"/>
              <w:jc w:val="both"/>
              <w:rPr>
                <w:rFonts w:ascii="Garamond" w:hAnsi="Garamond"/>
                <w:sz w:val="24"/>
                <w:szCs w:val="24"/>
              </w:rPr>
            </w:pPr>
          </w:p>
        </w:tc>
        <w:tc>
          <w:tcPr>
            <w:tcW w:w="1276" w:type="dxa"/>
            <w:shd w:val="clear" w:color="auto" w:fill="auto"/>
          </w:tcPr>
          <w:p w14:paraId="11244D9A" w14:textId="77777777" w:rsidR="00755BF2" w:rsidRPr="00FE67C6" w:rsidRDefault="00755BF2" w:rsidP="00B843AA">
            <w:pPr>
              <w:spacing w:after="0" w:line="240" w:lineRule="auto"/>
              <w:jc w:val="both"/>
              <w:rPr>
                <w:rFonts w:ascii="Garamond" w:hAnsi="Garamond"/>
                <w:sz w:val="24"/>
                <w:szCs w:val="24"/>
              </w:rPr>
            </w:pPr>
          </w:p>
        </w:tc>
        <w:tc>
          <w:tcPr>
            <w:tcW w:w="2686" w:type="dxa"/>
            <w:shd w:val="clear" w:color="auto" w:fill="auto"/>
          </w:tcPr>
          <w:p w14:paraId="38C1CB83" w14:textId="77777777" w:rsidR="00755BF2" w:rsidRPr="00FE67C6" w:rsidRDefault="00755BF2" w:rsidP="00B843AA">
            <w:pPr>
              <w:spacing w:after="0" w:line="240" w:lineRule="auto"/>
              <w:jc w:val="both"/>
              <w:rPr>
                <w:rFonts w:ascii="Garamond" w:hAnsi="Garamond"/>
                <w:sz w:val="24"/>
                <w:szCs w:val="24"/>
              </w:rPr>
            </w:pPr>
          </w:p>
        </w:tc>
      </w:tr>
      <w:tr w:rsidR="00755BF2" w:rsidRPr="00FE67C6" w14:paraId="567DF9DB" w14:textId="77777777" w:rsidTr="00B843AA">
        <w:trPr>
          <w:trHeight w:val="567"/>
          <w:jc w:val="center"/>
        </w:trPr>
        <w:tc>
          <w:tcPr>
            <w:tcW w:w="2689" w:type="dxa"/>
            <w:shd w:val="clear" w:color="auto" w:fill="auto"/>
          </w:tcPr>
          <w:p w14:paraId="5E4D957D" w14:textId="77777777" w:rsidR="00755BF2" w:rsidRPr="00FE67C6" w:rsidRDefault="00755BF2" w:rsidP="00B843AA">
            <w:pPr>
              <w:spacing w:after="0" w:line="240" w:lineRule="auto"/>
              <w:jc w:val="both"/>
              <w:rPr>
                <w:rFonts w:ascii="Garamond" w:hAnsi="Garamond"/>
                <w:sz w:val="24"/>
                <w:szCs w:val="24"/>
              </w:rPr>
            </w:pPr>
          </w:p>
        </w:tc>
        <w:tc>
          <w:tcPr>
            <w:tcW w:w="2409" w:type="dxa"/>
            <w:shd w:val="clear" w:color="auto" w:fill="auto"/>
          </w:tcPr>
          <w:p w14:paraId="616CBBCB" w14:textId="77777777" w:rsidR="00755BF2" w:rsidRPr="00FE67C6" w:rsidRDefault="00755BF2" w:rsidP="00B843AA">
            <w:pPr>
              <w:spacing w:after="0" w:line="240" w:lineRule="auto"/>
              <w:jc w:val="both"/>
              <w:rPr>
                <w:rFonts w:ascii="Garamond" w:hAnsi="Garamond"/>
                <w:sz w:val="24"/>
                <w:szCs w:val="24"/>
              </w:rPr>
            </w:pPr>
          </w:p>
        </w:tc>
        <w:tc>
          <w:tcPr>
            <w:tcW w:w="1276" w:type="dxa"/>
            <w:shd w:val="clear" w:color="auto" w:fill="auto"/>
          </w:tcPr>
          <w:p w14:paraId="236D3D5B" w14:textId="77777777" w:rsidR="00755BF2" w:rsidRPr="00FE67C6" w:rsidRDefault="00755BF2" w:rsidP="00B843AA">
            <w:pPr>
              <w:spacing w:after="0" w:line="240" w:lineRule="auto"/>
              <w:jc w:val="both"/>
              <w:rPr>
                <w:rFonts w:ascii="Garamond" w:hAnsi="Garamond"/>
                <w:sz w:val="24"/>
                <w:szCs w:val="24"/>
              </w:rPr>
            </w:pPr>
          </w:p>
        </w:tc>
        <w:tc>
          <w:tcPr>
            <w:tcW w:w="2686" w:type="dxa"/>
            <w:shd w:val="clear" w:color="auto" w:fill="auto"/>
          </w:tcPr>
          <w:p w14:paraId="30D78109" w14:textId="77777777" w:rsidR="00755BF2" w:rsidRPr="00FE67C6" w:rsidRDefault="00755BF2" w:rsidP="00B843AA">
            <w:pPr>
              <w:spacing w:after="0" w:line="240" w:lineRule="auto"/>
              <w:jc w:val="both"/>
              <w:rPr>
                <w:rFonts w:ascii="Garamond" w:hAnsi="Garamond"/>
                <w:sz w:val="24"/>
                <w:szCs w:val="24"/>
              </w:rPr>
            </w:pPr>
          </w:p>
        </w:tc>
      </w:tr>
      <w:tr w:rsidR="00755BF2" w:rsidRPr="00FE67C6" w14:paraId="144CAF96" w14:textId="77777777" w:rsidTr="00B843AA">
        <w:trPr>
          <w:trHeight w:val="567"/>
          <w:jc w:val="center"/>
        </w:trPr>
        <w:tc>
          <w:tcPr>
            <w:tcW w:w="2689" w:type="dxa"/>
            <w:shd w:val="clear" w:color="auto" w:fill="auto"/>
          </w:tcPr>
          <w:p w14:paraId="39E71A41" w14:textId="77777777" w:rsidR="00755BF2" w:rsidRPr="00FE67C6" w:rsidRDefault="00755BF2" w:rsidP="00B843AA">
            <w:pPr>
              <w:spacing w:after="0" w:line="240" w:lineRule="auto"/>
              <w:jc w:val="both"/>
              <w:rPr>
                <w:rFonts w:ascii="Garamond" w:hAnsi="Garamond"/>
                <w:sz w:val="24"/>
                <w:szCs w:val="24"/>
              </w:rPr>
            </w:pPr>
          </w:p>
        </w:tc>
        <w:tc>
          <w:tcPr>
            <w:tcW w:w="2409" w:type="dxa"/>
            <w:shd w:val="clear" w:color="auto" w:fill="auto"/>
          </w:tcPr>
          <w:p w14:paraId="71E70554" w14:textId="77777777" w:rsidR="00755BF2" w:rsidRPr="00FE67C6" w:rsidRDefault="00755BF2" w:rsidP="00B843AA">
            <w:pPr>
              <w:spacing w:after="0" w:line="240" w:lineRule="auto"/>
              <w:jc w:val="both"/>
              <w:rPr>
                <w:rFonts w:ascii="Garamond" w:hAnsi="Garamond"/>
                <w:sz w:val="24"/>
                <w:szCs w:val="24"/>
              </w:rPr>
            </w:pPr>
          </w:p>
        </w:tc>
        <w:tc>
          <w:tcPr>
            <w:tcW w:w="1276" w:type="dxa"/>
            <w:shd w:val="clear" w:color="auto" w:fill="auto"/>
          </w:tcPr>
          <w:p w14:paraId="46C45FED" w14:textId="77777777" w:rsidR="00755BF2" w:rsidRPr="00FE67C6" w:rsidRDefault="00755BF2" w:rsidP="00B843AA">
            <w:pPr>
              <w:spacing w:after="0" w:line="240" w:lineRule="auto"/>
              <w:jc w:val="both"/>
              <w:rPr>
                <w:rFonts w:ascii="Garamond" w:hAnsi="Garamond"/>
                <w:sz w:val="24"/>
                <w:szCs w:val="24"/>
              </w:rPr>
            </w:pPr>
          </w:p>
        </w:tc>
        <w:tc>
          <w:tcPr>
            <w:tcW w:w="2686" w:type="dxa"/>
            <w:shd w:val="clear" w:color="auto" w:fill="auto"/>
          </w:tcPr>
          <w:p w14:paraId="76A0DD0A" w14:textId="77777777" w:rsidR="00755BF2" w:rsidRPr="00FE67C6" w:rsidRDefault="00755BF2" w:rsidP="00B843AA">
            <w:pPr>
              <w:spacing w:after="0" w:line="240" w:lineRule="auto"/>
              <w:jc w:val="both"/>
              <w:rPr>
                <w:rFonts w:ascii="Garamond" w:hAnsi="Garamond"/>
                <w:sz w:val="24"/>
                <w:szCs w:val="24"/>
              </w:rPr>
            </w:pPr>
          </w:p>
        </w:tc>
      </w:tr>
      <w:tr w:rsidR="00755BF2" w:rsidRPr="00FE67C6" w14:paraId="2206A664" w14:textId="77777777" w:rsidTr="00B843AA">
        <w:trPr>
          <w:trHeight w:val="567"/>
          <w:jc w:val="center"/>
        </w:trPr>
        <w:tc>
          <w:tcPr>
            <w:tcW w:w="2689" w:type="dxa"/>
            <w:shd w:val="clear" w:color="auto" w:fill="auto"/>
          </w:tcPr>
          <w:p w14:paraId="5CF8D725" w14:textId="77777777" w:rsidR="00755BF2" w:rsidRPr="00FE67C6" w:rsidRDefault="00755BF2" w:rsidP="00B843AA">
            <w:pPr>
              <w:spacing w:after="0" w:line="240" w:lineRule="auto"/>
              <w:jc w:val="both"/>
              <w:rPr>
                <w:rFonts w:ascii="Garamond" w:hAnsi="Garamond"/>
                <w:sz w:val="24"/>
                <w:szCs w:val="24"/>
              </w:rPr>
            </w:pPr>
          </w:p>
        </w:tc>
        <w:tc>
          <w:tcPr>
            <w:tcW w:w="2409" w:type="dxa"/>
            <w:shd w:val="clear" w:color="auto" w:fill="auto"/>
          </w:tcPr>
          <w:p w14:paraId="5162957C" w14:textId="77777777" w:rsidR="00755BF2" w:rsidRPr="00FE67C6" w:rsidRDefault="00755BF2" w:rsidP="00B843AA">
            <w:pPr>
              <w:spacing w:after="0" w:line="240" w:lineRule="auto"/>
              <w:jc w:val="both"/>
              <w:rPr>
                <w:rFonts w:ascii="Garamond" w:hAnsi="Garamond"/>
                <w:sz w:val="24"/>
                <w:szCs w:val="24"/>
              </w:rPr>
            </w:pPr>
          </w:p>
        </w:tc>
        <w:tc>
          <w:tcPr>
            <w:tcW w:w="1276" w:type="dxa"/>
            <w:shd w:val="clear" w:color="auto" w:fill="auto"/>
          </w:tcPr>
          <w:p w14:paraId="4E0D973A" w14:textId="77777777" w:rsidR="00755BF2" w:rsidRPr="00FE67C6" w:rsidRDefault="00755BF2" w:rsidP="00B843AA">
            <w:pPr>
              <w:spacing w:after="0" w:line="240" w:lineRule="auto"/>
              <w:jc w:val="both"/>
              <w:rPr>
                <w:rFonts w:ascii="Garamond" w:hAnsi="Garamond"/>
                <w:sz w:val="24"/>
                <w:szCs w:val="24"/>
              </w:rPr>
            </w:pPr>
          </w:p>
        </w:tc>
        <w:tc>
          <w:tcPr>
            <w:tcW w:w="2686" w:type="dxa"/>
            <w:shd w:val="clear" w:color="auto" w:fill="auto"/>
          </w:tcPr>
          <w:p w14:paraId="7A6F7C76" w14:textId="77777777" w:rsidR="00755BF2" w:rsidRPr="00FE67C6" w:rsidRDefault="00755BF2" w:rsidP="00B843AA">
            <w:pPr>
              <w:spacing w:after="0" w:line="240" w:lineRule="auto"/>
              <w:jc w:val="both"/>
              <w:rPr>
                <w:rFonts w:ascii="Garamond" w:hAnsi="Garamond"/>
                <w:sz w:val="24"/>
                <w:szCs w:val="24"/>
              </w:rPr>
            </w:pPr>
          </w:p>
        </w:tc>
      </w:tr>
      <w:tr w:rsidR="00755BF2" w:rsidRPr="00FE67C6" w14:paraId="5C21E5A4" w14:textId="77777777" w:rsidTr="00B843AA">
        <w:trPr>
          <w:trHeight w:val="567"/>
          <w:jc w:val="center"/>
        </w:trPr>
        <w:tc>
          <w:tcPr>
            <w:tcW w:w="2689" w:type="dxa"/>
            <w:shd w:val="clear" w:color="auto" w:fill="auto"/>
          </w:tcPr>
          <w:p w14:paraId="742A16FA" w14:textId="77777777" w:rsidR="00755BF2" w:rsidRPr="00FE67C6" w:rsidRDefault="00755BF2" w:rsidP="00B843AA">
            <w:pPr>
              <w:spacing w:after="0" w:line="240" w:lineRule="auto"/>
              <w:jc w:val="both"/>
              <w:rPr>
                <w:rFonts w:ascii="Garamond" w:hAnsi="Garamond"/>
                <w:sz w:val="24"/>
                <w:szCs w:val="24"/>
              </w:rPr>
            </w:pPr>
          </w:p>
        </w:tc>
        <w:tc>
          <w:tcPr>
            <w:tcW w:w="2409" w:type="dxa"/>
            <w:shd w:val="clear" w:color="auto" w:fill="auto"/>
          </w:tcPr>
          <w:p w14:paraId="0DC06E0F" w14:textId="77777777" w:rsidR="00755BF2" w:rsidRPr="00FE67C6" w:rsidRDefault="00755BF2" w:rsidP="00B843AA">
            <w:pPr>
              <w:spacing w:after="0" w:line="240" w:lineRule="auto"/>
              <w:jc w:val="both"/>
              <w:rPr>
                <w:rFonts w:ascii="Garamond" w:hAnsi="Garamond"/>
                <w:sz w:val="24"/>
                <w:szCs w:val="24"/>
              </w:rPr>
            </w:pPr>
          </w:p>
        </w:tc>
        <w:tc>
          <w:tcPr>
            <w:tcW w:w="1276" w:type="dxa"/>
            <w:shd w:val="clear" w:color="auto" w:fill="auto"/>
          </w:tcPr>
          <w:p w14:paraId="2A4AE508" w14:textId="77777777" w:rsidR="00755BF2" w:rsidRPr="00FE67C6" w:rsidRDefault="00755BF2" w:rsidP="00B843AA">
            <w:pPr>
              <w:spacing w:after="0" w:line="240" w:lineRule="auto"/>
              <w:jc w:val="both"/>
              <w:rPr>
                <w:rFonts w:ascii="Garamond" w:hAnsi="Garamond"/>
                <w:sz w:val="24"/>
                <w:szCs w:val="24"/>
              </w:rPr>
            </w:pPr>
          </w:p>
        </w:tc>
        <w:tc>
          <w:tcPr>
            <w:tcW w:w="2686" w:type="dxa"/>
            <w:shd w:val="clear" w:color="auto" w:fill="auto"/>
          </w:tcPr>
          <w:p w14:paraId="1641247F" w14:textId="77777777" w:rsidR="00755BF2" w:rsidRPr="00FE67C6" w:rsidRDefault="00755BF2" w:rsidP="00B843AA">
            <w:pPr>
              <w:spacing w:after="0" w:line="240" w:lineRule="auto"/>
              <w:jc w:val="both"/>
              <w:rPr>
                <w:rFonts w:ascii="Garamond" w:hAnsi="Garamond"/>
                <w:sz w:val="24"/>
                <w:szCs w:val="24"/>
              </w:rPr>
            </w:pPr>
          </w:p>
        </w:tc>
      </w:tr>
      <w:tr w:rsidR="00755BF2" w:rsidRPr="00FE67C6" w14:paraId="1C474BD9" w14:textId="77777777" w:rsidTr="00B843AA">
        <w:trPr>
          <w:trHeight w:val="567"/>
          <w:jc w:val="center"/>
        </w:trPr>
        <w:tc>
          <w:tcPr>
            <w:tcW w:w="2689" w:type="dxa"/>
            <w:shd w:val="clear" w:color="auto" w:fill="auto"/>
          </w:tcPr>
          <w:p w14:paraId="1B73A5B0" w14:textId="77777777" w:rsidR="00755BF2" w:rsidRPr="00FE67C6" w:rsidRDefault="00755BF2" w:rsidP="00B843AA">
            <w:pPr>
              <w:spacing w:after="0" w:line="240" w:lineRule="auto"/>
              <w:jc w:val="both"/>
              <w:rPr>
                <w:rFonts w:ascii="Garamond" w:hAnsi="Garamond"/>
                <w:sz w:val="24"/>
                <w:szCs w:val="24"/>
              </w:rPr>
            </w:pPr>
          </w:p>
        </w:tc>
        <w:tc>
          <w:tcPr>
            <w:tcW w:w="2409" w:type="dxa"/>
            <w:shd w:val="clear" w:color="auto" w:fill="auto"/>
          </w:tcPr>
          <w:p w14:paraId="3EA81400" w14:textId="77777777" w:rsidR="00755BF2" w:rsidRPr="00FE67C6" w:rsidRDefault="00755BF2" w:rsidP="00B843AA">
            <w:pPr>
              <w:spacing w:after="0" w:line="240" w:lineRule="auto"/>
              <w:jc w:val="both"/>
              <w:rPr>
                <w:rFonts w:ascii="Garamond" w:hAnsi="Garamond"/>
                <w:sz w:val="24"/>
                <w:szCs w:val="24"/>
              </w:rPr>
            </w:pPr>
          </w:p>
        </w:tc>
        <w:tc>
          <w:tcPr>
            <w:tcW w:w="1276" w:type="dxa"/>
            <w:shd w:val="clear" w:color="auto" w:fill="auto"/>
          </w:tcPr>
          <w:p w14:paraId="51140D47" w14:textId="77777777" w:rsidR="00755BF2" w:rsidRPr="00FE67C6" w:rsidRDefault="00755BF2" w:rsidP="00B843AA">
            <w:pPr>
              <w:spacing w:after="0" w:line="240" w:lineRule="auto"/>
              <w:jc w:val="both"/>
              <w:rPr>
                <w:rFonts w:ascii="Garamond" w:hAnsi="Garamond"/>
                <w:sz w:val="24"/>
                <w:szCs w:val="24"/>
              </w:rPr>
            </w:pPr>
          </w:p>
        </w:tc>
        <w:tc>
          <w:tcPr>
            <w:tcW w:w="2686" w:type="dxa"/>
            <w:shd w:val="clear" w:color="auto" w:fill="auto"/>
          </w:tcPr>
          <w:p w14:paraId="094E4F5D" w14:textId="77777777" w:rsidR="00755BF2" w:rsidRPr="00FE67C6" w:rsidRDefault="00755BF2" w:rsidP="00B843AA">
            <w:pPr>
              <w:spacing w:after="0" w:line="240" w:lineRule="auto"/>
              <w:jc w:val="both"/>
              <w:rPr>
                <w:rFonts w:ascii="Garamond" w:hAnsi="Garamond"/>
                <w:sz w:val="24"/>
                <w:szCs w:val="24"/>
              </w:rPr>
            </w:pPr>
          </w:p>
        </w:tc>
      </w:tr>
      <w:tr w:rsidR="00755BF2" w:rsidRPr="00FE67C6" w14:paraId="205364B1" w14:textId="77777777" w:rsidTr="00B843AA">
        <w:trPr>
          <w:trHeight w:val="567"/>
          <w:jc w:val="center"/>
        </w:trPr>
        <w:tc>
          <w:tcPr>
            <w:tcW w:w="2689" w:type="dxa"/>
            <w:shd w:val="clear" w:color="auto" w:fill="auto"/>
          </w:tcPr>
          <w:p w14:paraId="76358BFC" w14:textId="77777777" w:rsidR="00755BF2" w:rsidRPr="00FE67C6" w:rsidRDefault="00755BF2" w:rsidP="00B843AA">
            <w:pPr>
              <w:spacing w:after="0" w:line="240" w:lineRule="auto"/>
              <w:jc w:val="both"/>
              <w:rPr>
                <w:rFonts w:ascii="Garamond" w:hAnsi="Garamond"/>
                <w:sz w:val="24"/>
                <w:szCs w:val="24"/>
              </w:rPr>
            </w:pPr>
          </w:p>
        </w:tc>
        <w:tc>
          <w:tcPr>
            <w:tcW w:w="2409" w:type="dxa"/>
            <w:shd w:val="clear" w:color="auto" w:fill="auto"/>
          </w:tcPr>
          <w:p w14:paraId="7F483FAC" w14:textId="77777777" w:rsidR="00755BF2" w:rsidRPr="00FE67C6" w:rsidRDefault="00755BF2" w:rsidP="00B843AA">
            <w:pPr>
              <w:spacing w:after="0" w:line="240" w:lineRule="auto"/>
              <w:jc w:val="both"/>
              <w:rPr>
                <w:rFonts w:ascii="Garamond" w:hAnsi="Garamond"/>
                <w:sz w:val="24"/>
                <w:szCs w:val="24"/>
              </w:rPr>
            </w:pPr>
          </w:p>
        </w:tc>
        <w:tc>
          <w:tcPr>
            <w:tcW w:w="1276" w:type="dxa"/>
            <w:shd w:val="clear" w:color="auto" w:fill="auto"/>
          </w:tcPr>
          <w:p w14:paraId="11BFB6E1" w14:textId="77777777" w:rsidR="00755BF2" w:rsidRPr="00FE67C6" w:rsidRDefault="00755BF2" w:rsidP="00B843AA">
            <w:pPr>
              <w:spacing w:after="0" w:line="240" w:lineRule="auto"/>
              <w:jc w:val="both"/>
              <w:rPr>
                <w:rFonts w:ascii="Garamond" w:hAnsi="Garamond"/>
                <w:sz w:val="24"/>
                <w:szCs w:val="24"/>
              </w:rPr>
            </w:pPr>
          </w:p>
        </w:tc>
        <w:tc>
          <w:tcPr>
            <w:tcW w:w="2686" w:type="dxa"/>
            <w:shd w:val="clear" w:color="auto" w:fill="auto"/>
          </w:tcPr>
          <w:p w14:paraId="02D77FED" w14:textId="77777777" w:rsidR="00755BF2" w:rsidRPr="00FE67C6" w:rsidRDefault="00755BF2" w:rsidP="00B843AA">
            <w:pPr>
              <w:spacing w:after="0" w:line="240" w:lineRule="auto"/>
              <w:jc w:val="both"/>
              <w:rPr>
                <w:rFonts w:ascii="Garamond" w:hAnsi="Garamond"/>
                <w:sz w:val="24"/>
                <w:szCs w:val="24"/>
              </w:rPr>
            </w:pPr>
          </w:p>
        </w:tc>
      </w:tr>
      <w:tr w:rsidR="00755BF2" w:rsidRPr="00FE67C6" w14:paraId="066639B8" w14:textId="77777777" w:rsidTr="00B843AA">
        <w:trPr>
          <w:trHeight w:val="567"/>
          <w:jc w:val="center"/>
        </w:trPr>
        <w:tc>
          <w:tcPr>
            <w:tcW w:w="2689" w:type="dxa"/>
            <w:shd w:val="clear" w:color="auto" w:fill="auto"/>
          </w:tcPr>
          <w:p w14:paraId="3A4A999E" w14:textId="77777777" w:rsidR="00755BF2" w:rsidRPr="00FE67C6" w:rsidRDefault="00755BF2" w:rsidP="00B843AA">
            <w:pPr>
              <w:spacing w:after="0" w:line="240" w:lineRule="auto"/>
              <w:jc w:val="both"/>
              <w:rPr>
                <w:rFonts w:ascii="Garamond" w:hAnsi="Garamond"/>
                <w:sz w:val="24"/>
                <w:szCs w:val="24"/>
              </w:rPr>
            </w:pPr>
          </w:p>
        </w:tc>
        <w:tc>
          <w:tcPr>
            <w:tcW w:w="2409" w:type="dxa"/>
            <w:shd w:val="clear" w:color="auto" w:fill="auto"/>
          </w:tcPr>
          <w:p w14:paraId="5AF41F88" w14:textId="77777777" w:rsidR="00755BF2" w:rsidRPr="00FE67C6" w:rsidRDefault="00755BF2" w:rsidP="00B843AA">
            <w:pPr>
              <w:spacing w:after="0" w:line="240" w:lineRule="auto"/>
              <w:jc w:val="both"/>
              <w:rPr>
                <w:rFonts w:ascii="Garamond" w:hAnsi="Garamond"/>
                <w:sz w:val="24"/>
                <w:szCs w:val="24"/>
              </w:rPr>
            </w:pPr>
          </w:p>
        </w:tc>
        <w:tc>
          <w:tcPr>
            <w:tcW w:w="1276" w:type="dxa"/>
            <w:shd w:val="clear" w:color="auto" w:fill="auto"/>
          </w:tcPr>
          <w:p w14:paraId="626A9C24" w14:textId="77777777" w:rsidR="00755BF2" w:rsidRPr="00FE67C6" w:rsidRDefault="00755BF2" w:rsidP="00B843AA">
            <w:pPr>
              <w:spacing w:after="0" w:line="240" w:lineRule="auto"/>
              <w:jc w:val="both"/>
              <w:rPr>
                <w:rFonts w:ascii="Garamond" w:hAnsi="Garamond"/>
                <w:sz w:val="24"/>
                <w:szCs w:val="24"/>
              </w:rPr>
            </w:pPr>
          </w:p>
        </w:tc>
        <w:tc>
          <w:tcPr>
            <w:tcW w:w="2686" w:type="dxa"/>
            <w:shd w:val="clear" w:color="auto" w:fill="auto"/>
          </w:tcPr>
          <w:p w14:paraId="2EF4F4F5" w14:textId="77777777" w:rsidR="00755BF2" w:rsidRPr="00FE67C6" w:rsidRDefault="00755BF2" w:rsidP="00B843AA">
            <w:pPr>
              <w:spacing w:after="0" w:line="240" w:lineRule="auto"/>
              <w:jc w:val="both"/>
              <w:rPr>
                <w:rFonts w:ascii="Garamond" w:hAnsi="Garamond"/>
                <w:sz w:val="24"/>
                <w:szCs w:val="24"/>
              </w:rPr>
            </w:pPr>
          </w:p>
        </w:tc>
      </w:tr>
      <w:tr w:rsidR="00755BF2" w:rsidRPr="00FE67C6" w14:paraId="7D935DC2" w14:textId="77777777" w:rsidTr="00B843AA">
        <w:trPr>
          <w:trHeight w:val="567"/>
          <w:jc w:val="center"/>
        </w:trPr>
        <w:tc>
          <w:tcPr>
            <w:tcW w:w="2689" w:type="dxa"/>
            <w:shd w:val="clear" w:color="auto" w:fill="auto"/>
          </w:tcPr>
          <w:p w14:paraId="1AC0EBBD" w14:textId="77777777" w:rsidR="00755BF2" w:rsidRPr="00FE67C6" w:rsidRDefault="00755BF2" w:rsidP="00B843AA">
            <w:pPr>
              <w:spacing w:after="0" w:line="240" w:lineRule="auto"/>
              <w:jc w:val="both"/>
              <w:rPr>
                <w:rFonts w:ascii="Garamond" w:hAnsi="Garamond"/>
                <w:sz w:val="24"/>
                <w:szCs w:val="24"/>
              </w:rPr>
            </w:pPr>
          </w:p>
        </w:tc>
        <w:tc>
          <w:tcPr>
            <w:tcW w:w="2409" w:type="dxa"/>
            <w:shd w:val="clear" w:color="auto" w:fill="auto"/>
          </w:tcPr>
          <w:p w14:paraId="7620655C" w14:textId="77777777" w:rsidR="00755BF2" w:rsidRPr="00FE67C6" w:rsidRDefault="00755BF2" w:rsidP="00B843AA">
            <w:pPr>
              <w:spacing w:after="0" w:line="240" w:lineRule="auto"/>
              <w:jc w:val="both"/>
              <w:rPr>
                <w:rFonts w:ascii="Garamond" w:hAnsi="Garamond"/>
                <w:sz w:val="24"/>
                <w:szCs w:val="24"/>
              </w:rPr>
            </w:pPr>
          </w:p>
        </w:tc>
        <w:tc>
          <w:tcPr>
            <w:tcW w:w="1276" w:type="dxa"/>
            <w:shd w:val="clear" w:color="auto" w:fill="auto"/>
          </w:tcPr>
          <w:p w14:paraId="53DD60FF" w14:textId="77777777" w:rsidR="00755BF2" w:rsidRPr="00FE67C6" w:rsidRDefault="00755BF2" w:rsidP="00B843AA">
            <w:pPr>
              <w:spacing w:after="0" w:line="240" w:lineRule="auto"/>
              <w:jc w:val="both"/>
              <w:rPr>
                <w:rFonts w:ascii="Garamond" w:hAnsi="Garamond"/>
                <w:sz w:val="24"/>
                <w:szCs w:val="24"/>
              </w:rPr>
            </w:pPr>
          </w:p>
        </w:tc>
        <w:tc>
          <w:tcPr>
            <w:tcW w:w="2686" w:type="dxa"/>
            <w:shd w:val="clear" w:color="auto" w:fill="auto"/>
          </w:tcPr>
          <w:p w14:paraId="6EDF0A19" w14:textId="77777777" w:rsidR="00755BF2" w:rsidRPr="00FE67C6" w:rsidRDefault="00755BF2" w:rsidP="00B843AA">
            <w:pPr>
              <w:spacing w:after="0" w:line="240" w:lineRule="auto"/>
              <w:jc w:val="both"/>
              <w:rPr>
                <w:rFonts w:ascii="Garamond" w:hAnsi="Garamond"/>
                <w:sz w:val="24"/>
                <w:szCs w:val="24"/>
              </w:rPr>
            </w:pPr>
          </w:p>
        </w:tc>
      </w:tr>
      <w:tr w:rsidR="00755BF2" w:rsidRPr="00FE67C6" w14:paraId="3B62B4CD" w14:textId="77777777" w:rsidTr="00B843AA">
        <w:trPr>
          <w:trHeight w:val="567"/>
          <w:jc w:val="center"/>
        </w:trPr>
        <w:tc>
          <w:tcPr>
            <w:tcW w:w="2689" w:type="dxa"/>
            <w:shd w:val="clear" w:color="auto" w:fill="auto"/>
          </w:tcPr>
          <w:p w14:paraId="1980E546" w14:textId="77777777" w:rsidR="00755BF2" w:rsidRPr="00FE67C6" w:rsidRDefault="00755BF2" w:rsidP="00B843AA">
            <w:pPr>
              <w:spacing w:after="0" w:line="240" w:lineRule="auto"/>
              <w:jc w:val="both"/>
              <w:rPr>
                <w:rFonts w:ascii="Garamond" w:hAnsi="Garamond"/>
                <w:sz w:val="24"/>
                <w:szCs w:val="24"/>
              </w:rPr>
            </w:pPr>
          </w:p>
        </w:tc>
        <w:tc>
          <w:tcPr>
            <w:tcW w:w="2409" w:type="dxa"/>
            <w:shd w:val="clear" w:color="auto" w:fill="auto"/>
          </w:tcPr>
          <w:p w14:paraId="00E86368" w14:textId="77777777" w:rsidR="00755BF2" w:rsidRPr="00FE67C6" w:rsidRDefault="00755BF2" w:rsidP="00B843AA">
            <w:pPr>
              <w:spacing w:after="0" w:line="240" w:lineRule="auto"/>
              <w:jc w:val="both"/>
              <w:rPr>
                <w:rFonts w:ascii="Garamond" w:hAnsi="Garamond"/>
                <w:sz w:val="24"/>
                <w:szCs w:val="24"/>
              </w:rPr>
            </w:pPr>
          </w:p>
        </w:tc>
        <w:tc>
          <w:tcPr>
            <w:tcW w:w="1276" w:type="dxa"/>
            <w:shd w:val="clear" w:color="auto" w:fill="auto"/>
          </w:tcPr>
          <w:p w14:paraId="6E3A505D" w14:textId="77777777" w:rsidR="00755BF2" w:rsidRPr="00FE67C6" w:rsidRDefault="00755BF2" w:rsidP="00B843AA">
            <w:pPr>
              <w:spacing w:after="0" w:line="240" w:lineRule="auto"/>
              <w:jc w:val="both"/>
              <w:rPr>
                <w:rFonts w:ascii="Garamond" w:hAnsi="Garamond"/>
                <w:sz w:val="24"/>
                <w:szCs w:val="24"/>
              </w:rPr>
            </w:pPr>
          </w:p>
        </w:tc>
        <w:tc>
          <w:tcPr>
            <w:tcW w:w="2686" w:type="dxa"/>
            <w:shd w:val="clear" w:color="auto" w:fill="auto"/>
          </w:tcPr>
          <w:p w14:paraId="4E29F9D8" w14:textId="77777777" w:rsidR="00755BF2" w:rsidRPr="00FE67C6" w:rsidRDefault="00755BF2" w:rsidP="00B843AA">
            <w:pPr>
              <w:spacing w:after="0" w:line="240" w:lineRule="auto"/>
              <w:jc w:val="both"/>
              <w:rPr>
                <w:rFonts w:ascii="Garamond" w:hAnsi="Garamond"/>
                <w:sz w:val="24"/>
                <w:szCs w:val="24"/>
              </w:rPr>
            </w:pPr>
          </w:p>
        </w:tc>
      </w:tr>
      <w:tr w:rsidR="00755BF2" w:rsidRPr="00FE67C6" w14:paraId="71A08DDC" w14:textId="77777777" w:rsidTr="00B843AA">
        <w:trPr>
          <w:trHeight w:val="567"/>
          <w:jc w:val="center"/>
        </w:trPr>
        <w:tc>
          <w:tcPr>
            <w:tcW w:w="2689" w:type="dxa"/>
            <w:shd w:val="clear" w:color="auto" w:fill="auto"/>
          </w:tcPr>
          <w:p w14:paraId="54BEF470" w14:textId="77777777" w:rsidR="00755BF2" w:rsidRPr="00FE67C6" w:rsidRDefault="00755BF2" w:rsidP="00B843AA">
            <w:pPr>
              <w:spacing w:after="0" w:line="240" w:lineRule="auto"/>
              <w:jc w:val="both"/>
              <w:rPr>
                <w:rFonts w:ascii="Garamond" w:hAnsi="Garamond"/>
                <w:sz w:val="24"/>
                <w:szCs w:val="24"/>
              </w:rPr>
            </w:pPr>
          </w:p>
        </w:tc>
        <w:tc>
          <w:tcPr>
            <w:tcW w:w="2409" w:type="dxa"/>
            <w:shd w:val="clear" w:color="auto" w:fill="auto"/>
          </w:tcPr>
          <w:p w14:paraId="3CB44FF8" w14:textId="77777777" w:rsidR="00755BF2" w:rsidRPr="00FE67C6" w:rsidRDefault="00755BF2" w:rsidP="00B843AA">
            <w:pPr>
              <w:spacing w:after="0" w:line="240" w:lineRule="auto"/>
              <w:jc w:val="both"/>
              <w:rPr>
                <w:rFonts w:ascii="Garamond" w:hAnsi="Garamond"/>
                <w:sz w:val="24"/>
                <w:szCs w:val="24"/>
              </w:rPr>
            </w:pPr>
          </w:p>
        </w:tc>
        <w:tc>
          <w:tcPr>
            <w:tcW w:w="1276" w:type="dxa"/>
            <w:shd w:val="clear" w:color="auto" w:fill="auto"/>
          </w:tcPr>
          <w:p w14:paraId="6C6CAA6B" w14:textId="77777777" w:rsidR="00755BF2" w:rsidRPr="00FE67C6" w:rsidRDefault="00755BF2" w:rsidP="00B843AA">
            <w:pPr>
              <w:spacing w:after="0" w:line="240" w:lineRule="auto"/>
              <w:jc w:val="both"/>
              <w:rPr>
                <w:rFonts w:ascii="Garamond" w:hAnsi="Garamond"/>
                <w:sz w:val="24"/>
                <w:szCs w:val="24"/>
              </w:rPr>
            </w:pPr>
          </w:p>
        </w:tc>
        <w:tc>
          <w:tcPr>
            <w:tcW w:w="2686" w:type="dxa"/>
            <w:shd w:val="clear" w:color="auto" w:fill="auto"/>
          </w:tcPr>
          <w:p w14:paraId="1FD2B619" w14:textId="77777777" w:rsidR="00755BF2" w:rsidRPr="00FE67C6" w:rsidRDefault="00755BF2" w:rsidP="00B843AA">
            <w:pPr>
              <w:spacing w:after="0" w:line="240" w:lineRule="auto"/>
              <w:jc w:val="both"/>
              <w:rPr>
                <w:rFonts w:ascii="Garamond" w:hAnsi="Garamond"/>
                <w:sz w:val="24"/>
                <w:szCs w:val="24"/>
              </w:rPr>
            </w:pPr>
          </w:p>
        </w:tc>
      </w:tr>
      <w:tr w:rsidR="00755BF2" w:rsidRPr="00FE67C6" w14:paraId="6194052A" w14:textId="77777777" w:rsidTr="00B843AA">
        <w:trPr>
          <w:trHeight w:val="567"/>
          <w:jc w:val="center"/>
        </w:trPr>
        <w:tc>
          <w:tcPr>
            <w:tcW w:w="2689" w:type="dxa"/>
            <w:shd w:val="clear" w:color="auto" w:fill="auto"/>
          </w:tcPr>
          <w:p w14:paraId="376F1447" w14:textId="77777777" w:rsidR="00755BF2" w:rsidRPr="00FE67C6" w:rsidRDefault="00755BF2" w:rsidP="00B843AA">
            <w:pPr>
              <w:spacing w:after="0" w:line="240" w:lineRule="auto"/>
              <w:jc w:val="both"/>
              <w:rPr>
                <w:rFonts w:ascii="Garamond" w:hAnsi="Garamond"/>
                <w:sz w:val="24"/>
                <w:szCs w:val="24"/>
              </w:rPr>
            </w:pPr>
          </w:p>
        </w:tc>
        <w:tc>
          <w:tcPr>
            <w:tcW w:w="2409" w:type="dxa"/>
            <w:shd w:val="clear" w:color="auto" w:fill="auto"/>
          </w:tcPr>
          <w:p w14:paraId="3B69BC3D" w14:textId="77777777" w:rsidR="00755BF2" w:rsidRPr="00FE67C6" w:rsidRDefault="00755BF2" w:rsidP="00B843AA">
            <w:pPr>
              <w:spacing w:after="0" w:line="240" w:lineRule="auto"/>
              <w:jc w:val="both"/>
              <w:rPr>
                <w:rFonts w:ascii="Garamond" w:hAnsi="Garamond"/>
                <w:sz w:val="24"/>
                <w:szCs w:val="24"/>
              </w:rPr>
            </w:pPr>
          </w:p>
        </w:tc>
        <w:tc>
          <w:tcPr>
            <w:tcW w:w="1276" w:type="dxa"/>
            <w:shd w:val="clear" w:color="auto" w:fill="auto"/>
          </w:tcPr>
          <w:p w14:paraId="62673ED5" w14:textId="77777777" w:rsidR="00755BF2" w:rsidRPr="00FE67C6" w:rsidRDefault="00755BF2" w:rsidP="00B843AA">
            <w:pPr>
              <w:spacing w:after="0" w:line="240" w:lineRule="auto"/>
              <w:jc w:val="both"/>
              <w:rPr>
                <w:rFonts w:ascii="Garamond" w:hAnsi="Garamond"/>
                <w:sz w:val="24"/>
                <w:szCs w:val="24"/>
              </w:rPr>
            </w:pPr>
          </w:p>
        </w:tc>
        <w:tc>
          <w:tcPr>
            <w:tcW w:w="2686" w:type="dxa"/>
            <w:shd w:val="clear" w:color="auto" w:fill="auto"/>
          </w:tcPr>
          <w:p w14:paraId="2DE266F1" w14:textId="77777777" w:rsidR="00755BF2" w:rsidRPr="00FE67C6" w:rsidRDefault="00755BF2" w:rsidP="00B843AA">
            <w:pPr>
              <w:spacing w:after="0" w:line="240" w:lineRule="auto"/>
              <w:jc w:val="both"/>
              <w:rPr>
                <w:rFonts w:ascii="Garamond" w:hAnsi="Garamond"/>
                <w:sz w:val="24"/>
                <w:szCs w:val="24"/>
              </w:rPr>
            </w:pPr>
          </w:p>
        </w:tc>
      </w:tr>
      <w:tr w:rsidR="00755BF2" w:rsidRPr="00FE67C6" w14:paraId="1C1F99DE" w14:textId="77777777" w:rsidTr="00B843AA">
        <w:trPr>
          <w:trHeight w:val="567"/>
          <w:jc w:val="center"/>
        </w:trPr>
        <w:tc>
          <w:tcPr>
            <w:tcW w:w="2689" w:type="dxa"/>
            <w:shd w:val="clear" w:color="auto" w:fill="auto"/>
          </w:tcPr>
          <w:p w14:paraId="0696FF64" w14:textId="77777777" w:rsidR="00755BF2" w:rsidRPr="00FE67C6" w:rsidRDefault="00755BF2" w:rsidP="00B843AA">
            <w:pPr>
              <w:spacing w:after="0" w:line="240" w:lineRule="auto"/>
              <w:jc w:val="both"/>
              <w:rPr>
                <w:rFonts w:ascii="Garamond" w:hAnsi="Garamond"/>
                <w:sz w:val="24"/>
                <w:szCs w:val="24"/>
              </w:rPr>
            </w:pPr>
          </w:p>
        </w:tc>
        <w:tc>
          <w:tcPr>
            <w:tcW w:w="2409" w:type="dxa"/>
            <w:shd w:val="clear" w:color="auto" w:fill="auto"/>
          </w:tcPr>
          <w:p w14:paraId="69D05EB7" w14:textId="77777777" w:rsidR="00755BF2" w:rsidRPr="00FE67C6" w:rsidRDefault="00755BF2" w:rsidP="00B843AA">
            <w:pPr>
              <w:spacing w:after="0" w:line="240" w:lineRule="auto"/>
              <w:jc w:val="both"/>
              <w:rPr>
                <w:rFonts w:ascii="Garamond" w:hAnsi="Garamond"/>
                <w:sz w:val="24"/>
                <w:szCs w:val="24"/>
              </w:rPr>
            </w:pPr>
          </w:p>
        </w:tc>
        <w:tc>
          <w:tcPr>
            <w:tcW w:w="1276" w:type="dxa"/>
            <w:shd w:val="clear" w:color="auto" w:fill="auto"/>
          </w:tcPr>
          <w:p w14:paraId="79CE85F1" w14:textId="77777777" w:rsidR="00755BF2" w:rsidRPr="00FE67C6" w:rsidRDefault="00755BF2" w:rsidP="00B843AA">
            <w:pPr>
              <w:spacing w:after="0" w:line="240" w:lineRule="auto"/>
              <w:jc w:val="both"/>
              <w:rPr>
                <w:rFonts w:ascii="Garamond" w:hAnsi="Garamond"/>
                <w:sz w:val="24"/>
                <w:szCs w:val="24"/>
              </w:rPr>
            </w:pPr>
          </w:p>
        </w:tc>
        <w:tc>
          <w:tcPr>
            <w:tcW w:w="2686" w:type="dxa"/>
            <w:shd w:val="clear" w:color="auto" w:fill="auto"/>
          </w:tcPr>
          <w:p w14:paraId="02F56B3C" w14:textId="77777777" w:rsidR="00755BF2" w:rsidRPr="00FE67C6" w:rsidRDefault="00755BF2" w:rsidP="00B843AA">
            <w:pPr>
              <w:spacing w:after="0" w:line="240" w:lineRule="auto"/>
              <w:jc w:val="both"/>
              <w:rPr>
                <w:rFonts w:ascii="Garamond" w:hAnsi="Garamond"/>
                <w:sz w:val="24"/>
                <w:szCs w:val="24"/>
              </w:rPr>
            </w:pPr>
          </w:p>
        </w:tc>
      </w:tr>
      <w:tr w:rsidR="00755BF2" w:rsidRPr="00FE67C6" w14:paraId="11C19016" w14:textId="77777777" w:rsidTr="00B843AA">
        <w:trPr>
          <w:trHeight w:val="567"/>
          <w:jc w:val="center"/>
        </w:trPr>
        <w:tc>
          <w:tcPr>
            <w:tcW w:w="2689" w:type="dxa"/>
            <w:shd w:val="clear" w:color="auto" w:fill="auto"/>
          </w:tcPr>
          <w:p w14:paraId="035E8E8E" w14:textId="77777777" w:rsidR="00755BF2" w:rsidRPr="00FE67C6" w:rsidRDefault="00755BF2" w:rsidP="00B843AA">
            <w:pPr>
              <w:spacing w:after="0" w:line="240" w:lineRule="auto"/>
              <w:jc w:val="both"/>
              <w:rPr>
                <w:rFonts w:ascii="Garamond" w:hAnsi="Garamond"/>
                <w:sz w:val="24"/>
                <w:szCs w:val="24"/>
              </w:rPr>
            </w:pPr>
          </w:p>
        </w:tc>
        <w:tc>
          <w:tcPr>
            <w:tcW w:w="2409" w:type="dxa"/>
            <w:shd w:val="clear" w:color="auto" w:fill="auto"/>
          </w:tcPr>
          <w:p w14:paraId="5D8F8AD7" w14:textId="77777777" w:rsidR="00755BF2" w:rsidRPr="00FE67C6" w:rsidRDefault="00755BF2" w:rsidP="00B843AA">
            <w:pPr>
              <w:spacing w:after="0" w:line="240" w:lineRule="auto"/>
              <w:jc w:val="both"/>
              <w:rPr>
                <w:rFonts w:ascii="Garamond" w:hAnsi="Garamond"/>
                <w:sz w:val="24"/>
                <w:szCs w:val="24"/>
              </w:rPr>
            </w:pPr>
          </w:p>
        </w:tc>
        <w:tc>
          <w:tcPr>
            <w:tcW w:w="1276" w:type="dxa"/>
            <w:shd w:val="clear" w:color="auto" w:fill="auto"/>
          </w:tcPr>
          <w:p w14:paraId="66CE4F37" w14:textId="77777777" w:rsidR="00755BF2" w:rsidRPr="00FE67C6" w:rsidRDefault="00755BF2" w:rsidP="00B843AA">
            <w:pPr>
              <w:spacing w:after="0" w:line="240" w:lineRule="auto"/>
              <w:jc w:val="both"/>
              <w:rPr>
                <w:rFonts w:ascii="Garamond" w:hAnsi="Garamond"/>
                <w:sz w:val="24"/>
                <w:szCs w:val="24"/>
              </w:rPr>
            </w:pPr>
          </w:p>
        </w:tc>
        <w:tc>
          <w:tcPr>
            <w:tcW w:w="2686" w:type="dxa"/>
            <w:shd w:val="clear" w:color="auto" w:fill="auto"/>
          </w:tcPr>
          <w:p w14:paraId="13C1ED84" w14:textId="77777777" w:rsidR="00755BF2" w:rsidRPr="00FE67C6" w:rsidRDefault="00755BF2" w:rsidP="00B843AA">
            <w:pPr>
              <w:spacing w:after="0" w:line="240" w:lineRule="auto"/>
              <w:jc w:val="both"/>
              <w:rPr>
                <w:rFonts w:ascii="Garamond" w:hAnsi="Garamond"/>
                <w:sz w:val="24"/>
                <w:szCs w:val="24"/>
              </w:rPr>
            </w:pPr>
          </w:p>
        </w:tc>
      </w:tr>
      <w:tr w:rsidR="00755BF2" w:rsidRPr="00FE67C6" w14:paraId="602BFE44" w14:textId="77777777" w:rsidTr="00B843AA">
        <w:trPr>
          <w:trHeight w:val="567"/>
          <w:jc w:val="center"/>
        </w:trPr>
        <w:tc>
          <w:tcPr>
            <w:tcW w:w="2689" w:type="dxa"/>
            <w:shd w:val="clear" w:color="auto" w:fill="auto"/>
          </w:tcPr>
          <w:p w14:paraId="49C15922" w14:textId="77777777" w:rsidR="00755BF2" w:rsidRPr="00FE67C6" w:rsidRDefault="00755BF2" w:rsidP="00B843AA">
            <w:pPr>
              <w:spacing w:after="0" w:line="240" w:lineRule="auto"/>
              <w:jc w:val="both"/>
              <w:rPr>
                <w:rFonts w:ascii="Garamond" w:hAnsi="Garamond"/>
                <w:sz w:val="24"/>
                <w:szCs w:val="24"/>
              </w:rPr>
            </w:pPr>
          </w:p>
        </w:tc>
        <w:tc>
          <w:tcPr>
            <w:tcW w:w="2409" w:type="dxa"/>
            <w:shd w:val="clear" w:color="auto" w:fill="auto"/>
          </w:tcPr>
          <w:p w14:paraId="19854F96" w14:textId="77777777" w:rsidR="00755BF2" w:rsidRPr="00FE67C6" w:rsidRDefault="00755BF2" w:rsidP="00B843AA">
            <w:pPr>
              <w:spacing w:after="0" w:line="240" w:lineRule="auto"/>
              <w:jc w:val="both"/>
              <w:rPr>
                <w:rFonts w:ascii="Garamond" w:hAnsi="Garamond"/>
                <w:sz w:val="24"/>
                <w:szCs w:val="24"/>
              </w:rPr>
            </w:pPr>
          </w:p>
        </w:tc>
        <w:tc>
          <w:tcPr>
            <w:tcW w:w="1276" w:type="dxa"/>
            <w:shd w:val="clear" w:color="auto" w:fill="auto"/>
          </w:tcPr>
          <w:p w14:paraId="2A4AE5FD" w14:textId="77777777" w:rsidR="00755BF2" w:rsidRPr="00FE67C6" w:rsidRDefault="00755BF2" w:rsidP="00B843AA">
            <w:pPr>
              <w:spacing w:after="0" w:line="240" w:lineRule="auto"/>
              <w:jc w:val="both"/>
              <w:rPr>
                <w:rFonts w:ascii="Garamond" w:hAnsi="Garamond"/>
                <w:sz w:val="24"/>
                <w:szCs w:val="24"/>
              </w:rPr>
            </w:pPr>
          </w:p>
        </w:tc>
        <w:tc>
          <w:tcPr>
            <w:tcW w:w="2686" w:type="dxa"/>
            <w:shd w:val="clear" w:color="auto" w:fill="auto"/>
          </w:tcPr>
          <w:p w14:paraId="1665F31B" w14:textId="77777777" w:rsidR="00755BF2" w:rsidRPr="00FE67C6" w:rsidRDefault="00755BF2" w:rsidP="00B843AA">
            <w:pPr>
              <w:spacing w:after="0" w:line="240" w:lineRule="auto"/>
              <w:jc w:val="both"/>
              <w:rPr>
                <w:rFonts w:ascii="Garamond" w:hAnsi="Garamond"/>
                <w:sz w:val="24"/>
                <w:szCs w:val="24"/>
              </w:rPr>
            </w:pPr>
          </w:p>
        </w:tc>
      </w:tr>
      <w:tr w:rsidR="00755BF2" w:rsidRPr="00FE67C6" w14:paraId="469B6B99" w14:textId="77777777" w:rsidTr="00B843AA">
        <w:trPr>
          <w:trHeight w:val="567"/>
          <w:jc w:val="center"/>
        </w:trPr>
        <w:tc>
          <w:tcPr>
            <w:tcW w:w="2689" w:type="dxa"/>
            <w:shd w:val="clear" w:color="auto" w:fill="auto"/>
          </w:tcPr>
          <w:p w14:paraId="12C65E08" w14:textId="77777777" w:rsidR="00755BF2" w:rsidRPr="00FE67C6" w:rsidRDefault="00755BF2" w:rsidP="00B843AA">
            <w:pPr>
              <w:spacing w:after="0" w:line="240" w:lineRule="auto"/>
              <w:jc w:val="both"/>
              <w:rPr>
                <w:rFonts w:ascii="Garamond" w:hAnsi="Garamond"/>
                <w:sz w:val="24"/>
                <w:szCs w:val="24"/>
              </w:rPr>
            </w:pPr>
          </w:p>
        </w:tc>
        <w:tc>
          <w:tcPr>
            <w:tcW w:w="2409" w:type="dxa"/>
            <w:shd w:val="clear" w:color="auto" w:fill="auto"/>
          </w:tcPr>
          <w:p w14:paraId="5F121EE3" w14:textId="77777777" w:rsidR="00755BF2" w:rsidRPr="00FE67C6" w:rsidRDefault="00755BF2" w:rsidP="00B843AA">
            <w:pPr>
              <w:spacing w:after="0" w:line="240" w:lineRule="auto"/>
              <w:jc w:val="both"/>
              <w:rPr>
                <w:rFonts w:ascii="Garamond" w:hAnsi="Garamond"/>
                <w:sz w:val="24"/>
                <w:szCs w:val="24"/>
              </w:rPr>
            </w:pPr>
          </w:p>
        </w:tc>
        <w:tc>
          <w:tcPr>
            <w:tcW w:w="1276" w:type="dxa"/>
            <w:shd w:val="clear" w:color="auto" w:fill="auto"/>
          </w:tcPr>
          <w:p w14:paraId="5537DD54" w14:textId="77777777" w:rsidR="00755BF2" w:rsidRPr="00FE67C6" w:rsidRDefault="00755BF2" w:rsidP="00B843AA">
            <w:pPr>
              <w:spacing w:after="0" w:line="240" w:lineRule="auto"/>
              <w:jc w:val="both"/>
              <w:rPr>
                <w:rFonts w:ascii="Garamond" w:hAnsi="Garamond"/>
                <w:sz w:val="24"/>
                <w:szCs w:val="24"/>
              </w:rPr>
            </w:pPr>
          </w:p>
        </w:tc>
        <w:tc>
          <w:tcPr>
            <w:tcW w:w="2686" w:type="dxa"/>
            <w:shd w:val="clear" w:color="auto" w:fill="auto"/>
          </w:tcPr>
          <w:p w14:paraId="5B32CAD0" w14:textId="77777777" w:rsidR="00755BF2" w:rsidRPr="00FE67C6" w:rsidRDefault="00755BF2" w:rsidP="00B843AA">
            <w:pPr>
              <w:spacing w:after="0" w:line="240" w:lineRule="auto"/>
              <w:jc w:val="both"/>
              <w:rPr>
                <w:rFonts w:ascii="Garamond" w:hAnsi="Garamond"/>
                <w:sz w:val="24"/>
                <w:szCs w:val="24"/>
              </w:rPr>
            </w:pPr>
          </w:p>
        </w:tc>
      </w:tr>
      <w:tr w:rsidR="00755BF2" w:rsidRPr="00FE67C6" w14:paraId="208AF61F" w14:textId="77777777" w:rsidTr="00B843AA">
        <w:trPr>
          <w:trHeight w:val="567"/>
          <w:jc w:val="center"/>
        </w:trPr>
        <w:tc>
          <w:tcPr>
            <w:tcW w:w="2689" w:type="dxa"/>
            <w:shd w:val="clear" w:color="auto" w:fill="auto"/>
          </w:tcPr>
          <w:p w14:paraId="537BA4D9" w14:textId="77777777" w:rsidR="00755BF2" w:rsidRPr="00FE67C6" w:rsidRDefault="00755BF2" w:rsidP="00B843AA">
            <w:pPr>
              <w:spacing w:after="0" w:line="240" w:lineRule="auto"/>
              <w:jc w:val="both"/>
              <w:rPr>
                <w:rFonts w:ascii="Garamond" w:hAnsi="Garamond"/>
                <w:sz w:val="24"/>
                <w:szCs w:val="24"/>
              </w:rPr>
            </w:pPr>
          </w:p>
        </w:tc>
        <w:tc>
          <w:tcPr>
            <w:tcW w:w="2409" w:type="dxa"/>
            <w:shd w:val="clear" w:color="auto" w:fill="auto"/>
          </w:tcPr>
          <w:p w14:paraId="496FF19F" w14:textId="77777777" w:rsidR="00755BF2" w:rsidRPr="00FE67C6" w:rsidRDefault="00755BF2" w:rsidP="00B843AA">
            <w:pPr>
              <w:spacing w:after="0" w:line="240" w:lineRule="auto"/>
              <w:jc w:val="both"/>
              <w:rPr>
                <w:rFonts w:ascii="Garamond" w:hAnsi="Garamond"/>
                <w:sz w:val="24"/>
                <w:szCs w:val="24"/>
              </w:rPr>
            </w:pPr>
          </w:p>
        </w:tc>
        <w:tc>
          <w:tcPr>
            <w:tcW w:w="1276" w:type="dxa"/>
            <w:shd w:val="clear" w:color="auto" w:fill="auto"/>
          </w:tcPr>
          <w:p w14:paraId="669543F7" w14:textId="77777777" w:rsidR="00755BF2" w:rsidRPr="00FE67C6" w:rsidRDefault="00755BF2" w:rsidP="00B843AA">
            <w:pPr>
              <w:spacing w:after="0" w:line="240" w:lineRule="auto"/>
              <w:jc w:val="both"/>
              <w:rPr>
                <w:rFonts w:ascii="Garamond" w:hAnsi="Garamond"/>
                <w:sz w:val="24"/>
                <w:szCs w:val="24"/>
              </w:rPr>
            </w:pPr>
          </w:p>
        </w:tc>
        <w:tc>
          <w:tcPr>
            <w:tcW w:w="2686" w:type="dxa"/>
            <w:shd w:val="clear" w:color="auto" w:fill="auto"/>
          </w:tcPr>
          <w:p w14:paraId="075D4775" w14:textId="77777777" w:rsidR="00755BF2" w:rsidRPr="00FE67C6" w:rsidRDefault="00755BF2" w:rsidP="00B843AA">
            <w:pPr>
              <w:spacing w:after="0" w:line="240" w:lineRule="auto"/>
              <w:jc w:val="both"/>
              <w:rPr>
                <w:rFonts w:ascii="Garamond" w:hAnsi="Garamond"/>
                <w:sz w:val="24"/>
                <w:szCs w:val="24"/>
              </w:rPr>
            </w:pPr>
          </w:p>
        </w:tc>
      </w:tr>
      <w:tr w:rsidR="00755BF2" w:rsidRPr="00FE67C6" w14:paraId="6EEAF16D" w14:textId="77777777" w:rsidTr="00B843AA">
        <w:trPr>
          <w:trHeight w:val="567"/>
          <w:jc w:val="center"/>
        </w:trPr>
        <w:tc>
          <w:tcPr>
            <w:tcW w:w="2689" w:type="dxa"/>
            <w:shd w:val="clear" w:color="auto" w:fill="auto"/>
          </w:tcPr>
          <w:p w14:paraId="0E10D9F5" w14:textId="77777777" w:rsidR="00755BF2" w:rsidRPr="00FE67C6" w:rsidRDefault="00755BF2" w:rsidP="00B843AA">
            <w:pPr>
              <w:spacing w:after="0" w:line="240" w:lineRule="auto"/>
              <w:jc w:val="both"/>
              <w:rPr>
                <w:rFonts w:ascii="Garamond" w:hAnsi="Garamond"/>
                <w:sz w:val="24"/>
                <w:szCs w:val="24"/>
              </w:rPr>
            </w:pPr>
          </w:p>
        </w:tc>
        <w:tc>
          <w:tcPr>
            <w:tcW w:w="2409" w:type="dxa"/>
            <w:shd w:val="clear" w:color="auto" w:fill="auto"/>
          </w:tcPr>
          <w:p w14:paraId="3786458D" w14:textId="77777777" w:rsidR="00755BF2" w:rsidRPr="00FE67C6" w:rsidRDefault="00755BF2" w:rsidP="00B843AA">
            <w:pPr>
              <w:spacing w:after="0" w:line="240" w:lineRule="auto"/>
              <w:jc w:val="both"/>
              <w:rPr>
                <w:rFonts w:ascii="Garamond" w:hAnsi="Garamond"/>
                <w:sz w:val="24"/>
                <w:szCs w:val="24"/>
              </w:rPr>
            </w:pPr>
          </w:p>
        </w:tc>
        <w:tc>
          <w:tcPr>
            <w:tcW w:w="1276" w:type="dxa"/>
            <w:shd w:val="clear" w:color="auto" w:fill="auto"/>
          </w:tcPr>
          <w:p w14:paraId="3526F8E2" w14:textId="77777777" w:rsidR="00755BF2" w:rsidRPr="00FE67C6" w:rsidRDefault="00755BF2" w:rsidP="00B843AA">
            <w:pPr>
              <w:spacing w:after="0" w:line="240" w:lineRule="auto"/>
              <w:jc w:val="both"/>
              <w:rPr>
                <w:rFonts w:ascii="Garamond" w:hAnsi="Garamond"/>
                <w:sz w:val="24"/>
                <w:szCs w:val="24"/>
              </w:rPr>
            </w:pPr>
          </w:p>
        </w:tc>
        <w:tc>
          <w:tcPr>
            <w:tcW w:w="2686" w:type="dxa"/>
            <w:shd w:val="clear" w:color="auto" w:fill="auto"/>
          </w:tcPr>
          <w:p w14:paraId="3326B498" w14:textId="77777777" w:rsidR="00755BF2" w:rsidRPr="00FE67C6" w:rsidRDefault="00755BF2" w:rsidP="00B843AA">
            <w:pPr>
              <w:spacing w:after="0" w:line="240" w:lineRule="auto"/>
              <w:jc w:val="both"/>
              <w:rPr>
                <w:rFonts w:ascii="Garamond" w:hAnsi="Garamond"/>
                <w:sz w:val="24"/>
                <w:szCs w:val="24"/>
              </w:rPr>
            </w:pPr>
          </w:p>
        </w:tc>
      </w:tr>
      <w:tr w:rsidR="00755BF2" w:rsidRPr="00FE67C6" w14:paraId="4B302E67" w14:textId="77777777" w:rsidTr="00B843AA">
        <w:trPr>
          <w:trHeight w:val="567"/>
          <w:jc w:val="center"/>
        </w:trPr>
        <w:tc>
          <w:tcPr>
            <w:tcW w:w="2689" w:type="dxa"/>
            <w:shd w:val="clear" w:color="auto" w:fill="auto"/>
          </w:tcPr>
          <w:p w14:paraId="463CC401" w14:textId="77777777" w:rsidR="00755BF2" w:rsidRPr="00FE67C6" w:rsidRDefault="00755BF2" w:rsidP="00B843AA">
            <w:pPr>
              <w:spacing w:after="0" w:line="240" w:lineRule="auto"/>
              <w:jc w:val="both"/>
              <w:rPr>
                <w:rFonts w:ascii="Garamond" w:hAnsi="Garamond"/>
                <w:sz w:val="24"/>
                <w:szCs w:val="24"/>
              </w:rPr>
            </w:pPr>
          </w:p>
        </w:tc>
        <w:tc>
          <w:tcPr>
            <w:tcW w:w="2409" w:type="dxa"/>
            <w:shd w:val="clear" w:color="auto" w:fill="auto"/>
          </w:tcPr>
          <w:p w14:paraId="2438394D" w14:textId="77777777" w:rsidR="00755BF2" w:rsidRPr="00FE67C6" w:rsidRDefault="00755BF2" w:rsidP="00B843AA">
            <w:pPr>
              <w:spacing w:after="0" w:line="240" w:lineRule="auto"/>
              <w:jc w:val="both"/>
              <w:rPr>
                <w:rFonts w:ascii="Garamond" w:hAnsi="Garamond"/>
                <w:sz w:val="24"/>
                <w:szCs w:val="24"/>
              </w:rPr>
            </w:pPr>
          </w:p>
        </w:tc>
        <w:tc>
          <w:tcPr>
            <w:tcW w:w="1276" w:type="dxa"/>
            <w:shd w:val="clear" w:color="auto" w:fill="auto"/>
          </w:tcPr>
          <w:p w14:paraId="1BFAF7C5" w14:textId="77777777" w:rsidR="00755BF2" w:rsidRPr="00FE67C6" w:rsidRDefault="00755BF2" w:rsidP="00B843AA">
            <w:pPr>
              <w:spacing w:after="0" w:line="240" w:lineRule="auto"/>
              <w:jc w:val="both"/>
              <w:rPr>
                <w:rFonts w:ascii="Garamond" w:hAnsi="Garamond"/>
                <w:sz w:val="24"/>
                <w:szCs w:val="24"/>
              </w:rPr>
            </w:pPr>
          </w:p>
        </w:tc>
        <w:tc>
          <w:tcPr>
            <w:tcW w:w="2686" w:type="dxa"/>
            <w:shd w:val="clear" w:color="auto" w:fill="auto"/>
          </w:tcPr>
          <w:p w14:paraId="06000E45" w14:textId="77777777" w:rsidR="00755BF2" w:rsidRPr="00FE67C6" w:rsidRDefault="00755BF2" w:rsidP="00B843AA">
            <w:pPr>
              <w:spacing w:after="0" w:line="240" w:lineRule="auto"/>
              <w:jc w:val="both"/>
              <w:rPr>
                <w:rFonts w:ascii="Garamond" w:hAnsi="Garamond"/>
                <w:sz w:val="24"/>
                <w:szCs w:val="24"/>
              </w:rPr>
            </w:pPr>
          </w:p>
        </w:tc>
      </w:tr>
      <w:tr w:rsidR="00755BF2" w:rsidRPr="00FE67C6" w14:paraId="0C308362" w14:textId="77777777" w:rsidTr="00B843AA">
        <w:trPr>
          <w:trHeight w:val="567"/>
          <w:jc w:val="center"/>
        </w:trPr>
        <w:tc>
          <w:tcPr>
            <w:tcW w:w="2689" w:type="dxa"/>
            <w:shd w:val="clear" w:color="auto" w:fill="auto"/>
          </w:tcPr>
          <w:p w14:paraId="12710E3F" w14:textId="77777777" w:rsidR="00755BF2" w:rsidRPr="00FE67C6" w:rsidRDefault="00755BF2" w:rsidP="00B843AA">
            <w:pPr>
              <w:spacing w:after="0" w:line="240" w:lineRule="auto"/>
              <w:jc w:val="both"/>
              <w:rPr>
                <w:rFonts w:ascii="Garamond" w:hAnsi="Garamond"/>
                <w:sz w:val="24"/>
                <w:szCs w:val="24"/>
              </w:rPr>
            </w:pPr>
          </w:p>
        </w:tc>
        <w:tc>
          <w:tcPr>
            <w:tcW w:w="2409" w:type="dxa"/>
            <w:shd w:val="clear" w:color="auto" w:fill="auto"/>
          </w:tcPr>
          <w:p w14:paraId="163C3EC9" w14:textId="77777777" w:rsidR="00755BF2" w:rsidRPr="00FE67C6" w:rsidRDefault="00755BF2" w:rsidP="00B843AA">
            <w:pPr>
              <w:spacing w:after="0" w:line="240" w:lineRule="auto"/>
              <w:jc w:val="both"/>
              <w:rPr>
                <w:rFonts w:ascii="Garamond" w:hAnsi="Garamond"/>
                <w:sz w:val="24"/>
                <w:szCs w:val="24"/>
              </w:rPr>
            </w:pPr>
          </w:p>
        </w:tc>
        <w:tc>
          <w:tcPr>
            <w:tcW w:w="1276" w:type="dxa"/>
            <w:shd w:val="clear" w:color="auto" w:fill="auto"/>
          </w:tcPr>
          <w:p w14:paraId="20416BD4" w14:textId="77777777" w:rsidR="00755BF2" w:rsidRPr="00FE67C6" w:rsidRDefault="00755BF2" w:rsidP="00B843AA">
            <w:pPr>
              <w:spacing w:after="0" w:line="240" w:lineRule="auto"/>
              <w:jc w:val="both"/>
              <w:rPr>
                <w:rFonts w:ascii="Garamond" w:hAnsi="Garamond"/>
                <w:sz w:val="24"/>
                <w:szCs w:val="24"/>
              </w:rPr>
            </w:pPr>
          </w:p>
        </w:tc>
        <w:tc>
          <w:tcPr>
            <w:tcW w:w="2686" w:type="dxa"/>
            <w:shd w:val="clear" w:color="auto" w:fill="auto"/>
          </w:tcPr>
          <w:p w14:paraId="08D27072" w14:textId="77777777" w:rsidR="00755BF2" w:rsidRPr="00FE67C6" w:rsidRDefault="00755BF2" w:rsidP="00B843AA">
            <w:pPr>
              <w:spacing w:after="0" w:line="240" w:lineRule="auto"/>
              <w:jc w:val="both"/>
              <w:rPr>
                <w:rFonts w:ascii="Garamond" w:hAnsi="Garamond"/>
                <w:sz w:val="24"/>
                <w:szCs w:val="24"/>
              </w:rPr>
            </w:pPr>
          </w:p>
        </w:tc>
      </w:tr>
      <w:tr w:rsidR="00755BF2" w:rsidRPr="00FE67C6" w14:paraId="65E7E6FC" w14:textId="77777777" w:rsidTr="00B843AA">
        <w:trPr>
          <w:trHeight w:val="567"/>
          <w:jc w:val="center"/>
        </w:trPr>
        <w:tc>
          <w:tcPr>
            <w:tcW w:w="2689" w:type="dxa"/>
            <w:shd w:val="clear" w:color="auto" w:fill="auto"/>
          </w:tcPr>
          <w:p w14:paraId="3C2D0265" w14:textId="77777777" w:rsidR="00755BF2" w:rsidRPr="00FE67C6" w:rsidRDefault="00755BF2" w:rsidP="00B843AA">
            <w:pPr>
              <w:spacing w:after="0" w:line="240" w:lineRule="auto"/>
              <w:jc w:val="both"/>
              <w:rPr>
                <w:rFonts w:ascii="Garamond" w:hAnsi="Garamond"/>
                <w:sz w:val="24"/>
                <w:szCs w:val="24"/>
              </w:rPr>
            </w:pPr>
          </w:p>
        </w:tc>
        <w:tc>
          <w:tcPr>
            <w:tcW w:w="2409" w:type="dxa"/>
            <w:shd w:val="clear" w:color="auto" w:fill="auto"/>
          </w:tcPr>
          <w:p w14:paraId="25C1B496" w14:textId="77777777" w:rsidR="00755BF2" w:rsidRPr="00FE67C6" w:rsidRDefault="00755BF2" w:rsidP="00B843AA">
            <w:pPr>
              <w:spacing w:after="0" w:line="240" w:lineRule="auto"/>
              <w:jc w:val="both"/>
              <w:rPr>
                <w:rFonts w:ascii="Garamond" w:hAnsi="Garamond"/>
                <w:sz w:val="24"/>
                <w:szCs w:val="24"/>
              </w:rPr>
            </w:pPr>
          </w:p>
        </w:tc>
        <w:tc>
          <w:tcPr>
            <w:tcW w:w="1276" w:type="dxa"/>
            <w:shd w:val="clear" w:color="auto" w:fill="auto"/>
          </w:tcPr>
          <w:p w14:paraId="13399472" w14:textId="77777777" w:rsidR="00755BF2" w:rsidRPr="00FE67C6" w:rsidRDefault="00755BF2" w:rsidP="00B843AA">
            <w:pPr>
              <w:spacing w:after="0" w:line="240" w:lineRule="auto"/>
              <w:jc w:val="both"/>
              <w:rPr>
                <w:rFonts w:ascii="Garamond" w:hAnsi="Garamond"/>
                <w:sz w:val="24"/>
                <w:szCs w:val="24"/>
              </w:rPr>
            </w:pPr>
          </w:p>
        </w:tc>
        <w:tc>
          <w:tcPr>
            <w:tcW w:w="2686" w:type="dxa"/>
            <w:shd w:val="clear" w:color="auto" w:fill="auto"/>
          </w:tcPr>
          <w:p w14:paraId="23008480" w14:textId="77777777" w:rsidR="00755BF2" w:rsidRPr="00FE67C6" w:rsidRDefault="00755BF2" w:rsidP="00B843AA">
            <w:pPr>
              <w:spacing w:after="0" w:line="240" w:lineRule="auto"/>
              <w:jc w:val="both"/>
              <w:rPr>
                <w:rFonts w:ascii="Garamond" w:hAnsi="Garamond"/>
                <w:sz w:val="24"/>
                <w:szCs w:val="24"/>
              </w:rPr>
            </w:pPr>
          </w:p>
        </w:tc>
      </w:tr>
      <w:tr w:rsidR="00755BF2" w:rsidRPr="00FE67C6" w14:paraId="12B9F95D" w14:textId="77777777" w:rsidTr="00B843AA">
        <w:trPr>
          <w:trHeight w:val="567"/>
          <w:jc w:val="center"/>
        </w:trPr>
        <w:tc>
          <w:tcPr>
            <w:tcW w:w="2689" w:type="dxa"/>
            <w:shd w:val="clear" w:color="auto" w:fill="auto"/>
          </w:tcPr>
          <w:p w14:paraId="0C952C23" w14:textId="77777777" w:rsidR="00755BF2" w:rsidRPr="00FE67C6" w:rsidRDefault="00755BF2" w:rsidP="00B843AA">
            <w:pPr>
              <w:spacing w:after="0" w:line="240" w:lineRule="auto"/>
              <w:jc w:val="both"/>
              <w:rPr>
                <w:rFonts w:ascii="Garamond" w:hAnsi="Garamond"/>
                <w:sz w:val="24"/>
                <w:szCs w:val="24"/>
              </w:rPr>
            </w:pPr>
          </w:p>
        </w:tc>
        <w:tc>
          <w:tcPr>
            <w:tcW w:w="2409" w:type="dxa"/>
            <w:shd w:val="clear" w:color="auto" w:fill="auto"/>
          </w:tcPr>
          <w:p w14:paraId="51CB0558" w14:textId="77777777" w:rsidR="00755BF2" w:rsidRPr="00FE67C6" w:rsidRDefault="00755BF2" w:rsidP="00B843AA">
            <w:pPr>
              <w:spacing w:after="0" w:line="240" w:lineRule="auto"/>
              <w:jc w:val="both"/>
              <w:rPr>
                <w:rFonts w:ascii="Garamond" w:hAnsi="Garamond"/>
                <w:sz w:val="24"/>
                <w:szCs w:val="24"/>
              </w:rPr>
            </w:pPr>
          </w:p>
        </w:tc>
        <w:tc>
          <w:tcPr>
            <w:tcW w:w="1276" w:type="dxa"/>
            <w:shd w:val="clear" w:color="auto" w:fill="auto"/>
          </w:tcPr>
          <w:p w14:paraId="7498D782" w14:textId="77777777" w:rsidR="00755BF2" w:rsidRPr="00FE67C6" w:rsidRDefault="00755BF2" w:rsidP="00B843AA">
            <w:pPr>
              <w:spacing w:after="0" w:line="240" w:lineRule="auto"/>
              <w:jc w:val="both"/>
              <w:rPr>
                <w:rFonts w:ascii="Garamond" w:hAnsi="Garamond"/>
                <w:sz w:val="24"/>
                <w:szCs w:val="24"/>
              </w:rPr>
            </w:pPr>
          </w:p>
        </w:tc>
        <w:tc>
          <w:tcPr>
            <w:tcW w:w="2686" w:type="dxa"/>
            <w:shd w:val="clear" w:color="auto" w:fill="auto"/>
          </w:tcPr>
          <w:p w14:paraId="26908E90" w14:textId="77777777" w:rsidR="00755BF2" w:rsidRPr="00FE67C6" w:rsidRDefault="00755BF2" w:rsidP="00B843AA">
            <w:pPr>
              <w:spacing w:after="0" w:line="240" w:lineRule="auto"/>
              <w:jc w:val="both"/>
              <w:rPr>
                <w:rFonts w:ascii="Garamond" w:hAnsi="Garamond"/>
                <w:sz w:val="24"/>
                <w:szCs w:val="24"/>
              </w:rPr>
            </w:pPr>
          </w:p>
        </w:tc>
      </w:tr>
      <w:tr w:rsidR="00755BF2" w:rsidRPr="00FE67C6" w14:paraId="4E9ACEA8" w14:textId="77777777" w:rsidTr="00B843AA">
        <w:trPr>
          <w:trHeight w:val="567"/>
          <w:jc w:val="center"/>
        </w:trPr>
        <w:tc>
          <w:tcPr>
            <w:tcW w:w="2689" w:type="dxa"/>
            <w:shd w:val="clear" w:color="auto" w:fill="auto"/>
          </w:tcPr>
          <w:p w14:paraId="03A03077" w14:textId="77777777" w:rsidR="00755BF2" w:rsidRPr="00FE67C6" w:rsidRDefault="00755BF2" w:rsidP="00B843AA">
            <w:pPr>
              <w:spacing w:after="0" w:line="240" w:lineRule="auto"/>
              <w:jc w:val="both"/>
              <w:rPr>
                <w:rFonts w:ascii="Garamond" w:hAnsi="Garamond"/>
                <w:sz w:val="24"/>
                <w:szCs w:val="24"/>
              </w:rPr>
            </w:pPr>
          </w:p>
        </w:tc>
        <w:tc>
          <w:tcPr>
            <w:tcW w:w="2409" w:type="dxa"/>
            <w:shd w:val="clear" w:color="auto" w:fill="auto"/>
          </w:tcPr>
          <w:p w14:paraId="33700A3E" w14:textId="77777777" w:rsidR="00755BF2" w:rsidRPr="00FE67C6" w:rsidRDefault="00755BF2" w:rsidP="00B843AA">
            <w:pPr>
              <w:spacing w:after="0" w:line="240" w:lineRule="auto"/>
              <w:jc w:val="both"/>
              <w:rPr>
                <w:rFonts w:ascii="Garamond" w:hAnsi="Garamond"/>
                <w:sz w:val="24"/>
                <w:szCs w:val="24"/>
              </w:rPr>
            </w:pPr>
          </w:p>
        </w:tc>
        <w:tc>
          <w:tcPr>
            <w:tcW w:w="1276" w:type="dxa"/>
            <w:shd w:val="clear" w:color="auto" w:fill="auto"/>
          </w:tcPr>
          <w:p w14:paraId="6C45AB29" w14:textId="77777777" w:rsidR="00755BF2" w:rsidRPr="00FE67C6" w:rsidRDefault="00755BF2" w:rsidP="00B843AA">
            <w:pPr>
              <w:spacing w:after="0" w:line="240" w:lineRule="auto"/>
              <w:jc w:val="both"/>
              <w:rPr>
                <w:rFonts w:ascii="Garamond" w:hAnsi="Garamond"/>
                <w:sz w:val="24"/>
                <w:szCs w:val="24"/>
              </w:rPr>
            </w:pPr>
          </w:p>
        </w:tc>
        <w:tc>
          <w:tcPr>
            <w:tcW w:w="2686" w:type="dxa"/>
            <w:shd w:val="clear" w:color="auto" w:fill="auto"/>
          </w:tcPr>
          <w:p w14:paraId="47C43E67" w14:textId="77777777" w:rsidR="00755BF2" w:rsidRPr="00FE67C6" w:rsidRDefault="00755BF2" w:rsidP="00B843AA">
            <w:pPr>
              <w:spacing w:after="0" w:line="240" w:lineRule="auto"/>
              <w:jc w:val="both"/>
              <w:rPr>
                <w:rFonts w:ascii="Garamond" w:hAnsi="Garamond"/>
                <w:sz w:val="24"/>
                <w:szCs w:val="24"/>
              </w:rPr>
            </w:pPr>
          </w:p>
        </w:tc>
      </w:tr>
      <w:tr w:rsidR="00755BF2" w:rsidRPr="00FE67C6" w14:paraId="308C35DB" w14:textId="77777777" w:rsidTr="00B843AA">
        <w:trPr>
          <w:trHeight w:val="567"/>
          <w:jc w:val="center"/>
        </w:trPr>
        <w:tc>
          <w:tcPr>
            <w:tcW w:w="2689" w:type="dxa"/>
            <w:shd w:val="clear" w:color="auto" w:fill="auto"/>
          </w:tcPr>
          <w:p w14:paraId="23F6E9AF" w14:textId="77777777" w:rsidR="00755BF2" w:rsidRPr="00FE67C6" w:rsidRDefault="00755BF2" w:rsidP="00B843AA">
            <w:pPr>
              <w:spacing w:after="0" w:line="240" w:lineRule="auto"/>
              <w:jc w:val="both"/>
              <w:rPr>
                <w:rFonts w:ascii="Garamond" w:hAnsi="Garamond"/>
                <w:sz w:val="24"/>
                <w:szCs w:val="24"/>
              </w:rPr>
            </w:pPr>
          </w:p>
        </w:tc>
        <w:tc>
          <w:tcPr>
            <w:tcW w:w="2409" w:type="dxa"/>
            <w:shd w:val="clear" w:color="auto" w:fill="auto"/>
          </w:tcPr>
          <w:p w14:paraId="526FB291" w14:textId="77777777" w:rsidR="00755BF2" w:rsidRPr="00FE67C6" w:rsidRDefault="00755BF2" w:rsidP="00B843AA">
            <w:pPr>
              <w:spacing w:after="0" w:line="240" w:lineRule="auto"/>
              <w:jc w:val="both"/>
              <w:rPr>
                <w:rFonts w:ascii="Garamond" w:hAnsi="Garamond"/>
                <w:sz w:val="24"/>
                <w:szCs w:val="24"/>
              </w:rPr>
            </w:pPr>
          </w:p>
        </w:tc>
        <w:tc>
          <w:tcPr>
            <w:tcW w:w="1276" w:type="dxa"/>
            <w:shd w:val="clear" w:color="auto" w:fill="auto"/>
          </w:tcPr>
          <w:p w14:paraId="22225645" w14:textId="77777777" w:rsidR="00755BF2" w:rsidRPr="00FE67C6" w:rsidRDefault="00755BF2" w:rsidP="00B843AA">
            <w:pPr>
              <w:spacing w:after="0" w:line="240" w:lineRule="auto"/>
              <w:jc w:val="both"/>
              <w:rPr>
                <w:rFonts w:ascii="Garamond" w:hAnsi="Garamond"/>
                <w:sz w:val="24"/>
                <w:szCs w:val="24"/>
              </w:rPr>
            </w:pPr>
          </w:p>
        </w:tc>
        <w:tc>
          <w:tcPr>
            <w:tcW w:w="2686" w:type="dxa"/>
            <w:shd w:val="clear" w:color="auto" w:fill="auto"/>
          </w:tcPr>
          <w:p w14:paraId="1A5456A2" w14:textId="77777777" w:rsidR="00755BF2" w:rsidRPr="00FE67C6" w:rsidRDefault="00755BF2" w:rsidP="00B843AA">
            <w:pPr>
              <w:spacing w:after="0" w:line="240" w:lineRule="auto"/>
              <w:jc w:val="both"/>
              <w:rPr>
                <w:rFonts w:ascii="Garamond" w:hAnsi="Garamond"/>
                <w:sz w:val="24"/>
                <w:szCs w:val="24"/>
              </w:rPr>
            </w:pPr>
          </w:p>
        </w:tc>
      </w:tr>
      <w:tr w:rsidR="00755BF2" w:rsidRPr="00FE67C6" w14:paraId="10760ABB" w14:textId="77777777" w:rsidTr="00B843AA">
        <w:trPr>
          <w:trHeight w:val="567"/>
          <w:jc w:val="center"/>
        </w:trPr>
        <w:tc>
          <w:tcPr>
            <w:tcW w:w="2689" w:type="dxa"/>
            <w:shd w:val="clear" w:color="auto" w:fill="auto"/>
          </w:tcPr>
          <w:p w14:paraId="0DFAE475" w14:textId="77777777" w:rsidR="00755BF2" w:rsidRPr="00FE67C6" w:rsidRDefault="00755BF2" w:rsidP="00B843AA">
            <w:pPr>
              <w:spacing w:after="0" w:line="240" w:lineRule="auto"/>
              <w:jc w:val="both"/>
              <w:rPr>
                <w:rFonts w:ascii="Garamond" w:hAnsi="Garamond"/>
                <w:sz w:val="24"/>
                <w:szCs w:val="24"/>
              </w:rPr>
            </w:pPr>
          </w:p>
        </w:tc>
        <w:tc>
          <w:tcPr>
            <w:tcW w:w="2409" w:type="dxa"/>
            <w:shd w:val="clear" w:color="auto" w:fill="auto"/>
          </w:tcPr>
          <w:p w14:paraId="6D1B246F" w14:textId="77777777" w:rsidR="00755BF2" w:rsidRPr="00FE67C6" w:rsidRDefault="00755BF2" w:rsidP="00B843AA">
            <w:pPr>
              <w:spacing w:after="0" w:line="240" w:lineRule="auto"/>
              <w:jc w:val="both"/>
              <w:rPr>
                <w:rFonts w:ascii="Garamond" w:hAnsi="Garamond"/>
                <w:sz w:val="24"/>
                <w:szCs w:val="24"/>
              </w:rPr>
            </w:pPr>
          </w:p>
        </w:tc>
        <w:tc>
          <w:tcPr>
            <w:tcW w:w="1276" w:type="dxa"/>
            <w:shd w:val="clear" w:color="auto" w:fill="auto"/>
          </w:tcPr>
          <w:p w14:paraId="45519E8D" w14:textId="77777777" w:rsidR="00755BF2" w:rsidRPr="00FE67C6" w:rsidRDefault="00755BF2" w:rsidP="00B843AA">
            <w:pPr>
              <w:spacing w:after="0" w:line="240" w:lineRule="auto"/>
              <w:jc w:val="both"/>
              <w:rPr>
                <w:rFonts w:ascii="Garamond" w:hAnsi="Garamond"/>
                <w:sz w:val="24"/>
                <w:szCs w:val="24"/>
              </w:rPr>
            </w:pPr>
          </w:p>
        </w:tc>
        <w:tc>
          <w:tcPr>
            <w:tcW w:w="2686" w:type="dxa"/>
            <w:shd w:val="clear" w:color="auto" w:fill="auto"/>
          </w:tcPr>
          <w:p w14:paraId="673C542C" w14:textId="77777777" w:rsidR="00755BF2" w:rsidRPr="00FE67C6" w:rsidRDefault="00755BF2" w:rsidP="00B843AA">
            <w:pPr>
              <w:spacing w:after="0" w:line="240" w:lineRule="auto"/>
              <w:jc w:val="both"/>
              <w:rPr>
                <w:rFonts w:ascii="Garamond" w:hAnsi="Garamond"/>
                <w:sz w:val="24"/>
                <w:szCs w:val="24"/>
              </w:rPr>
            </w:pPr>
          </w:p>
        </w:tc>
      </w:tr>
      <w:tr w:rsidR="00755BF2" w:rsidRPr="00FE67C6" w14:paraId="4AF4683E" w14:textId="77777777" w:rsidTr="00B843AA">
        <w:trPr>
          <w:trHeight w:val="567"/>
          <w:jc w:val="center"/>
        </w:trPr>
        <w:tc>
          <w:tcPr>
            <w:tcW w:w="2689" w:type="dxa"/>
            <w:shd w:val="clear" w:color="auto" w:fill="auto"/>
          </w:tcPr>
          <w:p w14:paraId="1B866D3F" w14:textId="77777777" w:rsidR="00755BF2" w:rsidRPr="00FE67C6" w:rsidRDefault="00755BF2" w:rsidP="00B843AA">
            <w:pPr>
              <w:spacing w:after="0" w:line="240" w:lineRule="auto"/>
              <w:jc w:val="both"/>
              <w:rPr>
                <w:rFonts w:ascii="Garamond" w:hAnsi="Garamond"/>
                <w:sz w:val="24"/>
                <w:szCs w:val="24"/>
              </w:rPr>
            </w:pPr>
          </w:p>
        </w:tc>
        <w:tc>
          <w:tcPr>
            <w:tcW w:w="2409" w:type="dxa"/>
            <w:shd w:val="clear" w:color="auto" w:fill="auto"/>
          </w:tcPr>
          <w:p w14:paraId="0F19BE0A" w14:textId="77777777" w:rsidR="00755BF2" w:rsidRPr="00FE67C6" w:rsidRDefault="00755BF2" w:rsidP="00B843AA">
            <w:pPr>
              <w:spacing w:after="0" w:line="240" w:lineRule="auto"/>
              <w:jc w:val="both"/>
              <w:rPr>
                <w:rFonts w:ascii="Garamond" w:hAnsi="Garamond"/>
                <w:sz w:val="24"/>
                <w:szCs w:val="24"/>
              </w:rPr>
            </w:pPr>
          </w:p>
        </w:tc>
        <w:tc>
          <w:tcPr>
            <w:tcW w:w="1276" w:type="dxa"/>
            <w:shd w:val="clear" w:color="auto" w:fill="auto"/>
          </w:tcPr>
          <w:p w14:paraId="699C494A" w14:textId="77777777" w:rsidR="00755BF2" w:rsidRPr="00FE67C6" w:rsidRDefault="00755BF2" w:rsidP="00B843AA">
            <w:pPr>
              <w:spacing w:after="0" w:line="240" w:lineRule="auto"/>
              <w:jc w:val="both"/>
              <w:rPr>
                <w:rFonts w:ascii="Garamond" w:hAnsi="Garamond"/>
                <w:sz w:val="24"/>
                <w:szCs w:val="24"/>
              </w:rPr>
            </w:pPr>
          </w:p>
        </w:tc>
        <w:tc>
          <w:tcPr>
            <w:tcW w:w="2686" w:type="dxa"/>
            <w:shd w:val="clear" w:color="auto" w:fill="auto"/>
          </w:tcPr>
          <w:p w14:paraId="2BB49CE9" w14:textId="77777777" w:rsidR="00755BF2" w:rsidRPr="00FE67C6" w:rsidRDefault="00755BF2" w:rsidP="00B843AA">
            <w:pPr>
              <w:spacing w:after="0" w:line="240" w:lineRule="auto"/>
              <w:jc w:val="both"/>
              <w:rPr>
                <w:rFonts w:ascii="Garamond" w:hAnsi="Garamond"/>
                <w:sz w:val="24"/>
                <w:szCs w:val="24"/>
              </w:rPr>
            </w:pPr>
          </w:p>
        </w:tc>
      </w:tr>
      <w:tr w:rsidR="00755BF2" w:rsidRPr="00FE67C6" w14:paraId="189A6819" w14:textId="77777777" w:rsidTr="00B843AA">
        <w:trPr>
          <w:trHeight w:val="567"/>
          <w:jc w:val="center"/>
        </w:trPr>
        <w:tc>
          <w:tcPr>
            <w:tcW w:w="2689" w:type="dxa"/>
            <w:shd w:val="clear" w:color="auto" w:fill="auto"/>
          </w:tcPr>
          <w:p w14:paraId="1D4FE4F2" w14:textId="77777777" w:rsidR="00755BF2" w:rsidRPr="00FE67C6" w:rsidRDefault="00755BF2" w:rsidP="00B843AA">
            <w:pPr>
              <w:spacing w:after="0" w:line="240" w:lineRule="auto"/>
              <w:jc w:val="both"/>
              <w:rPr>
                <w:rFonts w:ascii="Garamond" w:hAnsi="Garamond"/>
                <w:sz w:val="24"/>
                <w:szCs w:val="24"/>
              </w:rPr>
            </w:pPr>
          </w:p>
        </w:tc>
        <w:tc>
          <w:tcPr>
            <w:tcW w:w="2409" w:type="dxa"/>
            <w:shd w:val="clear" w:color="auto" w:fill="auto"/>
          </w:tcPr>
          <w:p w14:paraId="1D0EEA43" w14:textId="77777777" w:rsidR="00755BF2" w:rsidRPr="00FE67C6" w:rsidRDefault="00755BF2" w:rsidP="00B843AA">
            <w:pPr>
              <w:spacing w:after="0" w:line="240" w:lineRule="auto"/>
              <w:jc w:val="both"/>
              <w:rPr>
                <w:rFonts w:ascii="Garamond" w:hAnsi="Garamond"/>
                <w:sz w:val="24"/>
                <w:szCs w:val="24"/>
              </w:rPr>
            </w:pPr>
          </w:p>
        </w:tc>
        <w:tc>
          <w:tcPr>
            <w:tcW w:w="1276" w:type="dxa"/>
            <w:shd w:val="clear" w:color="auto" w:fill="auto"/>
          </w:tcPr>
          <w:p w14:paraId="603DD7B7" w14:textId="77777777" w:rsidR="00755BF2" w:rsidRPr="00FE67C6" w:rsidRDefault="00755BF2" w:rsidP="00B843AA">
            <w:pPr>
              <w:spacing w:after="0" w:line="240" w:lineRule="auto"/>
              <w:jc w:val="both"/>
              <w:rPr>
                <w:rFonts w:ascii="Garamond" w:hAnsi="Garamond"/>
                <w:sz w:val="24"/>
                <w:szCs w:val="24"/>
              </w:rPr>
            </w:pPr>
          </w:p>
        </w:tc>
        <w:tc>
          <w:tcPr>
            <w:tcW w:w="2686" w:type="dxa"/>
            <w:shd w:val="clear" w:color="auto" w:fill="auto"/>
          </w:tcPr>
          <w:p w14:paraId="3F897D58" w14:textId="77777777" w:rsidR="00755BF2" w:rsidRPr="00FE67C6" w:rsidRDefault="00755BF2" w:rsidP="00B843AA">
            <w:pPr>
              <w:spacing w:after="0" w:line="240" w:lineRule="auto"/>
              <w:jc w:val="both"/>
              <w:rPr>
                <w:rFonts w:ascii="Garamond" w:hAnsi="Garamond"/>
                <w:sz w:val="24"/>
                <w:szCs w:val="24"/>
              </w:rPr>
            </w:pPr>
          </w:p>
        </w:tc>
      </w:tr>
      <w:tr w:rsidR="00755BF2" w:rsidRPr="00FE67C6" w14:paraId="13C7B6F4" w14:textId="77777777" w:rsidTr="00B843AA">
        <w:trPr>
          <w:trHeight w:val="567"/>
          <w:jc w:val="center"/>
        </w:trPr>
        <w:tc>
          <w:tcPr>
            <w:tcW w:w="2689" w:type="dxa"/>
            <w:shd w:val="clear" w:color="auto" w:fill="auto"/>
          </w:tcPr>
          <w:p w14:paraId="7698335D" w14:textId="77777777" w:rsidR="00755BF2" w:rsidRPr="00FE67C6" w:rsidRDefault="00755BF2" w:rsidP="00B843AA">
            <w:pPr>
              <w:spacing w:after="0" w:line="240" w:lineRule="auto"/>
              <w:jc w:val="both"/>
              <w:rPr>
                <w:rFonts w:ascii="Garamond" w:hAnsi="Garamond"/>
                <w:sz w:val="24"/>
                <w:szCs w:val="24"/>
              </w:rPr>
            </w:pPr>
          </w:p>
        </w:tc>
        <w:tc>
          <w:tcPr>
            <w:tcW w:w="2409" w:type="dxa"/>
            <w:shd w:val="clear" w:color="auto" w:fill="auto"/>
          </w:tcPr>
          <w:p w14:paraId="47F75E09" w14:textId="77777777" w:rsidR="00755BF2" w:rsidRPr="00FE67C6" w:rsidRDefault="00755BF2" w:rsidP="00B843AA">
            <w:pPr>
              <w:spacing w:after="0" w:line="240" w:lineRule="auto"/>
              <w:jc w:val="both"/>
              <w:rPr>
                <w:rFonts w:ascii="Garamond" w:hAnsi="Garamond"/>
                <w:sz w:val="24"/>
                <w:szCs w:val="24"/>
              </w:rPr>
            </w:pPr>
          </w:p>
        </w:tc>
        <w:tc>
          <w:tcPr>
            <w:tcW w:w="1276" w:type="dxa"/>
            <w:shd w:val="clear" w:color="auto" w:fill="auto"/>
          </w:tcPr>
          <w:p w14:paraId="77DF64CB" w14:textId="77777777" w:rsidR="00755BF2" w:rsidRPr="00FE67C6" w:rsidRDefault="00755BF2" w:rsidP="00B843AA">
            <w:pPr>
              <w:spacing w:after="0" w:line="240" w:lineRule="auto"/>
              <w:jc w:val="both"/>
              <w:rPr>
                <w:rFonts w:ascii="Garamond" w:hAnsi="Garamond"/>
                <w:sz w:val="24"/>
                <w:szCs w:val="24"/>
              </w:rPr>
            </w:pPr>
          </w:p>
        </w:tc>
        <w:tc>
          <w:tcPr>
            <w:tcW w:w="2686" w:type="dxa"/>
            <w:shd w:val="clear" w:color="auto" w:fill="auto"/>
          </w:tcPr>
          <w:p w14:paraId="502AC4AB" w14:textId="77777777" w:rsidR="00755BF2" w:rsidRPr="00FE67C6" w:rsidRDefault="00755BF2" w:rsidP="00B843AA">
            <w:pPr>
              <w:spacing w:after="0" w:line="240" w:lineRule="auto"/>
              <w:jc w:val="both"/>
              <w:rPr>
                <w:rFonts w:ascii="Garamond" w:hAnsi="Garamond"/>
                <w:sz w:val="24"/>
                <w:szCs w:val="24"/>
              </w:rPr>
            </w:pPr>
          </w:p>
        </w:tc>
      </w:tr>
      <w:tr w:rsidR="00755BF2" w:rsidRPr="00FE67C6" w14:paraId="62627069" w14:textId="77777777" w:rsidTr="00B843AA">
        <w:trPr>
          <w:trHeight w:val="567"/>
          <w:jc w:val="center"/>
        </w:trPr>
        <w:tc>
          <w:tcPr>
            <w:tcW w:w="2689" w:type="dxa"/>
            <w:shd w:val="clear" w:color="auto" w:fill="auto"/>
          </w:tcPr>
          <w:p w14:paraId="6FC27884" w14:textId="77777777" w:rsidR="00755BF2" w:rsidRPr="00FE67C6" w:rsidRDefault="00755BF2" w:rsidP="00B843AA">
            <w:pPr>
              <w:spacing w:after="0" w:line="240" w:lineRule="auto"/>
              <w:jc w:val="both"/>
              <w:rPr>
                <w:rFonts w:ascii="Garamond" w:hAnsi="Garamond"/>
                <w:sz w:val="24"/>
                <w:szCs w:val="24"/>
              </w:rPr>
            </w:pPr>
          </w:p>
        </w:tc>
        <w:tc>
          <w:tcPr>
            <w:tcW w:w="2409" w:type="dxa"/>
            <w:shd w:val="clear" w:color="auto" w:fill="auto"/>
          </w:tcPr>
          <w:p w14:paraId="129663E8" w14:textId="77777777" w:rsidR="00755BF2" w:rsidRPr="00FE67C6" w:rsidRDefault="00755BF2" w:rsidP="00B843AA">
            <w:pPr>
              <w:spacing w:after="0" w:line="240" w:lineRule="auto"/>
              <w:jc w:val="both"/>
              <w:rPr>
                <w:rFonts w:ascii="Garamond" w:hAnsi="Garamond"/>
                <w:sz w:val="24"/>
                <w:szCs w:val="24"/>
              </w:rPr>
            </w:pPr>
          </w:p>
        </w:tc>
        <w:tc>
          <w:tcPr>
            <w:tcW w:w="1276" w:type="dxa"/>
            <w:shd w:val="clear" w:color="auto" w:fill="auto"/>
          </w:tcPr>
          <w:p w14:paraId="2E8369D0" w14:textId="77777777" w:rsidR="00755BF2" w:rsidRPr="00FE67C6" w:rsidRDefault="00755BF2" w:rsidP="00B843AA">
            <w:pPr>
              <w:spacing w:after="0" w:line="240" w:lineRule="auto"/>
              <w:jc w:val="both"/>
              <w:rPr>
                <w:rFonts w:ascii="Garamond" w:hAnsi="Garamond"/>
                <w:sz w:val="24"/>
                <w:szCs w:val="24"/>
              </w:rPr>
            </w:pPr>
          </w:p>
        </w:tc>
        <w:tc>
          <w:tcPr>
            <w:tcW w:w="2686" w:type="dxa"/>
            <w:shd w:val="clear" w:color="auto" w:fill="auto"/>
          </w:tcPr>
          <w:p w14:paraId="027F22B0" w14:textId="77777777" w:rsidR="00755BF2" w:rsidRPr="00FE67C6" w:rsidRDefault="00755BF2" w:rsidP="00B843AA">
            <w:pPr>
              <w:spacing w:after="0" w:line="240" w:lineRule="auto"/>
              <w:jc w:val="both"/>
              <w:rPr>
                <w:rFonts w:ascii="Garamond" w:hAnsi="Garamond"/>
                <w:sz w:val="24"/>
                <w:szCs w:val="24"/>
              </w:rPr>
            </w:pPr>
          </w:p>
        </w:tc>
      </w:tr>
      <w:tr w:rsidR="00755BF2" w:rsidRPr="00FE67C6" w14:paraId="475FBAA5" w14:textId="77777777" w:rsidTr="00B843AA">
        <w:trPr>
          <w:trHeight w:val="567"/>
          <w:jc w:val="center"/>
        </w:trPr>
        <w:tc>
          <w:tcPr>
            <w:tcW w:w="2689" w:type="dxa"/>
            <w:shd w:val="clear" w:color="auto" w:fill="auto"/>
          </w:tcPr>
          <w:p w14:paraId="757F4802" w14:textId="77777777" w:rsidR="00755BF2" w:rsidRPr="00FE67C6" w:rsidRDefault="00755BF2" w:rsidP="00B843AA">
            <w:pPr>
              <w:spacing w:after="0" w:line="240" w:lineRule="auto"/>
              <w:jc w:val="both"/>
              <w:rPr>
                <w:rFonts w:ascii="Garamond" w:hAnsi="Garamond"/>
                <w:sz w:val="24"/>
                <w:szCs w:val="24"/>
              </w:rPr>
            </w:pPr>
          </w:p>
        </w:tc>
        <w:tc>
          <w:tcPr>
            <w:tcW w:w="2409" w:type="dxa"/>
            <w:shd w:val="clear" w:color="auto" w:fill="auto"/>
          </w:tcPr>
          <w:p w14:paraId="2EFA59BB" w14:textId="77777777" w:rsidR="00755BF2" w:rsidRPr="00FE67C6" w:rsidRDefault="00755BF2" w:rsidP="00B843AA">
            <w:pPr>
              <w:spacing w:after="0" w:line="240" w:lineRule="auto"/>
              <w:jc w:val="both"/>
              <w:rPr>
                <w:rFonts w:ascii="Garamond" w:hAnsi="Garamond"/>
                <w:sz w:val="24"/>
                <w:szCs w:val="24"/>
              </w:rPr>
            </w:pPr>
          </w:p>
        </w:tc>
        <w:tc>
          <w:tcPr>
            <w:tcW w:w="1276" w:type="dxa"/>
            <w:shd w:val="clear" w:color="auto" w:fill="auto"/>
          </w:tcPr>
          <w:p w14:paraId="55512F14" w14:textId="77777777" w:rsidR="00755BF2" w:rsidRPr="00FE67C6" w:rsidRDefault="00755BF2" w:rsidP="00B843AA">
            <w:pPr>
              <w:spacing w:after="0" w:line="240" w:lineRule="auto"/>
              <w:jc w:val="both"/>
              <w:rPr>
                <w:rFonts w:ascii="Garamond" w:hAnsi="Garamond"/>
                <w:sz w:val="24"/>
                <w:szCs w:val="24"/>
              </w:rPr>
            </w:pPr>
          </w:p>
        </w:tc>
        <w:tc>
          <w:tcPr>
            <w:tcW w:w="2686" w:type="dxa"/>
            <w:shd w:val="clear" w:color="auto" w:fill="auto"/>
          </w:tcPr>
          <w:p w14:paraId="2687EB6F" w14:textId="77777777" w:rsidR="00755BF2" w:rsidRPr="00FE67C6" w:rsidRDefault="00755BF2" w:rsidP="00B843AA">
            <w:pPr>
              <w:spacing w:after="0" w:line="240" w:lineRule="auto"/>
              <w:jc w:val="both"/>
              <w:rPr>
                <w:rFonts w:ascii="Garamond" w:hAnsi="Garamond"/>
                <w:sz w:val="24"/>
                <w:szCs w:val="24"/>
              </w:rPr>
            </w:pPr>
          </w:p>
        </w:tc>
      </w:tr>
      <w:tr w:rsidR="00755BF2" w:rsidRPr="00FE67C6" w14:paraId="393B457E" w14:textId="77777777" w:rsidTr="00B843AA">
        <w:trPr>
          <w:trHeight w:val="567"/>
          <w:jc w:val="center"/>
        </w:trPr>
        <w:tc>
          <w:tcPr>
            <w:tcW w:w="2689" w:type="dxa"/>
            <w:shd w:val="clear" w:color="auto" w:fill="auto"/>
          </w:tcPr>
          <w:p w14:paraId="3E88240F" w14:textId="77777777" w:rsidR="00755BF2" w:rsidRPr="00FE67C6" w:rsidRDefault="00755BF2" w:rsidP="00B843AA">
            <w:pPr>
              <w:spacing w:after="0" w:line="240" w:lineRule="auto"/>
              <w:jc w:val="both"/>
              <w:rPr>
                <w:rFonts w:ascii="Garamond" w:hAnsi="Garamond"/>
                <w:sz w:val="24"/>
                <w:szCs w:val="24"/>
              </w:rPr>
            </w:pPr>
          </w:p>
        </w:tc>
        <w:tc>
          <w:tcPr>
            <w:tcW w:w="2409" w:type="dxa"/>
            <w:shd w:val="clear" w:color="auto" w:fill="auto"/>
          </w:tcPr>
          <w:p w14:paraId="07DC1E4E" w14:textId="77777777" w:rsidR="00755BF2" w:rsidRPr="00FE67C6" w:rsidRDefault="00755BF2" w:rsidP="00B843AA">
            <w:pPr>
              <w:spacing w:after="0" w:line="240" w:lineRule="auto"/>
              <w:jc w:val="both"/>
              <w:rPr>
                <w:rFonts w:ascii="Garamond" w:hAnsi="Garamond"/>
                <w:sz w:val="24"/>
                <w:szCs w:val="24"/>
              </w:rPr>
            </w:pPr>
          </w:p>
        </w:tc>
        <w:tc>
          <w:tcPr>
            <w:tcW w:w="1276" w:type="dxa"/>
            <w:shd w:val="clear" w:color="auto" w:fill="auto"/>
          </w:tcPr>
          <w:p w14:paraId="22835B6C" w14:textId="77777777" w:rsidR="00755BF2" w:rsidRPr="00FE67C6" w:rsidRDefault="00755BF2" w:rsidP="00B843AA">
            <w:pPr>
              <w:spacing w:after="0" w:line="240" w:lineRule="auto"/>
              <w:jc w:val="both"/>
              <w:rPr>
                <w:rFonts w:ascii="Garamond" w:hAnsi="Garamond"/>
                <w:sz w:val="24"/>
                <w:szCs w:val="24"/>
              </w:rPr>
            </w:pPr>
          </w:p>
        </w:tc>
        <w:tc>
          <w:tcPr>
            <w:tcW w:w="2686" w:type="dxa"/>
            <w:shd w:val="clear" w:color="auto" w:fill="auto"/>
          </w:tcPr>
          <w:p w14:paraId="245703D8" w14:textId="77777777" w:rsidR="00755BF2" w:rsidRPr="00FE67C6" w:rsidRDefault="00755BF2" w:rsidP="00B843AA">
            <w:pPr>
              <w:spacing w:after="0" w:line="240" w:lineRule="auto"/>
              <w:jc w:val="both"/>
              <w:rPr>
                <w:rFonts w:ascii="Garamond" w:hAnsi="Garamond"/>
                <w:sz w:val="24"/>
                <w:szCs w:val="24"/>
              </w:rPr>
            </w:pPr>
          </w:p>
        </w:tc>
      </w:tr>
      <w:tr w:rsidR="00755BF2" w:rsidRPr="00FE67C6" w14:paraId="51E02866" w14:textId="77777777" w:rsidTr="00B843AA">
        <w:trPr>
          <w:trHeight w:val="567"/>
          <w:jc w:val="center"/>
        </w:trPr>
        <w:tc>
          <w:tcPr>
            <w:tcW w:w="2689" w:type="dxa"/>
            <w:shd w:val="clear" w:color="auto" w:fill="auto"/>
          </w:tcPr>
          <w:p w14:paraId="31E5CC50" w14:textId="77777777" w:rsidR="00755BF2" w:rsidRPr="00FE67C6" w:rsidRDefault="00755BF2" w:rsidP="00B843AA">
            <w:pPr>
              <w:spacing w:after="0" w:line="240" w:lineRule="auto"/>
              <w:jc w:val="both"/>
              <w:rPr>
                <w:rFonts w:ascii="Garamond" w:hAnsi="Garamond"/>
                <w:sz w:val="24"/>
                <w:szCs w:val="24"/>
              </w:rPr>
            </w:pPr>
          </w:p>
        </w:tc>
        <w:tc>
          <w:tcPr>
            <w:tcW w:w="2409" w:type="dxa"/>
            <w:shd w:val="clear" w:color="auto" w:fill="auto"/>
          </w:tcPr>
          <w:p w14:paraId="57DBF539" w14:textId="77777777" w:rsidR="00755BF2" w:rsidRPr="00FE67C6" w:rsidRDefault="00755BF2" w:rsidP="00B843AA">
            <w:pPr>
              <w:spacing w:after="0" w:line="240" w:lineRule="auto"/>
              <w:jc w:val="both"/>
              <w:rPr>
                <w:rFonts w:ascii="Garamond" w:hAnsi="Garamond"/>
                <w:sz w:val="24"/>
                <w:szCs w:val="24"/>
              </w:rPr>
            </w:pPr>
          </w:p>
        </w:tc>
        <w:tc>
          <w:tcPr>
            <w:tcW w:w="1276" w:type="dxa"/>
            <w:shd w:val="clear" w:color="auto" w:fill="auto"/>
          </w:tcPr>
          <w:p w14:paraId="2C5B7595" w14:textId="77777777" w:rsidR="00755BF2" w:rsidRPr="00FE67C6" w:rsidRDefault="00755BF2" w:rsidP="00B843AA">
            <w:pPr>
              <w:spacing w:after="0" w:line="240" w:lineRule="auto"/>
              <w:jc w:val="both"/>
              <w:rPr>
                <w:rFonts w:ascii="Garamond" w:hAnsi="Garamond"/>
                <w:sz w:val="24"/>
                <w:szCs w:val="24"/>
              </w:rPr>
            </w:pPr>
          </w:p>
        </w:tc>
        <w:tc>
          <w:tcPr>
            <w:tcW w:w="2686" w:type="dxa"/>
            <w:shd w:val="clear" w:color="auto" w:fill="auto"/>
          </w:tcPr>
          <w:p w14:paraId="4BBAA1DB" w14:textId="77777777" w:rsidR="00755BF2" w:rsidRPr="00FE67C6" w:rsidRDefault="00755BF2" w:rsidP="00B843AA">
            <w:pPr>
              <w:spacing w:after="0" w:line="240" w:lineRule="auto"/>
              <w:jc w:val="both"/>
              <w:rPr>
                <w:rFonts w:ascii="Garamond" w:hAnsi="Garamond"/>
                <w:sz w:val="24"/>
                <w:szCs w:val="24"/>
              </w:rPr>
            </w:pPr>
          </w:p>
        </w:tc>
      </w:tr>
      <w:tr w:rsidR="00755BF2" w:rsidRPr="00FE67C6" w14:paraId="22E04370" w14:textId="77777777" w:rsidTr="00B843AA">
        <w:trPr>
          <w:trHeight w:val="567"/>
          <w:jc w:val="center"/>
        </w:trPr>
        <w:tc>
          <w:tcPr>
            <w:tcW w:w="2689" w:type="dxa"/>
            <w:shd w:val="clear" w:color="auto" w:fill="auto"/>
          </w:tcPr>
          <w:p w14:paraId="1F7AA2BB" w14:textId="77777777" w:rsidR="00755BF2" w:rsidRPr="00FE67C6" w:rsidRDefault="00755BF2" w:rsidP="00B843AA">
            <w:pPr>
              <w:spacing w:after="0" w:line="240" w:lineRule="auto"/>
              <w:jc w:val="both"/>
              <w:rPr>
                <w:rFonts w:ascii="Garamond" w:hAnsi="Garamond"/>
                <w:sz w:val="24"/>
                <w:szCs w:val="24"/>
              </w:rPr>
            </w:pPr>
          </w:p>
        </w:tc>
        <w:tc>
          <w:tcPr>
            <w:tcW w:w="2409" w:type="dxa"/>
            <w:shd w:val="clear" w:color="auto" w:fill="auto"/>
          </w:tcPr>
          <w:p w14:paraId="3EC192F6" w14:textId="77777777" w:rsidR="00755BF2" w:rsidRPr="00FE67C6" w:rsidRDefault="00755BF2" w:rsidP="00B843AA">
            <w:pPr>
              <w:spacing w:after="0" w:line="240" w:lineRule="auto"/>
              <w:jc w:val="both"/>
              <w:rPr>
                <w:rFonts w:ascii="Garamond" w:hAnsi="Garamond"/>
                <w:sz w:val="24"/>
                <w:szCs w:val="24"/>
              </w:rPr>
            </w:pPr>
          </w:p>
        </w:tc>
        <w:tc>
          <w:tcPr>
            <w:tcW w:w="1276" w:type="dxa"/>
            <w:shd w:val="clear" w:color="auto" w:fill="auto"/>
          </w:tcPr>
          <w:p w14:paraId="232FB598" w14:textId="77777777" w:rsidR="00755BF2" w:rsidRPr="00FE67C6" w:rsidRDefault="00755BF2" w:rsidP="00B843AA">
            <w:pPr>
              <w:spacing w:after="0" w:line="240" w:lineRule="auto"/>
              <w:jc w:val="both"/>
              <w:rPr>
                <w:rFonts w:ascii="Garamond" w:hAnsi="Garamond"/>
                <w:sz w:val="24"/>
                <w:szCs w:val="24"/>
              </w:rPr>
            </w:pPr>
          </w:p>
        </w:tc>
        <w:tc>
          <w:tcPr>
            <w:tcW w:w="2686" w:type="dxa"/>
            <w:shd w:val="clear" w:color="auto" w:fill="auto"/>
          </w:tcPr>
          <w:p w14:paraId="785653F8" w14:textId="77777777" w:rsidR="00755BF2" w:rsidRPr="00FE67C6" w:rsidRDefault="00755BF2" w:rsidP="00B843AA">
            <w:pPr>
              <w:spacing w:after="0" w:line="240" w:lineRule="auto"/>
              <w:jc w:val="both"/>
              <w:rPr>
                <w:rFonts w:ascii="Garamond" w:hAnsi="Garamond"/>
                <w:sz w:val="24"/>
                <w:szCs w:val="24"/>
              </w:rPr>
            </w:pPr>
          </w:p>
        </w:tc>
      </w:tr>
      <w:tr w:rsidR="00755BF2" w:rsidRPr="00FE67C6" w14:paraId="2BBE5D69" w14:textId="77777777" w:rsidTr="00B843AA">
        <w:trPr>
          <w:trHeight w:val="567"/>
          <w:jc w:val="center"/>
        </w:trPr>
        <w:tc>
          <w:tcPr>
            <w:tcW w:w="2689" w:type="dxa"/>
            <w:shd w:val="clear" w:color="auto" w:fill="auto"/>
          </w:tcPr>
          <w:p w14:paraId="1087DA5C" w14:textId="77777777" w:rsidR="00755BF2" w:rsidRPr="00FE67C6" w:rsidRDefault="00755BF2" w:rsidP="00B843AA">
            <w:pPr>
              <w:spacing w:after="0" w:line="240" w:lineRule="auto"/>
              <w:jc w:val="both"/>
              <w:rPr>
                <w:rFonts w:ascii="Garamond" w:hAnsi="Garamond"/>
                <w:sz w:val="24"/>
                <w:szCs w:val="24"/>
              </w:rPr>
            </w:pPr>
          </w:p>
        </w:tc>
        <w:tc>
          <w:tcPr>
            <w:tcW w:w="2409" w:type="dxa"/>
            <w:shd w:val="clear" w:color="auto" w:fill="auto"/>
          </w:tcPr>
          <w:p w14:paraId="46D0B784" w14:textId="77777777" w:rsidR="00755BF2" w:rsidRPr="00FE67C6" w:rsidRDefault="00755BF2" w:rsidP="00B843AA">
            <w:pPr>
              <w:spacing w:after="0" w:line="240" w:lineRule="auto"/>
              <w:jc w:val="both"/>
              <w:rPr>
                <w:rFonts w:ascii="Garamond" w:hAnsi="Garamond"/>
                <w:sz w:val="24"/>
                <w:szCs w:val="24"/>
              </w:rPr>
            </w:pPr>
          </w:p>
        </w:tc>
        <w:tc>
          <w:tcPr>
            <w:tcW w:w="1276" w:type="dxa"/>
            <w:shd w:val="clear" w:color="auto" w:fill="auto"/>
          </w:tcPr>
          <w:p w14:paraId="501D105A" w14:textId="77777777" w:rsidR="00755BF2" w:rsidRPr="00FE67C6" w:rsidRDefault="00755BF2" w:rsidP="00B843AA">
            <w:pPr>
              <w:spacing w:after="0" w:line="240" w:lineRule="auto"/>
              <w:jc w:val="both"/>
              <w:rPr>
                <w:rFonts w:ascii="Garamond" w:hAnsi="Garamond"/>
                <w:sz w:val="24"/>
                <w:szCs w:val="24"/>
              </w:rPr>
            </w:pPr>
          </w:p>
        </w:tc>
        <w:tc>
          <w:tcPr>
            <w:tcW w:w="2686" w:type="dxa"/>
            <w:shd w:val="clear" w:color="auto" w:fill="auto"/>
          </w:tcPr>
          <w:p w14:paraId="06093EE4" w14:textId="77777777" w:rsidR="00755BF2" w:rsidRPr="00FE67C6" w:rsidRDefault="00755BF2" w:rsidP="00B843AA">
            <w:pPr>
              <w:spacing w:after="0" w:line="240" w:lineRule="auto"/>
              <w:jc w:val="both"/>
              <w:rPr>
                <w:rFonts w:ascii="Garamond" w:hAnsi="Garamond"/>
                <w:sz w:val="24"/>
                <w:szCs w:val="24"/>
              </w:rPr>
            </w:pPr>
          </w:p>
        </w:tc>
      </w:tr>
      <w:tr w:rsidR="00755BF2" w:rsidRPr="00FE67C6" w14:paraId="248C0DD3" w14:textId="77777777" w:rsidTr="00B843AA">
        <w:trPr>
          <w:trHeight w:val="567"/>
          <w:jc w:val="center"/>
        </w:trPr>
        <w:tc>
          <w:tcPr>
            <w:tcW w:w="2689" w:type="dxa"/>
            <w:shd w:val="clear" w:color="auto" w:fill="auto"/>
          </w:tcPr>
          <w:p w14:paraId="411261E8" w14:textId="77777777" w:rsidR="00755BF2" w:rsidRPr="00FE67C6" w:rsidRDefault="00755BF2" w:rsidP="00B843AA">
            <w:pPr>
              <w:spacing w:after="0" w:line="240" w:lineRule="auto"/>
              <w:jc w:val="both"/>
              <w:rPr>
                <w:rFonts w:ascii="Garamond" w:hAnsi="Garamond"/>
                <w:sz w:val="24"/>
                <w:szCs w:val="24"/>
              </w:rPr>
            </w:pPr>
          </w:p>
        </w:tc>
        <w:tc>
          <w:tcPr>
            <w:tcW w:w="2409" w:type="dxa"/>
            <w:shd w:val="clear" w:color="auto" w:fill="auto"/>
          </w:tcPr>
          <w:p w14:paraId="7942D62C" w14:textId="77777777" w:rsidR="00755BF2" w:rsidRPr="00FE67C6" w:rsidRDefault="00755BF2" w:rsidP="00B843AA">
            <w:pPr>
              <w:spacing w:after="0" w:line="240" w:lineRule="auto"/>
              <w:jc w:val="both"/>
              <w:rPr>
                <w:rFonts w:ascii="Garamond" w:hAnsi="Garamond"/>
                <w:sz w:val="24"/>
                <w:szCs w:val="24"/>
              </w:rPr>
            </w:pPr>
          </w:p>
        </w:tc>
        <w:tc>
          <w:tcPr>
            <w:tcW w:w="1276" w:type="dxa"/>
            <w:shd w:val="clear" w:color="auto" w:fill="auto"/>
          </w:tcPr>
          <w:p w14:paraId="141F4E79" w14:textId="77777777" w:rsidR="00755BF2" w:rsidRPr="00FE67C6" w:rsidRDefault="00755BF2" w:rsidP="00B843AA">
            <w:pPr>
              <w:spacing w:after="0" w:line="240" w:lineRule="auto"/>
              <w:jc w:val="both"/>
              <w:rPr>
                <w:rFonts w:ascii="Garamond" w:hAnsi="Garamond"/>
                <w:sz w:val="24"/>
                <w:szCs w:val="24"/>
              </w:rPr>
            </w:pPr>
          </w:p>
        </w:tc>
        <w:tc>
          <w:tcPr>
            <w:tcW w:w="2686" w:type="dxa"/>
            <w:shd w:val="clear" w:color="auto" w:fill="auto"/>
          </w:tcPr>
          <w:p w14:paraId="10122E6F" w14:textId="77777777" w:rsidR="00755BF2" w:rsidRPr="00FE67C6" w:rsidRDefault="00755BF2" w:rsidP="00B843AA">
            <w:pPr>
              <w:spacing w:after="0" w:line="240" w:lineRule="auto"/>
              <w:jc w:val="both"/>
              <w:rPr>
                <w:rFonts w:ascii="Garamond" w:hAnsi="Garamond"/>
                <w:sz w:val="24"/>
                <w:szCs w:val="24"/>
              </w:rPr>
            </w:pPr>
          </w:p>
        </w:tc>
      </w:tr>
      <w:tr w:rsidR="00755BF2" w:rsidRPr="00FE67C6" w14:paraId="40CC7C44" w14:textId="77777777" w:rsidTr="00B843AA">
        <w:trPr>
          <w:trHeight w:val="567"/>
          <w:jc w:val="center"/>
        </w:trPr>
        <w:tc>
          <w:tcPr>
            <w:tcW w:w="2689" w:type="dxa"/>
            <w:shd w:val="clear" w:color="auto" w:fill="auto"/>
          </w:tcPr>
          <w:p w14:paraId="2BFB25A7" w14:textId="77777777" w:rsidR="00755BF2" w:rsidRPr="00FE67C6" w:rsidRDefault="00755BF2" w:rsidP="00B843AA">
            <w:pPr>
              <w:spacing w:after="0" w:line="240" w:lineRule="auto"/>
              <w:jc w:val="both"/>
              <w:rPr>
                <w:rFonts w:ascii="Garamond" w:hAnsi="Garamond"/>
                <w:sz w:val="24"/>
                <w:szCs w:val="24"/>
              </w:rPr>
            </w:pPr>
          </w:p>
        </w:tc>
        <w:tc>
          <w:tcPr>
            <w:tcW w:w="2409" w:type="dxa"/>
            <w:shd w:val="clear" w:color="auto" w:fill="auto"/>
          </w:tcPr>
          <w:p w14:paraId="5CE054E1" w14:textId="77777777" w:rsidR="00755BF2" w:rsidRPr="00FE67C6" w:rsidRDefault="00755BF2" w:rsidP="00B843AA">
            <w:pPr>
              <w:spacing w:after="0" w:line="240" w:lineRule="auto"/>
              <w:jc w:val="both"/>
              <w:rPr>
                <w:rFonts w:ascii="Garamond" w:hAnsi="Garamond"/>
                <w:sz w:val="24"/>
                <w:szCs w:val="24"/>
              </w:rPr>
            </w:pPr>
          </w:p>
        </w:tc>
        <w:tc>
          <w:tcPr>
            <w:tcW w:w="1276" w:type="dxa"/>
            <w:shd w:val="clear" w:color="auto" w:fill="auto"/>
          </w:tcPr>
          <w:p w14:paraId="25251415" w14:textId="77777777" w:rsidR="00755BF2" w:rsidRPr="00FE67C6" w:rsidRDefault="00755BF2" w:rsidP="00B843AA">
            <w:pPr>
              <w:spacing w:after="0" w:line="240" w:lineRule="auto"/>
              <w:jc w:val="both"/>
              <w:rPr>
                <w:rFonts w:ascii="Garamond" w:hAnsi="Garamond"/>
                <w:sz w:val="24"/>
                <w:szCs w:val="24"/>
              </w:rPr>
            </w:pPr>
          </w:p>
        </w:tc>
        <w:tc>
          <w:tcPr>
            <w:tcW w:w="2686" w:type="dxa"/>
            <w:shd w:val="clear" w:color="auto" w:fill="auto"/>
          </w:tcPr>
          <w:p w14:paraId="1A802307" w14:textId="77777777" w:rsidR="00755BF2" w:rsidRPr="00FE67C6" w:rsidRDefault="00755BF2" w:rsidP="00B843AA">
            <w:pPr>
              <w:spacing w:after="0" w:line="240" w:lineRule="auto"/>
              <w:jc w:val="both"/>
              <w:rPr>
                <w:rFonts w:ascii="Garamond" w:hAnsi="Garamond"/>
                <w:sz w:val="24"/>
                <w:szCs w:val="24"/>
              </w:rPr>
            </w:pPr>
          </w:p>
        </w:tc>
      </w:tr>
      <w:tr w:rsidR="00755BF2" w:rsidRPr="00FE67C6" w14:paraId="66B085F9" w14:textId="77777777" w:rsidTr="00B843AA">
        <w:trPr>
          <w:trHeight w:val="567"/>
          <w:jc w:val="center"/>
        </w:trPr>
        <w:tc>
          <w:tcPr>
            <w:tcW w:w="2689" w:type="dxa"/>
            <w:shd w:val="clear" w:color="auto" w:fill="auto"/>
          </w:tcPr>
          <w:p w14:paraId="7FC8036F" w14:textId="77777777" w:rsidR="00755BF2" w:rsidRPr="00FE67C6" w:rsidRDefault="00755BF2" w:rsidP="00B843AA">
            <w:pPr>
              <w:spacing w:after="0" w:line="240" w:lineRule="auto"/>
              <w:jc w:val="both"/>
              <w:rPr>
                <w:rFonts w:ascii="Garamond" w:hAnsi="Garamond"/>
                <w:sz w:val="24"/>
                <w:szCs w:val="24"/>
              </w:rPr>
            </w:pPr>
          </w:p>
        </w:tc>
        <w:tc>
          <w:tcPr>
            <w:tcW w:w="2409" w:type="dxa"/>
            <w:shd w:val="clear" w:color="auto" w:fill="auto"/>
          </w:tcPr>
          <w:p w14:paraId="3738A526" w14:textId="77777777" w:rsidR="00755BF2" w:rsidRPr="00FE67C6" w:rsidRDefault="00755BF2" w:rsidP="00B843AA">
            <w:pPr>
              <w:spacing w:after="0" w:line="240" w:lineRule="auto"/>
              <w:jc w:val="both"/>
              <w:rPr>
                <w:rFonts w:ascii="Garamond" w:hAnsi="Garamond"/>
                <w:sz w:val="24"/>
                <w:szCs w:val="24"/>
              </w:rPr>
            </w:pPr>
          </w:p>
        </w:tc>
        <w:tc>
          <w:tcPr>
            <w:tcW w:w="1276" w:type="dxa"/>
            <w:shd w:val="clear" w:color="auto" w:fill="auto"/>
          </w:tcPr>
          <w:p w14:paraId="132464F8" w14:textId="77777777" w:rsidR="00755BF2" w:rsidRPr="00FE67C6" w:rsidRDefault="00755BF2" w:rsidP="00B843AA">
            <w:pPr>
              <w:spacing w:after="0" w:line="240" w:lineRule="auto"/>
              <w:jc w:val="both"/>
              <w:rPr>
                <w:rFonts w:ascii="Garamond" w:hAnsi="Garamond"/>
                <w:sz w:val="24"/>
                <w:szCs w:val="24"/>
              </w:rPr>
            </w:pPr>
          </w:p>
        </w:tc>
        <w:tc>
          <w:tcPr>
            <w:tcW w:w="2686" w:type="dxa"/>
            <w:shd w:val="clear" w:color="auto" w:fill="auto"/>
          </w:tcPr>
          <w:p w14:paraId="7642407A" w14:textId="77777777" w:rsidR="00755BF2" w:rsidRPr="00FE67C6" w:rsidRDefault="00755BF2" w:rsidP="00B843AA">
            <w:pPr>
              <w:spacing w:after="0" w:line="240" w:lineRule="auto"/>
              <w:jc w:val="both"/>
              <w:rPr>
                <w:rFonts w:ascii="Garamond" w:hAnsi="Garamond"/>
                <w:sz w:val="24"/>
                <w:szCs w:val="24"/>
              </w:rPr>
            </w:pPr>
          </w:p>
        </w:tc>
      </w:tr>
      <w:tr w:rsidR="00755BF2" w:rsidRPr="00FE67C6" w14:paraId="4D2CB59C" w14:textId="77777777" w:rsidTr="00B843AA">
        <w:trPr>
          <w:trHeight w:val="567"/>
          <w:jc w:val="center"/>
        </w:trPr>
        <w:tc>
          <w:tcPr>
            <w:tcW w:w="2689" w:type="dxa"/>
            <w:shd w:val="clear" w:color="auto" w:fill="auto"/>
          </w:tcPr>
          <w:p w14:paraId="1D1092D3" w14:textId="77777777" w:rsidR="00755BF2" w:rsidRPr="00FE67C6" w:rsidRDefault="00755BF2" w:rsidP="00B843AA">
            <w:pPr>
              <w:spacing w:after="0" w:line="240" w:lineRule="auto"/>
              <w:jc w:val="both"/>
              <w:rPr>
                <w:rFonts w:ascii="Garamond" w:hAnsi="Garamond"/>
                <w:sz w:val="24"/>
                <w:szCs w:val="24"/>
              </w:rPr>
            </w:pPr>
          </w:p>
        </w:tc>
        <w:tc>
          <w:tcPr>
            <w:tcW w:w="2409" w:type="dxa"/>
            <w:shd w:val="clear" w:color="auto" w:fill="auto"/>
          </w:tcPr>
          <w:p w14:paraId="1FDD7BAD" w14:textId="77777777" w:rsidR="00755BF2" w:rsidRPr="00FE67C6" w:rsidRDefault="00755BF2" w:rsidP="00B843AA">
            <w:pPr>
              <w:spacing w:after="0" w:line="240" w:lineRule="auto"/>
              <w:jc w:val="both"/>
              <w:rPr>
                <w:rFonts w:ascii="Garamond" w:hAnsi="Garamond"/>
                <w:sz w:val="24"/>
                <w:szCs w:val="24"/>
              </w:rPr>
            </w:pPr>
          </w:p>
        </w:tc>
        <w:tc>
          <w:tcPr>
            <w:tcW w:w="1276" w:type="dxa"/>
            <w:shd w:val="clear" w:color="auto" w:fill="auto"/>
          </w:tcPr>
          <w:p w14:paraId="0EDE5938" w14:textId="77777777" w:rsidR="00755BF2" w:rsidRPr="00FE67C6" w:rsidRDefault="00755BF2" w:rsidP="00B843AA">
            <w:pPr>
              <w:spacing w:after="0" w:line="240" w:lineRule="auto"/>
              <w:jc w:val="both"/>
              <w:rPr>
                <w:rFonts w:ascii="Garamond" w:hAnsi="Garamond"/>
                <w:sz w:val="24"/>
                <w:szCs w:val="24"/>
              </w:rPr>
            </w:pPr>
          </w:p>
        </w:tc>
        <w:tc>
          <w:tcPr>
            <w:tcW w:w="2686" w:type="dxa"/>
            <w:shd w:val="clear" w:color="auto" w:fill="auto"/>
          </w:tcPr>
          <w:p w14:paraId="031163C2" w14:textId="77777777" w:rsidR="00755BF2" w:rsidRPr="00FE67C6" w:rsidRDefault="00755BF2" w:rsidP="00B843AA">
            <w:pPr>
              <w:spacing w:after="0" w:line="240" w:lineRule="auto"/>
              <w:jc w:val="both"/>
              <w:rPr>
                <w:rFonts w:ascii="Garamond" w:hAnsi="Garamond"/>
                <w:sz w:val="24"/>
                <w:szCs w:val="24"/>
              </w:rPr>
            </w:pPr>
          </w:p>
        </w:tc>
      </w:tr>
      <w:tr w:rsidR="00755BF2" w:rsidRPr="00FE67C6" w14:paraId="49C3842F" w14:textId="77777777" w:rsidTr="00B843AA">
        <w:trPr>
          <w:trHeight w:val="567"/>
          <w:jc w:val="center"/>
        </w:trPr>
        <w:tc>
          <w:tcPr>
            <w:tcW w:w="2689" w:type="dxa"/>
            <w:shd w:val="clear" w:color="auto" w:fill="auto"/>
          </w:tcPr>
          <w:p w14:paraId="473FFAFD" w14:textId="77777777" w:rsidR="00755BF2" w:rsidRPr="00FE67C6" w:rsidRDefault="00755BF2" w:rsidP="00B843AA">
            <w:pPr>
              <w:spacing w:after="0" w:line="240" w:lineRule="auto"/>
              <w:jc w:val="both"/>
              <w:rPr>
                <w:rFonts w:ascii="Garamond" w:hAnsi="Garamond"/>
                <w:sz w:val="24"/>
                <w:szCs w:val="24"/>
              </w:rPr>
            </w:pPr>
          </w:p>
        </w:tc>
        <w:tc>
          <w:tcPr>
            <w:tcW w:w="2409" w:type="dxa"/>
            <w:shd w:val="clear" w:color="auto" w:fill="auto"/>
          </w:tcPr>
          <w:p w14:paraId="7C8C9A2B" w14:textId="77777777" w:rsidR="00755BF2" w:rsidRPr="00FE67C6" w:rsidRDefault="00755BF2" w:rsidP="00B843AA">
            <w:pPr>
              <w:spacing w:after="0" w:line="240" w:lineRule="auto"/>
              <w:jc w:val="both"/>
              <w:rPr>
                <w:rFonts w:ascii="Garamond" w:hAnsi="Garamond"/>
                <w:sz w:val="24"/>
                <w:szCs w:val="24"/>
              </w:rPr>
            </w:pPr>
          </w:p>
        </w:tc>
        <w:tc>
          <w:tcPr>
            <w:tcW w:w="1276" w:type="dxa"/>
            <w:shd w:val="clear" w:color="auto" w:fill="auto"/>
          </w:tcPr>
          <w:p w14:paraId="390350CB" w14:textId="77777777" w:rsidR="00755BF2" w:rsidRPr="00FE67C6" w:rsidRDefault="00755BF2" w:rsidP="00B843AA">
            <w:pPr>
              <w:spacing w:after="0" w:line="240" w:lineRule="auto"/>
              <w:jc w:val="both"/>
              <w:rPr>
                <w:rFonts w:ascii="Garamond" w:hAnsi="Garamond"/>
                <w:sz w:val="24"/>
                <w:szCs w:val="24"/>
              </w:rPr>
            </w:pPr>
          </w:p>
        </w:tc>
        <w:tc>
          <w:tcPr>
            <w:tcW w:w="2686" w:type="dxa"/>
            <w:shd w:val="clear" w:color="auto" w:fill="auto"/>
          </w:tcPr>
          <w:p w14:paraId="4F3F483F" w14:textId="77777777" w:rsidR="00755BF2" w:rsidRPr="00FE67C6" w:rsidRDefault="00755BF2" w:rsidP="00B843AA">
            <w:pPr>
              <w:spacing w:after="0" w:line="240" w:lineRule="auto"/>
              <w:jc w:val="both"/>
              <w:rPr>
                <w:rFonts w:ascii="Garamond" w:hAnsi="Garamond"/>
                <w:sz w:val="24"/>
                <w:szCs w:val="24"/>
              </w:rPr>
            </w:pPr>
          </w:p>
        </w:tc>
      </w:tr>
      <w:tr w:rsidR="00755BF2" w:rsidRPr="00FE67C6" w14:paraId="25997C2F" w14:textId="77777777" w:rsidTr="00B843AA">
        <w:trPr>
          <w:trHeight w:val="567"/>
          <w:jc w:val="center"/>
        </w:trPr>
        <w:tc>
          <w:tcPr>
            <w:tcW w:w="2689" w:type="dxa"/>
            <w:shd w:val="clear" w:color="auto" w:fill="auto"/>
          </w:tcPr>
          <w:p w14:paraId="6CB2DD1B" w14:textId="77777777" w:rsidR="00755BF2" w:rsidRPr="00FE67C6" w:rsidRDefault="00755BF2" w:rsidP="00B843AA">
            <w:pPr>
              <w:spacing w:after="0" w:line="240" w:lineRule="auto"/>
              <w:jc w:val="both"/>
              <w:rPr>
                <w:rFonts w:ascii="Garamond" w:hAnsi="Garamond"/>
                <w:sz w:val="24"/>
                <w:szCs w:val="24"/>
              </w:rPr>
            </w:pPr>
          </w:p>
        </w:tc>
        <w:tc>
          <w:tcPr>
            <w:tcW w:w="2409" w:type="dxa"/>
            <w:shd w:val="clear" w:color="auto" w:fill="auto"/>
          </w:tcPr>
          <w:p w14:paraId="24D95370" w14:textId="77777777" w:rsidR="00755BF2" w:rsidRPr="00FE67C6" w:rsidRDefault="00755BF2" w:rsidP="00B843AA">
            <w:pPr>
              <w:spacing w:after="0" w:line="240" w:lineRule="auto"/>
              <w:jc w:val="both"/>
              <w:rPr>
                <w:rFonts w:ascii="Garamond" w:hAnsi="Garamond"/>
                <w:sz w:val="24"/>
                <w:szCs w:val="24"/>
              </w:rPr>
            </w:pPr>
          </w:p>
        </w:tc>
        <w:tc>
          <w:tcPr>
            <w:tcW w:w="1276" w:type="dxa"/>
            <w:shd w:val="clear" w:color="auto" w:fill="auto"/>
          </w:tcPr>
          <w:p w14:paraId="4062C8A1" w14:textId="77777777" w:rsidR="00755BF2" w:rsidRPr="00FE67C6" w:rsidRDefault="00755BF2" w:rsidP="00B843AA">
            <w:pPr>
              <w:spacing w:after="0" w:line="240" w:lineRule="auto"/>
              <w:jc w:val="both"/>
              <w:rPr>
                <w:rFonts w:ascii="Garamond" w:hAnsi="Garamond"/>
                <w:sz w:val="24"/>
                <w:szCs w:val="24"/>
              </w:rPr>
            </w:pPr>
          </w:p>
        </w:tc>
        <w:tc>
          <w:tcPr>
            <w:tcW w:w="2686" w:type="dxa"/>
            <w:shd w:val="clear" w:color="auto" w:fill="auto"/>
          </w:tcPr>
          <w:p w14:paraId="28B79345" w14:textId="77777777" w:rsidR="00755BF2" w:rsidRPr="00FE67C6" w:rsidRDefault="00755BF2" w:rsidP="00B843AA">
            <w:pPr>
              <w:spacing w:after="0" w:line="240" w:lineRule="auto"/>
              <w:jc w:val="both"/>
              <w:rPr>
                <w:rFonts w:ascii="Garamond" w:hAnsi="Garamond"/>
                <w:sz w:val="24"/>
                <w:szCs w:val="24"/>
              </w:rPr>
            </w:pPr>
          </w:p>
        </w:tc>
      </w:tr>
      <w:tr w:rsidR="00755BF2" w:rsidRPr="00FE67C6" w14:paraId="7BFF4366" w14:textId="77777777" w:rsidTr="00B843AA">
        <w:trPr>
          <w:trHeight w:val="567"/>
          <w:jc w:val="center"/>
        </w:trPr>
        <w:tc>
          <w:tcPr>
            <w:tcW w:w="2689" w:type="dxa"/>
            <w:shd w:val="clear" w:color="auto" w:fill="auto"/>
          </w:tcPr>
          <w:p w14:paraId="0C3DE0CF" w14:textId="77777777" w:rsidR="00755BF2" w:rsidRPr="00FE67C6" w:rsidRDefault="00755BF2" w:rsidP="00B843AA">
            <w:pPr>
              <w:spacing w:after="0" w:line="240" w:lineRule="auto"/>
              <w:jc w:val="both"/>
              <w:rPr>
                <w:rFonts w:ascii="Garamond" w:hAnsi="Garamond"/>
                <w:sz w:val="24"/>
                <w:szCs w:val="24"/>
              </w:rPr>
            </w:pPr>
          </w:p>
        </w:tc>
        <w:tc>
          <w:tcPr>
            <w:tcW w:w="2409" w:type="dxa"/>
            <w:shd w:val="clear" w:color="auto" w:fill="auto"/>
          </w:tcPr>
          <w:p w14:paraId="3CE60E7C" w14:textId="77777777" w:rsidR="00755BF2" w:rsidRPr="00FE67C6" w:rsidRDefault="00755BF2" w:rsidP="00B843AA">
            <w:pPr>
              <w:spacing w:after="0" w:line="240" w:lineRule="auto"/>
              <w:jc w:val="both"/>
              <w:rPr>
                <w:rFonts w:ascii="Garamond" w:hAnsi="Garamond"/>
                <w:sz w:val="24"/>
                <w:szCs w:val="24"/>
              </w:rPr>
            </w:pPr>
          </w:p>
        </w:tc>
        <w:tc>
          <w:tcPr>
            <w:tcW w:w="1276" w:type="dxa"/>
            <w:shd w:val="clear" w:color="auto" w:fill="auto"/>
          </w:tcPr>
          <w:p w14:paraId="60C6881B" w14:textId="77777777" w:rsidR="00755BF2" w:rsidRPr="00FE67C6" w:rsidRDefault="00755BF2" w:rsidP="00B843AA">
            <w:pPr>
              <w:spacing w:after="0" w:line="240" w:lineRule="auto"/>
              <w:jc w:val="both"/>
              <w:rPr>
                <w:rFonts w:ascii="Garamond" w:hAnsi="Garamond"/>
                <w:sz w:val="24"/>
                <w:szCs w:val="24"/>
              </w:rPr>
            </w:pPr>
          </w:p>
        </w:tc>
        <w:tc>
          <w:tcPr>
            <w:tcW w:w="2686" w:type="dxa"/>
            <w:shd w:val="clear" w:color="auto" w:fill="auto"/>
          </w:tcPr>
          <w:p w14:paraId="3B606494" w14:textId="77777777" w:rsidR="00755BF2" w:rsidRPr="00FE67C6" w:rsidRDefault="00755BF2" w:rsidP="00B843AA">
            <w:pPr>
              <w:spacing w:after="0" w:line="240" w:lineRule="auto"/>
              <w:jc w:val="both"/>
              <w:rPr>
                <w:rFonts w:ascii="Garamond" w:hAnsi="Garamond"/>
                <w:sz w:val="24"/>
                <w:szCs w:val="24"/>
              </w:rPr>
            </w:pPr>
          </w:p>
        </w:tc>
      </w:tr>
      <w:tr w:rsidR="00755BF2" w:rsidRPr="00FE67C6" w14:paraId="78AF3CA9" w14:textId="77777777" w:rsidTr="00B843AA">
        <w:trPr>
          <w:trHeight w:val="567"/>
          <w:jc w:val="center"/>
        </w:trPr>
        <w:tc>
          <w:tcPr>
            <w:tcW w:w="2689" w:type="dxa"/>
            <w:shd w:val="clear" w:color="auto" w:fill="auto"/>
          </w:tcPr>
          <w:p w14:paraId="0AC9A4C2" w14:textId="77777777" w:rsidR="00755BF2" w:rsidRPr="00FE67C6" w:rsidRDefault="00755BF2" w:rsidP="00B843AA">
            <w:pPr>
              <w:spacing w:after="0" w:line="240" w:lineRule="auto"/>
              <w:jc w:val="both"/>
              <w:rPr>
                <w:rFonts w:ascii="Garamond" w:hAnsi="Garamond"/>
                <w:sz w:val="24"/>
                <w:szCs w:val="24"/>
              </w:rPr>
            </w:pPr>
          </w:p>
        </w:tc>
        <w:tc>
          <w:tcPr>
            <w:tcW w:w="2409" w:type="dxa"/>
            <w:shd w:val="clear" w:color="auto" w:fill="auto"/>
          </w:tcPr>
          <w:p w14:paraId="74C24DF6" w14:textId="77777777" w:rsidR="00755BF2" w:rsidRPr="00FE67C6" w:rsidRDefault="00755BF2" w:rsidP="00B843AA">
            <w:pPr>
              <w:spacing w:after="0" w:line="240" w:lineRule="auto"/>
              <w:jc w:val="both"/>
              <w:rPr>
                <w:rFonts w:ascii="Garamond" w:hAnsi="Garamond"/>
                <w:sz w:val="24"/>
                <w:szCs w:val="24"/>
              </w:rPr>
            </w:pPr>
          </w:p>
        </w:tc>
        <w:tc>
          <w:tcPr>
            <w:tcW w:w="1276" w:type="dxa"/>
            <w:shd w:val="clear" w:color="auto" w:fill="auto"/>
          </w:tcPr>
          <w:p w14:paraId="5D35CC01" w14:textId="77777777" w:rsidR="00755BF2" w:rsidRPr="00FE67C6" w:rsidRDefault="00755BF2" w:rsidP="00B843AA">
            <w:pPr>
              <w:spacing w:after="0" w:line="240" w:lineRule="auto"/>
              <w:jc w:val="both"/>
              <w:rPr>
                <w:rFonts w:ascii="Garamond" w:hAnsi="Garamond"/>
                <w:sz w:val="24"/>
                <w:szCs w:val="24"/>
              </w:rPr>
            </w:pPr>
          </w:p>
        </w:tc>
        <w:tc>
          <w:tcPr>
            <w:tcW w:w="2686" w:type="dxa"/>
            <w:shd w:val="clear" w:color="auto" w:fill="auto"/>
          </w:tcPr>
          <w:p w14:paraId="73E02318" w14:textId="77777777" w:rsidR="00755BF2" w:rsidRPr="00FE67C6" w:rsidRDefault="00755BF2" w:rsidP="00B843AA">
            <w:pPr>
              <w:spacing w:after="0" w:line="240" w:lineRule="auto"/>
              <w:jc w:val="both"/>
              <w:rPr>
                <w:rFonts w:ascii="Garamond" w:hAnsi="Garamond"/>
                <w:sz w:val="24"/>
                <w:szCs w:val="24"/>
              </w:rPr>
            </w:pPr>
          </w:p>
        </w:tc>
      </w:tr>
      <w:tr w:rsidR="00755BF2" w:rsidRPr="00FE67C6" w14:paraId="64ED805D" w14:textId="77777777" w:rsidTr="00B843AA">
        <w:trPr>
          <w:trHeight w:val="567"/>
          <w:jc w:val="center"/>
        </w:trPr>
        <w:tc>
          <w:tcPr>
            <w:tcW w:w="2689" w:type="dxa"/>
            <w:shd w:val="clear" w:color="auto" w:fill="auto"/>
          </w:tcPr>
          <w:p w14:paraId="75B723CA" w14:textId="77777777" w:rsidR="00755BF2" w:rsidRPr="00FE67C6" w:rsidRDefault="00755BF2" w:rsidP="00B843AA">
            <w:pPr>
              <w:spacing w:after="0" w:line="240" w:lineRule="auto"/>
              <w:jc w:val="both"/>
              <w:rPr>
                <w:rFonts w:ascii="Garamond" w:hAnsi="Garamond"/>
                <w:sz w:val="24"/>
                <w:szCs w:val="24"/>
              </w:rPr>
            </w:pPr>
          </w:p>
        </w:tc>
        <w:tc>
          <w:tcPr>
            <w:tcW w:w="2409" w:type="dxa"/>
            <w:shd w:val="clear" w:color="auto" w:fill="auto"/>
          </w:tcPr>
          <w:p w14:paraId="0DE4FB17" w14:textId="77777777" w:rsidR="00755BF2" w:rsidRPr="00FE67C6" w:rsidRDefault="00755BF2" w:rsidP="00B843AA">
            <w:pPr>
              <w:spacing w:after="0" w:line="240" w:lineRule="auto"/>
              <w:jc w:val="both"/>
              <w:rPr>
                <w:rFonts w:ascii="Garamond" w:hAnsi="Garamond"/>
                <w:sz w:val="24"/>
                <w:szCs w:val="24"/>
              </w:rPr>
            </w:pPr>
          </w:p>
        </w:tc>
        <w:tc>
          <w:tcPr>
            <w:tcW w:w="1276" w:type="dxa"/>
            <w:shd w:val="clear" w:color="auto" w:fill="auto"/>
          </w:tcPr>
          <w:p w14:paraId="24815AD4" w14:textId="77777777" w:rsidR="00755BF2" w:rsidRPr="00FE67C6" w:rsidRDefault="00755BF2" w:rsidP="00B843AA">
            <w:pPr>
              <w:spacing w:after="0" w:line="240" w:lineRule="auto"/>
              <w:jc w:val="both"/>
              <w:rPr>
                <w:rFonts w:ascii="Garamond" w:hAnsi="Garamond"/>
                <w:sz w:val="24"/>
                <w:szCs w:val="24"/>
              </w:rPr>
            </w:pPr>
          </w:p>
        </w:tc>
        <w:tc>
          <w:tcPr>
            <w:tcW w:w="2686" w:type="dxa"/>
            <w:shd w:val="clear" w:color="auto" w:fill="auto"/>
          </w:tcPr>
          <w:p w14:paraId="118636B5" w14:textId="77777777" w:rsidR="00755BF2" w:rsidRPr="00FE67C6" w:rsidRDefault="00755BF2" w:rsidP="00B843AA">
            <w:pPr>
              <w:spacing w:after="0" w:line="240" w:lineRule="auto"/>
              <w:jc w:val="both"/>
              <w:rPr>
                <w:rFonts w:ascii="Garamond" w:hAnsi="Garamond"/>
                <w:sz w:val="24"/>
                <w:szCs w:val="24"/>
              </w:rPr>
            </w:pPr>
          </w:p>
        </w:tc>
      </w:tr>
      <w:tr w:rsidR="00755BF2" w:rsidRPr="00FE67C6" w14:paraId="3E1FE7BA" w14:textId="77777777" w:rsidTr="00B843AA">
        <w:trPr>
          <w:trHeight w:val="567"/>
          <w:jc w:val="center"/>
        </w:trPr>
        <w:tc>
          <w:tcPr>
            <w:tcW w:w="2689" w:type="dxa"/>
            <w:shd w:val="clear" w:color="auto" w:fill="auto"/>
          </w:tcPr>
          <w:p w14:paraId="06625BFC" w14:textId="77777777" w:rsidR="00755BF2" w:rsidRPr="00FE67C6" w:rsidRDefault="00755BF2" w:rsidP="00B843AA">
            <w:pPr>
              <w:spacing w:after="0" w:line="240" w:lineRule="auto"/>
              <w:jc w:val="both"/>
              <w:rPr>
                <w:rFonts w:ascii="Garamond" w:hAnsi="Garamond"/>
                <w:sz w:val="24"/>
                <w:szCs w:val="24"/>
              </w:rPr>
            </w:pPr>
          </w:p>
        </w:tc>
        <w:tc>
          <w:tcPr>
            <w:tcW w:w="2409" w:type="dxa"/>
            <w:shd w:val="clear" w:color="auto" w:fill="auto"/>
          </w:tcPr>
          <w:p w14:paraId="066F911E" w14:textId="77777777" w:rsidR="00755BF2" w:rsidRPr="00FE67C6" w:rsidRDefault="00755BF2" w:rsidP="00B843AA">
            <w:pPr>
              <w:spacing w:after="0" w:line="240" w:lineRule="auto"/>
              <w:jc w:val="both"/>
              <w:rPr>
                <w:rFonts w:ascii="Garamond" w:hAnsi="Garamond"/>
                <w:sz w:val="24"/>
                <w:szCs w:val="24"/>
              </w:rPr>
            </w:pPr>
          </w:p>
        </w:tc>
        <w:tc>
          <w:tcPr>
            <w:tcW w:w="1276" w:type="dxa"/>
            <w:shd w:val="clear" w:color="auto" w:fill="auto"/>
          </w:tcPr>
          <w:p w14:paraId="011ED2B7" w14:textId="77777777" w:rsidR="00755BF2" w:rsidRPr="00FE67C6" w:rsidRDefault="00755BF2" w:rsidP="00B843AA">
            <w:pPr>
              <w:spacing w:after="0" w:line="240" w:lineRule="auto"/>
              <w:jc w:val="both"/>
              <w:rPr>
                <w:rFonts w:ascii="Garamond" w:hAnsi="Garamond"/>
                <w:sz w:val="24"/>
                <w:szCs w:val="24"/>
              </w:rPr>
            </w:pPr>
          </w:p>
        </w:tc>
        <w:tc>
          <w:tcPr>
            <w:tcW w:w="2686" w:type="dxa"/>
            <w:shd w:val="clear" w:color="auto" w:fill="auto"/>
          </w:tcPr>
          <w:p w14:paraId="16866D68" w14:textId="77777777" w:rsidR="00755BF2" w:rsidRPr="00FE67C6" w:rsidRDefault="00755BF2" w:rsidP="00B843AA">
            <w:pPr>
              <w:spacing w:after="0" w:line="240" w:lineRule="auto"/>
              <w:jc w:val="both"/>
              <w:rPr>
                <w:rFonts w:ascii="Garamond" w:hAnsi="Garamond"/>
                <w:sz w:val="24"/>
                <w:szCs w:val="24"/>
              </w:rPr>
            </w:pPr>
          </w:p>
        </w:tc>
      </w:tr>
      <w:tr w:rsidR="00755BF2" w:rsidRPr="00FE67C6" w14:paraId="36254385" w14:textId="77777777" w:rsidTr="00B843AA">
        <w:trPr>
          <w:trHeight w:val="567"/>
          <w:jc w:val="center"/>
        </w:trPr>
        <w:tc>
          <w:tcPr>
            <w:tcW w:w="2689" w:type="dxa"/>
            <w:shd w:val="clear" w:color="auto" w:fill="auto"/>
          </w:tcPr>
          <w:p w14:paraId="6909B1B5" w14:textId="77777777" w:rsidR="00755BF2" w:rsidRPr="00FE67C6" w:rsidRDefault="00755BF2" w:rsidP="00B843AA">
            <w:pPr>
              <w:spacing w:after="0" w:line="240" w:lineRule="auto"/>
              <w:jc w:val="both"/>
              <w:rPr>
                <w:rFonts w:ascii="Garamond" w:hAnsi="Garamond"/>
                <w:sz w:val="24"/>
                <w:szCs w:val="24"/>
              </w:rPr>
            </w:pPr>
          </w:p>
        </w:tc>
        <w:tc>
          <w:tcPr>
            <w:tcW w:w="2409" w:type="dxa"/>
            <w:shd w:val="clear" w:color="auto" w:fill="auto"/>
          </w:tcPr>
          <w:p w14:paraId="33F35AE6" w14:textId="77777777" w:rsidR="00755BF2" w:rsidRPr="00FE67C6" w:rsidRDefault="00755BF2" w:rsidP="00B843AA">
            <w:pPr>
              <w:spacing w:after="0" w:line="240" w:lineRule="auto"/>
              <w:jc w:val="both"/>
              <w:rPr>
                <w:rFonts w:ascii="Garamond" w:hAnsi="Garamond"/>
                <w:sz w:val="24"/>
                <w:szCs w:val="24"/>
              </w:rPr>
            </w:pPr>
          </w:p>
        </w:tc>
        <w:tc>
          <w:tcPr>
            <w:tcW w:w="1276" w:type="dxa"/>
            <w:shd w:val="clear" w:color="auto" w:fill="auto"/>
          </w:tcPr>
          <w:p w14:paraId="19F303D9" w14:textId="77777777" w:rsidR="00755BF2" w:rsidRPr="00FE67C6" w:rsidRDefault="00755BF2" w:rsidP="00B843AA">
            <w:pPr>
              <w:spacing w:after="0" w:line="240" w:lineRule="auto"/>
              <w:jc w:val="both"/>
              <w:rPr>
                <w:rFonts w:ascii="Garamond" w:hAnsi="Garamond"/>
                <w:sz w:val="24"/>
                <w:szCs w:val="24"/>
              </w:rPr>
            </w:pPr>
          </w:p>
        </w:tc>
        <w:tc>
          <w:tcPr>
            <w:tcW w:w="2686" w:type="dxa"/>
            <w:shd w:val="clear" w:color="auto" w:fill="auto"/>
          </w:tcPr>
          <w:p w14:paraId="1AE74A97" w14:textId="77777777" w:rsidR="00755BF2" w:rsidRPr="00FE67C6" w:rsidRDefault="00755BF2" w:rsidP="00B843AA">
            <w:pPr>
              <w:spacing w:after="0" w:line="240" w:lineRule="auto"/>
              <w:jc w:val="both"/>
              <w:rPr>
                <w:rFonts w:ascii="Garamond" w:hAnsi="Garamond"/>
                <w:sz w:val="24"/>
                <w:szCs w:val="24"/>
              </w:rPr>
            </w:pPr>
          </w:p>
        </w:tc>
      </w:tr>
      <w:tr w:rsidR="00755BF2" w:rsidRPr="00FE67C6" w14:paraId="1AC9AD4F" w14:textId="77777777" w:rsidTr="00B843AA">
        <w:trPr>
          <w:trHeight w:val="567"/>
          <w:jc w:val="center"/>
        </w:trPr>
        <w:tc>
          <w:tcPr>
            <w:tcW w:w="2689" w:type="dxa"/>
            <w:shd w:val="clear" w:color="auto" w:fill="auto"/>
          </w:tcPr>
          <w:p w14:paraId="4E9C15CA" w14:textId="77777777" w:rsidR="00755BF2" w:rsidRPr="00FE67C6" w:rsidRDefault="00755BF2" w:rsidP="00B843AA">
            <w:pPr>
              <w:spacing w:after="0" w:line="240" w:lineRule="auto"/>
              <w:jc w:val="both"/>
              <w:rPr>
                <w:rFonts w:ascii="Garamond" w:hAnsi="Garamond"/>
                <w:sz w:val="24"/>
                <w:szCs w:val="24"/>
              </w:rPr>
            </w:pPr>
          </w:p>
        </w:tc>
        <w:tc>
          <w:tcPr>
            <w:tcW w:w="2409" w:type="dxa"/>
            <w:shd w:val="clear" w:color="auto" w:fill="auto"/>
          </w:tcPr>
          <w:p w14:paraId="54FCC35E" w14:textId="77777777" w:rsidR="00755BF2" w:rsidRPr="00FE67C6" w:rsidRDefault="00755BF2" w:rsidP="00B843AA">
            <w:pPr>
              <w:spacing w:after="0" w:line="240" w:lineRule="auto"/>
              <w:jc w:val="both"/>
              <w:rPr>
                <w:rFonts w:ascii="Garamond" w:hAnsi="Garamond"/>
                <w:sz w:val="24"/>
                <w:szCs w:val="24"/>
              </w:rPr>
            </w:pPr>
          </w:p>
        </w:tc>
        <w:tc>
          <w:tcPr>
            <w:tcW w:w="1276" w:type="dxa"/>
            <w:shd w:val="clear" w:color="auto" w:fill="auto"/>
          </w:tcPr>
          <w:p w14:paraId="7FDFD6F2" w14:textId="77777777" w:rsidR="00755BF2" w:rsidRPr="00FE67C6" w:rsidRDefault="00755BF2" w:rsidP="00B843AA">
            <w:pPr>
              <w:spacing w:after="0" w:line="240" w:lineRule="auto"/>
              <w:jc w:val="both"/>
              <w:rPr>
                <w:rFonts w:ascii="Garamond" w:hAnsi="Garamond"/>
                <w:sz w:val="24"/>
                <w:szCs w:val="24"/>
              </w:rPr>
            </w:pPr>
          </w:p>
        </w:tc>
        <w:tc>
          <w:tcPr>
            <w:tcW w:w="2686" w:type="dxa"/>
            <w:shd w:val="clear" w:color="auto" w:fill="auto"/>
          </w:tcPr>
          <w:p w14:paraId="4945EE09" w14:textId="77777777" w:rsidR="00755BF2" w:rsidRPr="00FE67C6" w:rsidRDefault="00755BF2" w:rsidP="00B843AA">
            <w:pPr>
              <w:spacing w:after="0" w:line="240" w:lineRule="auto"/>
              <w:jc w:val="both"/>
              <w:rPr>
                <w:rFonts w:ascii="Garamond" w:hAnsi="Garamond"/>
                <w:sz w:val="24"/>
                <w:szCs w:val="24"/>
              </w:rPr>
            </w:pPr>
          </w:p>
        </w:tc>
      </w:tr>
      <w:tr w:rsidR="00755BF2" w:rsidRPr="00FE67C6" w14:paraId="25A4B6B0" w14:textId="77777777" w:rsidTr="00B843AA">
        <w:trPr>
          <w:trHeight w:val="567"/>
          <w:jc w:val="center"/>
        </w:trPr>
        <w:tc>
          <w:tcPr>
            <w:tcW w:w="2689" w:type="dxa"/>
            <w:shd w:val="clear" w:color="auto" w:fill="auto"/>
          </w:tcPr>
          <w:p w14:paraId="460A619A" w14:textId="77777777" w:rsidR="00755BF2" w:rsidRPr="00FE67C6" w:rsidRDefault="00755BF2" w:rsidP="00B843AA">
            <w:pPr>
              <w:spacing w:after="0" w:line="240" w:lineRule="auto"/>
              <w:jc w:val="both"/>
              <w:rPr>
                <w:rFonts w:ascii="Garamond" w:hAnsi="Garamond"/>
                <w:sz w:val="24"/>
                <w:szCs w:val="24"/>
              </w:rPr>
            </w:pPr>
          </w:p>
        </w:tc>
        <w:tc>
          <w:tcPr>
            <w:tcW w:w="2409" w:type="dxa"/>
            <w:shd w:val="clear" w:color="auto" w:fill="auto"/>
          </w:tcPr>
          <w:p w14:paraId="174F29BD" w14:textId="77777777" w:rsidR="00755BF2" w:rsidRPr="00FE67C6" w:rsidRDefault="00755BF2" w:rsidP="00B843AA">
            <w:pPr>
              <w:spacing w:after="0" w:line="240" w:lineRule="auto"/>
              <w:jc w:val="both"/>
              <w:rPr>
                <w:rFonts w:ascii="Garamond" w:hAnsi="Garamond"/>
                <w:sz w:val="24"/>
                <w:szCs w:val="24"/>
              </w:rPr>
            </w:pPr>
          </w:p>
        </w:tc>
        <w:tc>
          <w:tcPr>
            <w:tcW w:w="1276" w:type="dxa"/>
            <w:shd w:val="clear" w:color="auto" w:fill="auto"/>
          </w:tcPr>
          <w:p w14:paraId="5300F480" w14:textId="77777777" w:rsidR="00755BF2" w:rsidRPr="00FE67C6" w:rsidRDefault="00755BF2" w:rsidP="00B843AA">
            <w:pPr>
              <w:spacing w:after="0" w:line="240" w:lineRule="auto"/>
              <w:jc w:val="both"/>
              <w:rPr>
                <w:rFonts w:ascii="Garamond" w:hAnsi="Garamond"/>
                <w:sz w:val="24"/>
                <w:szCs w:val="24"/>
              </w:rPr>
            </w:pPr>
          </w:p>
        </w:tc>
        <w:tc>
          <w:tcPr>
            <w:tcW w:w="2686" w:type="dxa"/>
            <w:shd w:val="clear" w:color="auto" w:fill="auto"/>
          </w:tcPr>
          <w:p w14:paraId="66B0BF38" w14:textId="77777777" w:rsidR="00755BF2" w:rsidRPr="00FE67C6" w:rsidRDefault="00755BF2" w:rsidP="00B843AA">
            <w:pPr>
              <w:spacing w:after="0" w:line="240" w:lineRule="auto"/>
              <w:jc w:val="both"/>
              <w:rPr>
                <w:rFonts w:ascii="Garamond" w:hAnsi="Garamond"/>
                <w:sz w:val="24"/>
                <w:szCs w:val="24"/>
              </w:rPr>
            </w:pPr>
          </w:p>
        </w:tc>
      </w:tr>
      <w:tr w:rsidR="00755BF2" w:rsidRPr="00FE67C6" w14:paraId="44BAB3D1" w14:textId="77777777" w:rsidTr="00B843AA">
        <w:trPr>
          <w:trHeight w:val="567"/>
          <w:jc w:val="center"/>
        </w:trPr>
        <w:tc>
          <w:tcPr>
            <w:tcW w:w="2689" w:type="dxa"/>
            <w:shd w:val="clear" w:color="auto" w:fill="auto"/>
          </w:tcPr>
          <w:p w14:paraId="3B0154A1" w14:textId="77777777" w:rsidR="00755BF2" w:rsidRPr="00FE67C6" w:rsidRDefault="00755BF2" w:rsidP="00B843AA">
            <w:pPr>
              <w:spacing w:after="0" w:line="240" w:lineRule="auto"/>
              <w:jc w:val="both"/>
              <w:rPr>
                <w:rFonts w:ascii="Garamond" w:hAnsi="Garamond"/>
                <w:sz w:val="24"/>
                <w:szCs w:val="24"/>
              </w:rPr>
            </w:pPr>
          </w:p>
        </w:tc>
        <w:tc>
          <w:tcPr>
            <w:tcW w:w="2409" w:type="dxa"/>
            <w:shd w:val="clear" w:color="auto" w:fill="auto"/>
          </w:tcPr>
          <w:p w14:paraId="3D188466" w14:textId="77777777" w:rsidR="00755BF2" w:rsidRPr="00FE67C6" w:rsidRDefault="00755BF2" w:rsidP="00B843AA">
            <w:pPr>
              <w:spacing w:after="0" w:line="240" w:lineRule="auto"/>
              <w:jc w:val="both"/>
              <w:rPr>
                <w:rFonts w:ascii="Garamond" w:hAnsi="Garamond"/>
                <w:sz w:val="24"/>
                <w:szCs w:val="24"/>
              </w:rPr>
            </w:pPr>
          </w:p>
        </w:tc>
        <w:tc>
          <w:tcPr>
            <w:tcW w:w="1276" w:type="dxa"/>
            <w:shd w:val="clear" w:color="auto" w:fill="auto"/>
          </w:tcPr>
          <w:p w14:paraId="709C03B6" w14:textId="77777777" w:rsidR="00755BF2" w:rsidRPr="00FE67C6" w:rsidRDefault="00755BF2" w:rsidP="00B843AA">
            <w:pPr>
              <w:spacing w:after="0" w:line="240" w:lineRule="auto"/>
              <w:jc w:val="both"/>
              <w:rPr>
                <w:rFonts w:ascii="Garamond" w:hAnsi="Garamond"/>
                <w:sz w:val="24"/>
                <w:szCs w:val="24"/>
              </w:rPr>
            </w:pPr>
          </w:p>
        </w:tc>
        <w:tc>
          <w:tcPr>
            <w:tcW w:w="2686" w:type="dxa"/>
            <w:shd w:val="clear" w:color="auto" w:fill="auto"/>
          </w:tcPr>
          <w:p w14:paraId="2C4741F9" w14:textId="77777777" w:rsidR="00755BF2" w:rsidRPr="00FE67C6" w:rsidRDefault="00755BF2" w:rsidP="00B843AA">
            <w:pPr>
              <w:spacing w:after="0" w:line="240" w:lineRule="auto"/>
              <w:jc w:val="both"/>
              <w:rPr>
                <w:rFonts w:ascii="Garamond" w:hAnsi="Garamond"/>
                <w:sz w:val="24"/>
                <w:szCs w:val="24"/>
              </w:rPr>
            </w:pPr>
          </w:p>
        </w:tc>
      </w:tr>
      <w:tr w:rsidR="00755BF2" w:rsidRPr="00FE67C6" w14:paraId="626E52B0" w14:textId="77777777" w:rsidTr="00B843AA">
        <w:trPr>
          <w:trHeight w:val="567"/>
          <w:jc w:val="center"/>
        </w:trPr>
        <w:tc>
          <w:tcPr>
            <w:tcW w:w="2689" w:type="dxa"/>
            <w:shd w:val="clear" w:color="auto" w:fill="auto"/>
          </w:tcPr>
          <w:p w14:paraId="499121E8" w14:textId="77777777" w:rsidR="00755BF2" w:rsidRPr="00FE67C6" w:rsidRDefault="00755BF2" w:rsidP="00B843AA">
            <w:pPr>
              <w:spacing w:after="0" w:line="240" w:lineRule="auto"/>
              <w:jc w:val="both"/>
              <w:rPr>
                <w:rFonts w:ascii="Garamond" w:hAnsi="Garamond"/>
                <w:sz w:val="24"/>
                <w:szCs w:val="24"/>
              </w:rPr>
            </w:pPr>
          </w:p>
        </w:tc>
        <w:tc>
          <w:tcPr>
            <w:tcW w:w="2409" w:type="dxa"/>
            <w:shd w:val="clear" w:color="auto" w:fill="auto"/>
          </w:tcPr>
          <w:p w14:paraId="5FCE97F9" w14:textId="77777777" w:rsidR="00755BF2" w:rsidRPr="00FE67C6" w:rsidRDefault="00755BF2" w:rsidP="00B843AA">
            <w:pPr>
              <w:spacing w:after="0" w:line="240" w:lineRule="auto"/>
              <w:jc w:val="both"/>
              <w:rPr>
                <w:rFonts w:ascii="Garamond" w:hAnsi="Garamond"/>
                <w:sz w:val="24"/>
                <w:szCs w:val="24"/>
              </w:rPr>
            </w:pPr>
          </w:p>
        </w:tc>
        <w:tc>
          <w:tcPr>
            <w:tcW w:w="1276" w:type="dxa"/>
            <w:shd w:val="clear" w:color="auto" w:fill="auto"/>
          </w:tcPr>
          <w:p w14:paraId="13A90B5E" w14:textId="77777777" w:rsidR="00755BF2" w:rsidRPr="00FE67C6" w:rsidRDefault="00755BF2" w:rsidP="00B843AA">
            <w:pPr>
              <w:spacing w:after="0" w:line="240" w:lineRule="auto"/>
              <w:jc w:val="both"/>
              <w:rPr>
                <w:rFonts w:ascii="Garamond" w:hAnsi="Garamond"/>
                <w:sz w:val="24"/>
                <w:szCs w:val="24"/>
              </w:rPr>
            </w:pPr>
          </w:p>
        </w:tc>
        <w:tc>
          <w:tcPr>
            <w:tcW w:w="2686" w:type="dxa"/>
            <w:shd w:val="clear" w:color="auto" w:fill="auto"/>
          </w:tcPr>
          <w:p w14:paraId="5725DBCE" w14:textId="77777777" w:rsidR="00755BF2" w:rsidRPr="00FE67C6" w:rsidRDefault="00755BF2" w:rsidP="00B843AA">
            <w:pPr>
              <w:spacing w:after="0" w:line="240" w:lineRule="auto"/>
              <w:jc w:val="both"/>
              <w:rPr>
                <w:rFonts w:ascii="Garamond" w:hAnsi="Garamond"/>
                <w:sz w:val="24"/>
                <w:szCs w:val="24"/>
              </w:rPr>
            </w:pPr>
          </w:p>
        </w:tc>
      </w:tr>
      <w:tr w:rsidR="00755BF2" w:rsidRPr="00FE67C6" w14:paraId="3165C790" w14:textId="77777777" w:rsidTr="00B843AA">
        <w:trPr>
          <w:trHeight w:val="567"/>
          <w:jc w:val="center"/>
        </w:trPr>
        <w:tc>
          <w:tcPr>
            <w:tcW w:w="2689" w:type="dxa"/>
            <w:shd w:val="clear" w:color="auto" w:fill="auto"/>
          </w:tcPr>
          <w:p w14:paraId="3D671682" w14:textId="77777777" w:rsidR="00755BF2" w:rsidRPr="00FE67C6" w:rsidRDefault="00755BF2" w:rsidP="00B843AA">
            <w:pPr>
              <w:spacing w:after="0" w:line="240" w:lineRule="auto"/>
              <w:jc w:val="both"/>
              <w:rPr>
                <w:rFonts w:ascii="Garamond" w:hAnsi="Garamond"/>
                <w:sz w:val="24"/>
                <w:szCs w:val="24"/>
              </w:rPr>
            </w:pPr>
          </w:p>
        </w:tc>
        <w:tc>
          <w:tcPr>
            <w:tcW w:w="2409" w:type="dxa"/>
            <w:shd w:val="clear" w:color="auto" w:fill="auto"/>
          </w:tcPr>
          <w:p w14:paraId="36D75AA2" w14:textId="77777777" w:rsidR="00755BF2" w:rsidRPr="00FE67C6" w:rsidRDefault="00755BF2" w:rsidP="00B843AA">
            <w:pPr>
              <w:spacing w:after="0" w:line="240" w:lineRule="auto"/>
              <w:jc w:val="both"/>
              <w:rPr>
                <w:rFonts w:ascii="Garamond" w:hAnsi="Garamond"/>
                <w:sz w:val="24"/>
                <w:szCs w:val="24"/>
              </w:rPr>
            </w:pPr>
          </w:p>
        </w:tc>
        <w:tc>
          <w:tcPr>
            <w:tcW w:w="1276" w:type="dxa"/>
            <w:shd w:val="clear" w:color="auto" w:fill="auto"/>
          </w:tcPr>
          <w:p w14:paraId="7EBCD7C8" w14:textId="77777777" w:rsidR="00755BF2" w:rsidRPr="00FE67C6" w:rsidRDefault="00755BF2" w:rsidP="00B843AA">
            <w:pPr>
              <w:spacing w:after="0" w:line="240" w:lineRule="auto"/>
              <w:jc w:val="both"/>
              <w:rPr>
                <w:rFonts w:ascii="Garamond" w:hAnsi="Garamond"/>
                <w:sz w:val="24"/>
                <w:szCs w:val="24"/>
              </w:rPr>
            </w:pPr>
          </w:p>
        </w:tc>
        <w:tc>
          <w:tcPr>
            <w:tcW w:w="2686" w:type="dxa"/>
            <w:shd w:val="clear" w:color="auto" w:fill="auto"/>
          </w:tcPr>
          <w:p w14:paraId="2DAF192E" w14:textId="77777777" w:rsidR="00755BF2" w:rsidRPr="00FE67C6" w:rsidRDefault="00755BF2" w:rsidP="00B843AA">
            <w:pPr>
              <w:spacing w:after="0" w:line="240" w:lineRule="auto"/>
              <w:jc w:val="both"/>
              <w:rPr>
                <w:rFonts w:ascii="Garamond" w:hAnsi="Garamond"/>
                <w:sz w:val="24"/>
                <w:szCs w:val="24"/>
              </w:rPr>
            </w:pPr>
          </w:p>
        </w:tc>
      </w:tr>
      <w:tr w:rsidR="00755BF2" w:rsidRPr="00FE67C6" w14:paraId="36E88983" w14:textId="77777777" w:rsidTr="00B843AA">
        <w:trPr>
          <w:trHeight w:val="567"/>
          <w:jc w:val="center"/>
        </w:trPr>
        <w:tc>
          <w:tcPr>
            <w:tcW w:w="2689" w:type="dxa"/>
            <w:shd w:val="clear" w:color="auto" w:fill="auto"/>
          </w:tcPr>
          <w:p w14:paraId="28A5AE97" w14:textId="77777777" w:rsidR="00755BF2" w:rsidRPr="00FE67C6" w:rsidRDefault="00755BF2" w:rsidP="00B843AA">
            <w:pPr>
              <w:spacing w:after="0" w:line="240" w:lineRule="auto"/>
              <w:jc w:val="both"/>
              <w:rPr>
                <w:rFonts w:ascii="Garamond" w:hAnsi="Garamond"/>
                <w:sz w:val="24"/>
                <w:szCs w:val="24"/>
              </w:rPr>
            </w:pPr>
          </w:p>
        </w:tc>
        <w:tc>
          <w:tcPr>
            <w:tcW w:w="2409" w:type="dxa"/>
            <w:shd w:val="clear" w:color="auto" w:fill="auto"/>
          </w:tcPr>
          <w:p w14:paraId="77279112" w14:textId="77777777" w:rsidR="00755BF2" w:rsidRPr="00FE67C6" w:rsidRDefault="00755BF2" w:rsidP="00B843AA">
            <w:pPr>
              <w:spacing w:after="0" w:line="240" w:lineRule="auto"/>
              <w:jc w:val="both"/>
              <w:rPr>
                <w:rFonts w:ascii="Garamond" w:hAnsi="Garamond"/>
                <w:sz w:val="24"/>
                <w:szCs w:val="24"/>
              </w:rPr>
            </w:pPr>
          </w:p>
        </w:tc>
        <w:tc>
          <w:tcPr>
            <w:tcW w:w="1276" w:type="dxa"/>
            <w:shd w:val="clear" w:color="auto" w:fill="auto"/>
          </w:tcPr>
          <w:p w14:paraId="43F564E9" w14:textId="77777777" w:rsidR="00755BF2" w:rsidRPr="00FE67C6" w:rsidRDefault="00755BF2" w:rsidP="00B843AA">
            <w:pPr>
              <w:spacing w:after="0" w:line="240" w:lineRule="auto"/>
              <w:jc w:val="both"/>
              <w:rPr>
                <w:rFonts w:ascii="Garamond" w:hAnsi="Garamond"/>
                <w:sz w:val="24"/>
                <w:szCs w:val="24"/>
              </w:rPr>
            </w:pPr>
          </w:p>
        </w:tc>
        <w:tc>
          <w:tcPr>
            <w:tcW w:w="2686" w:type="dxa"/>
            <w:shd w:val="clear" w:color="auto" w:fill="auto"/>
          </w:tcPr>
          <w:p w14:paraId="382D24C6" w14:textId="77777777" w:rsidR="00755BF2" w:rsidRPr="00FE67C6" w:rsidRDefault="00755BF2" w:rsidP="00B843AA">
            <w:pPr>
              <w:spacing w:after="0" w:line="240" w:lineRule="auto"/>
              <w:jc w:val="both"/>
              <w:rPr>
                <w:rFonts w:ascii="Garamond" w:hAnsi="Garamond"/>
                <w:sz w:val="24"/>
                <w:szCs w:val="24"/>
              </w:rPr>
            </w:pPr>
          </w:p>
        </w:tc>
      </w:tr>
      <w:tr w:rsidR="00755BF2" w:rsidRPr="00FE67C6" w14:paraId="2DD645B0" w14:textId="77777777" w:rsidTr="00B843AA">
        <w:trPr>
          <w:trHeight w:val="567"/>
          <w:jc w:val="center"/>
        </w:trPr>
        <w:tc>
          <w:tcPr>
            <w:tcW w:w="2689" w:type="dxa"/>
            <w:shd w:val="clear" w:color="auto" w:fill="auto"/>
          </w:tcPr>
          <w:p w14:paraId="11F0284E" w14:textId="77777777" w:rsidR="00755BF2" w:rsidRPr="00FE67C6" w:rsidRDefault="00755BF2" w:rsidP="00B843AA">
            <w:pPr>
              <w:spacing w:after="0" w:line="240" w:lineRule="auto"/>
              <w:jc w:val="both"/>
              <w:rPr>
                <w:rFonts w:ascii="Garamond" w:hAnsi="Garamond"/>
                <w:sz w:val="24"/>
                <w:szCs w:val="24"/>
              </w:rPr>
            </w:pPr>
          </w:p>
        </w:tc>
        <w:tc>
          <w:tcPr>
            <w:tcW w:w="2409" w:type="dxa"/>
            <w:shd w:val="clear" w:color="auto" w:fill="auto"/>
          </w:tcPr>
          <w:p w14:paraId="4546F747" w14:textId="77777777" w:rsidR="00755BF2" w:rsidRPr="00FE67C6" w:rsidRDefault="00755BF2" w:rsidP="00B843AA">
            <w:pPr>
              <w:spacing w:after="0" w:line="240" w:lineRule="auto"/>
              <w:jc w:val="both"/>
              <w:rPr>
                <w:rFonts w:ascii="Garamond" w:hAnsi="Garamond"/>
                <w:sz w:val="24"/>
                <w:szCs w:val="24"/>
              </w:rPr>
            </w:pPr>
          </w:p>
        </w:tc>
        <w:tc>
          <w:tcPr>
            <w:tcW w:w="1276" w:type="dxa"/>
            <w:shd w:val="clear" w:color="auto" w:fill="auto"/>
          </w:tcPr>
          <w:p w14:paraId="4E892872" w14:textId="77777777" w:rsidR="00755BF2" w:rsidRPr="00FE67C6" w:rsidRDefault="00755BF2" w:rsidP="00B843AA">
            <w:pPr>
              <w:spacing w:after="0" w:line="240" w:lineRule="auto"/>
              <w:jc w:val="both"/>
              <w:rPr>
                <w:rFonts w:ascii="Garamond" w:hAnsi="Garamond"/>
                <w:sz w:val="24"/>
                <w:szCs w:val="24"/>
              </w:rPr>
            </w:pPr>
          </w:p>
        </w:tc>
        <w:tc>
          <w:tcPr>
            <w:tcW w:w="2686" w:type="dxa"/>
            <w:shd w:val="clear" w:color="auto" w:fill="auto"/>
          </w:tcPr>
          <w:p w14:paraId="7EE18C74" w14:textId="77777777" w:rsidR="00755BF2" w:rsidRPr="00FE67C6" w:rsidRDefault="00755BF2" w:rsidP="00B843AA">
            <w:pPr>
              <w:spacing w:after="0" w:line="240" w:lineRule="auto"/>
              <w:jc w:val="both"/>
              <w:rPr>
                <w:rFonts w:ascii="Garamond" w:hAnsi="Garamond"/>
                <w:sz w:val="24"/>
                <w:szCs w:val="24"/>
              </w:rPr>
            </w:pPr>
          </w:p>
        </w:tc>
      </w:tr>
      <w:tr w:rsidR="00755BF2" w:rsidRPr="00FE67C6" w14:paraId="1815A08C" w14:textId="77777777" w:rsidTr="00B843AA">
        <w:trPr>
          <w:trHeight w:val="567"/>
          <w:jc w:val="center"/>
        </w:trPr>
        <w:tc>
          <w:tcPr>
            <w:tcW w:w="2689" w:type="dxa"/>
            <w:shd w:val="clear" w:color="auto" w:fill="auto"/>
          </w:tcPr>
          <w:p w14:paraId="103C3B0B" w14:textId="77777777" w:rsidR="00755BF2" w:rsidRPr="00FE67C6" w:rsidRDefault="00755BF2" w:rsidP="00B843AA">
            <w:pPr>
              <w:spacing w:after="0" w:line="240" w:lineRule="auto"/>
              <w:jc w:val="both"/>
              <w:rPr>
                <w:rFonts w:ascii="Garamond" w:hAnsi="Garamond"/>
                <w:sz w:val="24"/>
                <w:szCs w:val="24"/>
              </w:rPr>
            </w:pPr>
          </w:p>
        </w:tc>
        <w:tc>
          <w:tcPr>
            <w:tcW w:w="2409" w:type="dxa"/>
            <w:shd w:val="clear" w:color="auto" w:fill="auto"/>
          </w:tcPr>
          <w:p w14:paraId="71B1E11F" w14:textId="77777777" w:rsidR="00755BF2" w:rsidRPr="00FE67C6" w:rsidRDefault="00755BF2" w:rsidP="00B843AA">
            <w:pPr>
              <w:spacing w:after="0" w:line="240" w:lineRule="auto"/>
              <w:jc w:val="both"/>
              <w:rPr>
                <w:rFonts w:ascii="Garamond" w:hAnsi="Garamond"/>
                <w:sz w:val="24"/>
                <w:szCs w:val="24"/>
              </w:rPr>
            </w:pPr>
          </w:p>
        </w:tc>
        <w:tc>
          <w:tcPr>
            <w:tcW w:w="1276" w:type="dxa"/>
            <w:shd w:val="clear" w:color="auto" w:fill="auto"/>
          </w:tcPr>
          <w:p w14:paraId="50165114" w14:textId="77777777" w:rsidR="00755BF2" w:rsidRPr="00FE67C6" w:rsidRDefault="00755BF2" w:rsidP="00B843AA">
            <w:pPr>
              <w:spacing w:after="0" w:line="240" w:lineRule="auto"/>
              <w:jc w:val="both"/>
              <w:rPr>
                <w:rFonts w:ascii="Garamond" w:hAnsi="Garamond"/>
                <w:sz w:val="24"/>
                <w:szCs w:val="24"/>
              </w:rPr>
            </w:pPr>
          </w:p>
        </w:tc>
        <w:tc>
          <w:tcPr>
            <w:tcW w:w="2686" w:type="dxa"/>
            <w:shd w:val="clear" w:color="auto" w:fill="auto"/>
          </w:tcPr>
          <w:p w14:paraId="03315EFC" w14:textId="77777777" w:rsidR="00755BF2" w:rsidRPr="00FE67C6" w:rsidRDefault="00755BF2" w:rsidP="00B843AA">
            <w:pPr>
              <w:spacing w:after="0" w:line="240" w:lineRule="auto"/>
              <w:jc w:val="both"/>
              <w:rPr>
                <w:rFonts w:ascii="Garamond" w:hAnsi="Garamond"/>
                <w:sz w:val="24"/>
                <w:szCs w:val="24"/>
              </w:rPr>
            </w:pPr>
          </w:p>
        </w:tc>
      </w:tr>
      <w:tr w:rsidR="00755BF2" w:rsidRPr="00FE67C6" w14:paraId="080D326A" w14:textId="77777777" w:rsidTr="00B843AA">
        <w:trPr>
          <w:trHeight w:val="567"/>
          <w:jc w:val="center"/>
        </w:trPr>
        <w:tc>
          <w:tcPr>
            <w:tcW w:w="2689" w:type="dxa"/>
            <w:shd w:val="clear" w:color="auto" w:fill="auto"/>
          </w:tcPr>
          <w:p w14:paraId="10BCDAC7" w14:textId="77777777" w:rsidR="00755BF2" w:rsidRPr="00FE67C6" w:rsidRDefault="00755BF2" w:rsidP="00B843AA">
            <w:pPr>
              <w:spacing w:after="0" w:line="240" w:lineRule="auto"/>
              <w:jc w:val="both"/>
              <w:rPr>
                <w:rFonts w:ascii="Garamond" w:hAnsi="Garamond"/>
                <w:sz w:val="24"/>
                <w:szCs w:val="24"/>
              </w:rPr>
            </w:pPr>
          </w:p>
        </w:tc>
        <w:tc>
          <w:tcPr>
            <w:tcW w:w="2409" w:type="dxa"/>
            <w:shd w:val="clear" w:color="auto" w:fill="auto"/>
          </w:tcPr>
          <w:p w14:paraId="3821CC73" w14:textId="77777777" w:rsidR="00755BF2" w:rsidRPr="00FE67C6" w:rsidRDefault="00755BF2" w:rsidP="00B843AA">
            <w:pPr>
              <w:spacing w:after="0" w:line="240" w:lineRule="auto"/>
              <w:jc w:val="both"/>
              <w:rPr>
                <w:rFonts w:ascii="Garamond" w:hAnsi="Garamond"/>
                <w:sz w:val="24"/>
                <w:szCs w:val="24"/>
              </w:rPr>
            </w:pPr>
          </w:p>
        </w:tc>
        <w:tc>
          <w:tcPr>
            <w:tcW w:w="1276" w:type="dxa"/>
            <w:shd w:val="clear" w:color="auto" w:fill="auto"/>
          </w:tcPr>
          <w:p w14:paraId="03AD2E8C" w14:textId="77777777" w:rsidR="00755BF2" w:rsidRPr="00FE67C6" w:rsidRDefault="00755BF2" w:rsidP="00B843AA">
            <w:pPr>
              <w:spacing w:after="0" w:line="240" w:lineRule="auto"/>
              <w:jc w:val="both"/>
              <w:rPr>
                <w:rFonts w:ascii="Garamond" w:hAnsi="Garamond"/>
                <w:sz w:val="24"/>
                <w:szCs w:val="24"/>
              </w:rPr>
            </w:pPr>
          </w:p>
        </w:tc>
        <w:tc>
          <w:tcPr>
            <w:tcW w:w="2686" w:type="dxa"/>
            <w:shd w:val="clear" w:color="auto" w:fill="auto"/>
          </w:tcPr>
          <w:p w14:paraId="25DF7160" w14:textId="77777777" w:rsidR="00755BF2" w:rsidRPr="00FE67C6" w:rsidRDefault="00755BF2" w:rsidP="00B843AA">
            <w:pPr>
              <w:spacing w:after="0" w:line="240" w:lineRule="auto"/>
              <w:jc w:val="both"/>
              <w:rPr>
                <w:rFonts w:ascii="Garamond" w:hAnsi="Garamond"/>
                <w:sz w:val="24"/>
                <w:szCs w:val="24"/>
              </w:rPr>
            </w:pPr>
          </w:p>
        </w:tc>
      </w:tr>
      <w:tr w:rsidR="00755BF2" w:rsidRPr="00FE67C6" w14:paraId="0D7F234E" w14:textId="77777777" w:rsidTr="00B843AA">
        <w:trPr>
          <w:trHeight w:val="567"/>
          <w:jc w:val="center"/>
        </w:trPr>
        <w:tc>
          <w:tcPr>
            <w:tcW w:w="2689" w:type="dxa"/>
            <w:shd w:val="clear" w:color="auto" w:fill="auto"/>
          </w:tcPr>
          <w:p w14:paraId="7D53CB5F" w14:textId="77777777" w:rsidR="00755BF2" w:rsidRPr="00FE67C6" w:rsidRDefault="00755BF2" w:rsidP="00B843AA">
            <w:pPr>
              <w:spacing w:after="0" w:line="240" w:lineRule="auto"/>
              <w:jc w:val="both"/>
              <w:rPr>
                <w:rFonts w:ascii="Garamond" w:hAnsi="Garamond"/>
                <w:sz w:val="24"/>
                <w:szCs w:val="24"/>
              </w:rPr>
            </w:pPr>
          </w:p>
        </w:tc>
        <w:tc>
          <w:tcPr>
            <w:tcW w:w="2409" w:type="dxa"/>
            <w:shd w:val="clear" w:color="auto" w:fill="auto"/>
          </w:tcPr>
          <w:p w14:paraId="12ADE490" w14:textId="77777777" w:rsidR="00755BF2" w:rsidRPr="00FE67C6" w:rsidRDefault="00755BF2" w:rsidP="00B843AA">
            <w:pPr>
              <w:spacing w:after="0" w:line="240" w:lineRule="auto"/>
              <w:jc w:val="both"/>
              <w:rPr>
                <w:rFonts w:ascii="Garamond" w:hAnsi="Garamond"/>
                <w:sz w:val="24"/>
                <w:szCs w:val="24"/>
              </w:rPr>
            </w:pPr>
          </w:p>
        </w:tc>
        <w:tc>
          <w:tcPr>
            <w:tcW w:w="1276" w:type="dxa"/>
            <w:shd w:val="clear" w:color="auto" w:fill="auto"/>
          </w:tcPr>
          <w:p w14:paraId="34263544" w14:textId="77777777" w:rsidR="00755BF2" w:rsidRPr="00FE67C6" w:rsidRDefault="00755BF2" w:rsidP="00B843AA">
            <w:pPr>
              <w:spacing w:after="0" w:line="240" w:lineRule="auto"/>
              <w:jc w:val="both"/>
              <w:rPr>
                <w:rFonts w:ascii="Garamond" w:hAnsi="Garamond"/>
                <w:sz w:val="24"/>
                <w:szCs w:val="24"/>
              </w:rPr>
            </w:pPr>
          </w:p>
        </w:tc>
        <w:tc>
          <w:tcPr>
            <w:tcW w:w="2686" w:type="dxa"/>
            <w:shd w:val="clear" w:color="auto" w:fill="auto"/>
          </w:tcPr>
          <w:p w14:paraId="38D63A16" w14:textId="77777777" w:rsidR="00755BF2" w:rsidRPr="00FE67C6" w:rsidRDefault="00755BF2" w:rsidP="00B843AA">
            <w:pPr>
              <w:spacing w:after="0" w:line="240" w:lineRule="auto"/>
              <w:jc w:val="both"/>
              <w:rPr>
                <w:rFonts w:ascii="Garamond" w:hAnsi="Garamond"/>
                <w:sz w:val="24"/>
                <w:szCs w:val="24"/>
              </w:rPr>
            </w:pPr>
          </w:p>
        </w:tc>
      </w:tr>
      <w:tr w:rsidR="00755BF2" w:rsidRPr="00FE67C6" w14:paraId="537574E8" w14:textId="77777777" w:rsidTr="00B843AA">
        <w:trPr>
          <w:trHeight w:val="567"/>
          <w:jc w:val="center"/>
        </w:trPr>
        <w:tc>
          <w:tcPr>
            <w:tcW w:w="2689" w:type="dxa"/>
            <w:shd w:val="clear" w:color="auto" w:fill="auto"/>
          </w:tcPr>
          <w:p w14:paraId="617A1B7C" w14:textId="77777777" w:rsidR="00755BF2" w:rsidRPr="00FE67C6" w:rsidRDefault="00755BF2" w:rsidP="00B843AA">
            <w:pPr>
              <w:spacing w:after="0" w:line="240" w:lineRule="auto"/>
              <w:jc w:val="both"/>
              <w:rPr>
                <w:rFonts w:ascii="Garamond" w:hAnsi="Garamond"/>
                <w:sz w:val="24"/>
                <w:szCs w:val="24"/>
              </w:rPr>
            </w:pPr>
          </w:p>
        </w:tc>
        <w:tc>
          <w:tcPr>
            <w:tcW w:w="2409" w:type="dxa"/>
            <w:shd w:val="clear" w:color="auto" w:fill="auto"/>
          </w:tcPr>
          <w:p w14:paraId="247D4E13" w14:textId="77777777" w:rsidR="00755BF2" w:rsidRPr="00FE67C6" w:rsidRDefault="00755BF2" w:rsidP="00B843AA">
            <w:pPr>
              <w:spacing w:after="0" w:line="240" w:lineRule="auto"/>
              <w:jc w:val="both"/>
              <w:rPr>
                <w:rFonts w:ascii="Garamond" w:hAnsi="Garamond"/>
                <w:sz w:val="24"/>
                <w:szCs w:val="24"/>
              </w:rPr>
            </w:pPr>
          </w:p>
        </w:tc>
        <w:tc>
          <w:tcPr>
            <w:tcW w:w="1276" w:type="dxa"/>
            <w:shd w:val="clear" w:color="auto" w:fill="auto"/>
          </w:tcPr>
          <w:p w14:paraId="7628E333" w14:textId="77777777" w:rsidR="00755BF2" w:rsidRPr="00FE67C6" w:rsidRDefault="00755BF2" w:rsidP="00B843AA">
            <w:pPr>
              <w:spacing w:after="0" w:line="240" w:lineRule="auto"/>
              <w:jc w:val="both"/>
              <w:rPr>
                <w:rFonts w:ascii="Garamond" w:hAnsi="Garamond"/>
                <w:sz w:val="24"/>
                <w:szCs w:val="24"/>
              </w:rPr>
            </w:pPr>
          </w:p>
        </w:tc>
        <w:tc>
          <w:tcPr>
            <w:tcW w:w="2686" w:type="dxa"/>
            <w:shd w:val="clear" w:color="auto" w:fill="auto"/>
          </w:tcPr>
          <w:p w14:paraId="19A1137D" w14:textId="77777777" w:rsidR="00755BF2" w:rsidRPr="00FE67C6" w:rsidRDefault="00755BF2" w:rsidP="00B843AA">
            <w:pPr>
              <w:spacing w:after="0" w:line="240" w:lineRule="auto"/>
              <w:jc w:val="both"/>
              <w:rPr>
                <w:rFonts w:ascii="Garamond" w:hAnsi="Garamond"/>
                <w:sz w:val="24"/>
                <w:szCs w:val="24"/>
              </w:rPr>
            </w:pPr>
          </w:p>
        </w:tc>
      </w:tr>
      <w:tr w:rsidR="00755BF2" w:rsidRPr="00FE67C6" w14:paraId="64B95F6C" w14:textId="77777777" w:rsidTr="00B843AA">
        <w:trPr>
          <w:trHeight w:val="567"/>
          <w:jc w:val="center"/>
        </w:trPr>
        <w:tc>
          <w:tcPr>
            <w:tcW w:w="2689" w:type="dxa"/>
            <w:shd w:val="clear" w:color="auto" w:fill="auto"/>
          </w:tcPr>
          <w:p w14:paraId="5C12C198" w14:textId="77777777" w:rsidR="00755BF2" w:rsidRPr="00FE67C6" w:rsidRDefault="00755BF2" w:rsidP="00B843AA">
            <w:pPr>
              <w:spacing w:after="0" w:line="240" w:lineRule="auto"/>
              <w:jc w:val="both"/>
              <w:rPr>
                <w:rFonts w:ascii="Garamond" w:hAnsi="Garamond"/>
                <w:sz w:val="24"/>
                <w:szCs w:val="24"/>
              </w:rPr>
            </w:pPr>
          </w:p>
        </w:tc>
        <w:tc>
          <w:tcPr>
            <w:tcW w:w="2409" w:type="dxa"/>
            <w:shd w:val="clear" w:color="auto" w:fill="auto"/>
          </w:tcPr>
          <w:p w14:paraId="5699D1D6" w14:textId="77777777" w:rsidR="00755BF2" w:rsidRPr="00FE67C6" w:rsidRDefault="00755BF2" w:rsidP="00B843AA">
            <w:pPr>
              <w:spacing w:after="0" w:line="240" w:lineRule="auto"/>
              <w:jc w:val="both"/>
              <w:rPr>
                <w:rFonts w:ascii="Garamond" w:hAnsi="Garamond"/>
                <w:sz w:val="24"/>
                <w:szCs w:val="24"/>
              </w:rPr>
            </w:pPr>
          </w:p>
        </w:tc>
        <w:tc>
          <w:tcPr>
            <w:tcW w:w="1276" w:type="dxa"/>
            <w:shd w:val="clear" w:color="auto" w:fill="auto"/>
          </w:tcPr>
          <w:p w14:paraId="6613F4FA" w14:textId="77777777" w:rsidR="00755BF2" w:rsidRPr="00FE67C6" w:rsidRDefault="00755BF2" w:rsidP="00B843AA">
            <w:pPr>
              <w:spacing w:after="0" w:line="240" w:lineRule="auto"/>
              <w:jc w:val="both"/>
              <w:rPr>
                <w:rFonts w:ascii="Garamond" w:hAnsi="Garamond"/>
                <w:sz w:val="24"/>
                <w:szCs w:val="24"/>
              </w:rPr>
            </w:pPr>
          </w:p>
        </w:tc>
        <w:tc>
          <w:tcPr>
            <w:tcW w:w="2686" w:type="dxa"/>
            <w:shd w:val="clear" w:color="auto" w:fill="auto"/>
          </w:tcPr>
          <w:p w14:paraId="26AA0CCA" w14:textId="77777777" w:rsidR="00755BF2" w:rsidRPr="00FE67C6" w:rsidRDefault="00755BF2" w:rsidP="00B843AA">
            <w:pPr>
              <w:spacing w:after="0" w:line="240" w:lineRule="auto"/>
              <w:jc w:val="both"/>
              <w:rPr>
                <w:rFonts w:ascii="Garamond" w:hAnsi="Garamond"/>
                <w:sz w:val="24"/>
                <w:szCs w:val="24"/>
              </w:rPr>
            </w:pPr>
          </w:p>
        </w:tc>
      </w:tr>
      <w:tr w:rsidR="00755BF2" w:rsidRPr="00FE67C6" w14:paraId="211BEE7D" w14:textId="77777777" w:rsidTr="00B843AA">
        <w:trPr>
          <w:trHeight w:val="567"/>
          <w:jc w:val="center"/>
        </w:trPr>
        <w:tc>
          <w:tcPr>
            <w:tcW w:w="2689" w:type="dxa"/>
            <w:shd w:val="clear" w:color="auto" w:fill="auto"/>
          </w:tcPr>
          <w:p w14:paraId="368E9B5C" w14:textId="77777777" w:rsidR="00755BF2" w:rsidRPr="00FE67C6" w:rsidRDefault="00755BF2" w:rsidP="00B843AA">
            <w:pPr>
              <w:spacing w:after="0" w:line="240" w:lineRule="auto"/>
              <w:jc w:val="both"/>
              <w:rPr>
                <w:rFonts w:ascii="Garamond" w:hAnsi="Garamond"/>
                <w:sz w:val="24"/>
                <w:szCs w:val="24"/>
              </w:rPr>
            </w:pPr>
          </w:p>
        </w:tc>
        <w:tc>
          <w:tcPr>
            <w:tcW w:w="2409" w:type="dxa"/>
            <w:shd w:val="clear" w:color="auto" w:fill="auto"/>
          </w:tcPr>
          <w:p w14:paraId="17EAEC32" w14:textId="77777777" w:rsidR="00755BF2" w:rsidRPr="00FE67C6" w:rsidRDefault="00755BF2" w:rsidP="00B843AA">
            <w:pPr>
              <w:spacing w:after="0" w:line="240" w:lineRule="auto"/>
              <w:jc w:val="both"/>
              <w:rPr>
                <w:rFonts w:ascii="Garamond" w:hAnsi="Garamond"/>
                <w:sz w:val="24"/>
                <w:szCs w:val="24"/>
              </w:rPr>
            </w:pPr>
          </w:p>
        </w:tc>
        <w:tc>
          <w:tcPr>
            <w:tcW w:w="1276" w:type="dxa"/>
            <w:shd w:val="clear" w:color="auto" w:fill="auto"/>
          </w:tcPr>
          <w:p w14:paraId="2A73F07D" w14:textId="77777777" w:rsidR="00755BF2" w:rsidRPr="00FE67C6" w:rsidRDefault="00755BF2" w:rsidP="00B843AA">
            <w:pPr>
              <w:spacing w:after="0" w:line="240" w:lineRule="auto"/>
              <w:jc w:val="both"/>
              <w:rPr>
                <w:rFonts w:ascii="Garamond" w:hAnsi="Garamond"/>
                <w:sz w:val="24"/>
                <w:szCs w:val="24"/>
              </w:rPr>
            </w:pPr>
          </w:p>
        </w:tc>
        <w:tc>
          <w:tcPr>
            <w:tcW w:w="2686" w:type="dxa"/>
            <w:shd w:val="clear" w:color="auto" w:fill="auto"/>
          </w:tcPr>
          <w:p w14:paraId="3CDDB956" w14:textId="77777777" w:rsidR="00755BF2" w:rsidRPr="00FE67C6" w:rsidRDefault="00755BF2" w:rsidP="00B843AA">
            <w:pPr>
              <w:spacing w:after="0" w:line="240" w:lineRule="auto"/>
              <w:jc w:val="both"/>
              <w:rPr>
                <w:rFonts w:ascii="Garamond" w:hAnsi="Garamond"/>
                <w:sz w:val="24"/>
                <w:szCs w:val="24"/>
              </w:rPr>
            </w:pPr>
          </w:p>
        </w:tc>
      </w:tr>
      <w:tr w:rsidR="00755BF2" w:rsidRPr="00FE67C6" w14:paraId="561BF2F0" w14:textId="77777777" w:rsidTr="00B843AA">
        <w:trPr>
          <w:trHeight w:val="567"/>
          <w:jc w:val="center"/>
        </w:trPr>
        <w:tc>
          <w:tcPr>
            <w:tcW w:w="2689" w:type="dxa"/>
            <w:shd w:val="clear" w:color="auto" w:fill="auto"/>
          </w:tcPr>
          <w:p w14:paraId="4798E782" w14:textId="77777777" w:rsidR="00755BF2" w:rsidRPr="00FE67C6" w:rsidRDefault="00755BF2" w:rsidP="00B843AA">
            <w:pPr>
              <w:spacing w:after="0" w:line="240" w:lineRule="auto"/>
              <w:jc w:val="both"/>
              <w:rPr>
                <w:rFonts w:ascii="Garamond" w:hAnsi="Garamond"/>
                <w:sz w:val="24"/>
                <w:szCs w:val="24"/>
              </w:rPr>
            </w:pPr>
          </w:p>
        </w:tc>
        <w:tc>
          <w:tcPr>
            <w:tcW w:w="2409" w:type="dxa"/>
            <w:shd w:val="clear" w:color="auto" w:fill="auto"/>
          </w:tcPr>
          <w:p w14:paraId="4FF6459C" w14:textId="77777777" w:rsidR="00755BF2" w:rsidRPr="00FE67C6" w:rsidRDefault="00755BF2" w:rsidP="00B843AA">
            <w:pPr>
              <w:spacing w:after="0" w:line="240" w:lineRule="auto"/>
              <w:jc w:val="both"/>
              <w:rPr>
                <w:rFonts w:ascii="Garamond" w:hAnsi="Garamond"/>
                <w:sz w:val="24"/>
                <w:szCs w:val="24"/>
              </w:rPr>
            </w:pPr>
          </w:p>
        </w:tc>
        <w:tc>
          <w:tcPr>
            <w:tcW w:w="1276" w:type="dxa"/>
            <w:shd w:val="clear" w:color="auto" w:fill="auto"/>
          </w:tcPr>
          <w:p w14:paraId="35D95447" w14:textId="77777777" w:rsidR="00755BF2" w:rsidRPr="00FE67C6" w:rsidRDefault="00755BF2" w:rsidP="00B843AA">
            <w:pPr>
              <w:spacing w:after="0" w:line="240" w:lineRule="auto"/>
              <w:jc w:val="both"/>
              <w:rPr>
                <w:rFonts w:ascii="Garamond" w:hAnsi="Garamond"/>
                <w:sz w:val="24"/>
                <w:szCs w:val="24"/>
              </w:rPr>
            </w:pPr>
          </w:p>
        </w:tc>
        <w:tc>
          <w:tcPr>
            <w:tcW w:w="2686" w:type="dxa"/>
            <w:shd w:val="clear" w:color="auto" w:fill="auto"/>
          </w:tcPr>
          <w:p w14:paraId="6D830321" w14:textId="77777777" w:rsidR="00755BF2" w:rsidRPr="00FE67C6" w:rsidRDefault="00755BF2" w:rsidP="00B843AA">
            <w:pPr>
              <w:spacing w:after="0" w:line="240" w:lineRule="auto"/>
              <w:jc w:val="both"/>
              <w:rPr>
                <w:rFonts w:ascii="Garamond" w:hAnsi="Garamond"/>
                <w:sz w:val="24"/>
                <w:szCs w:val="24"/>
              </w:rPr>
            </w:pPr>
          </w:p>
        </w:tc>
      </w:tr>
      <w:tr w:rsidR="00755BF2" w:rsidRPr="00FE67C6" w14:paraId="6AFC82E4" w14:textId="77777777" w:rsidTr="00B843AA">
        <w:trPr>
          <w:trHeight w:val="567"/>
          <w:jc w:val="center"/>
        </w:trPr>
        <w:tc>
          <w:tcPr>
            <w:tcW w:w="2689" w:type="dxa"/>
            <w:shd w:val="clear" w:color="auto" w:fill="auto"/>
          </w:tcPr>
          <w:p w14:paraId="0943B509" w14:textId="77777777" w:rsidR="00755BF2" w:rsidRPr="00FE67C6" w:rsidRDefault="00755BF2" w:rsidP="00B843AA">
            <w:pPr>
              <w:spacing w:after="0" w:line="240" w:lineRule="auto"/>
              <w:jc w:val="both"/>
              <w:rPr>
                <w:rFonts w:ascii="Garamond" w:hAnsi="Garamond"/>
                <w:sz w:val="24"/>
                <w:szCs w:val="24"/>
              </w:rPr>
            </w:pPr>
          </w:p>
        </w:tc>
        <w:tc>
          <w:tcPr>
            <w:tcW w:w="2409" w:type="dxa"/>
            <w:shd w:val="clear" w:color="auto" w:fill="auto"/>
          </w:tcPr>
          <w:p w14:paraId="0584D791" w14:textId="77777777" w:rsidR="00755BF2" w:rsidRPr="00FE67C6" w:rsidRDefault="00755BF2" w:rsidP="00B843AA">
            <w:pPr>
              <w:spacing w:after="0" w:line="240" w:lineRule="auto"/>
              <w:jc w:val="both"/>
              <w:rPr>
                <w:rFonts w:ascii="Garamond" w:hAnsi="Garamond"/>
                <w:sz w:val="24"/>
                <w:szCs w:val="24"/>
              </w:rPr>
            </w:pPr>
          </w:p>
        </w:tc>
        <w:tc>
          <w:tcPr>
            <w:tcW w:w="1276" w:type="dxa"/>
            <w:shd w:val="clear" w:color="auto" w:fill="auto"/>
          </w:tcPr>
          <w:p w14:paraId="544E791E" w14:textId="77777777" w:rsidR="00755BF2" w:rsidRPr="00FE67C6" w:rsidRDefault="00755BF2" w:rsidP="00B843AA">
            <w:pPr>
              <w:spacing w:after="0" w:line="240" w:lineRule="auto"/>
              <w:jc w:val="both"/>
              <w:rPr>
                <w:rFonts w:ascii="Garamond" w:hAnsi="Garamond"/>
                <w:sz w:val="24"/>
                <w:szCs w:val="24"/>
              </w:rPr>
            </w:pPr>
          </w:p>
        </w:tc>
        <w:tc>
          <w:tcPr>
            <w:tcW w:w="2686" w:type="dxa"/>
            <w:shd w:val="clear" w:color="auto" w:fill="auto"/>
          </w:tcPr>
          <w:p w14:paraId="61894A84" w14:textId="77777777" w:rsidR="00755BF2" w:rsidRPr="00FE67C6" w:rsidRDefault="00755BF2" w:rsidP="00B843AA">
            <w:pPr>
              <w:spacing w:after="0" w:line="240" w:lineRule="auto"/>
              <w:jc w:val="both"/>
              <w:rPr>
                <w:rFonts w:ascii="Garamond" w:hAnsi="Garamond"/>
                <w:sz w:val="24"/>
                <w:szCs w:val="24"/>
              </w:rPr>
            </w:pPr>
          </w:p>
        </w:tc>
      </w:tr>
      <w:tr w:rsidR="00755BF2" w:rsidRPr="00FE67C6" w14:paraId="08F8F35C" w14:textId="77777777" w:rsidTr="00B843AA">
        <w:trPr>
          <w:trHeight w:val="567"/>
          <w:jc w:val="center"/>
        </w:trPr>
        <w:tc>
          <w:tcPr>
            <w:tcW w:w="2689" w:type="dxa"/>
            <w:shd w:val="clear" w:color="auto" w:fill="auto"/>
          </w:tcPr>
          <w:p w14:paraId="743655F8" w14:textId="77777777" w:rsidR="00755BF2" w:rsidRPr="00FE67C6" w:rsidRDefault="00755BF2" w:rsidP="00B843AA">
            <w:pPr>
              <w:spacing w:after="0" w:line="240" w:lineRule="auto"/>
              <w:jc w:val="both"/>
              <w:rPr>
                <w:rFonts w:ascii="Garamond" w:hAnsi="Garamond"/>
                <w:sz w:val="24"/>
                <w:szCs w:val="24"/>
              </w:rPr>
            </w:pPr>
          </w:p>
        </w:tc>
        <w:tc>
          <w:tcPr>
            <w:tcW w:w="2409" w:type="dxa"/>
            <w:shd w:val="clear" w:color="auto" w:fill="auto"/>
          </w:tcPr>
          <w:p w14:paraId="638CEFB8" w14:textId="77777777" w:rsidR="00755BF2" w:rsidRPr="00FE67C6" w:rsidRDefault="00755BF2" w:rsidP="00B843AA">
            <w:pPr>
              <w:spacing w:after="0" w:line="240" w:lineRule="auto"/>
              <w:jc w:val="both"/>
              <w:rPr>
                <w:rFonts w:ascii="Garamond" w:hAnsi="Garamond"/>
                <w:sz w:val="24"/>
                <w:szCs w:val="24"/>
              </w:rPr>
            </w:pPr>
          </w:p>
        </w:tc>
        <w:tc>
          <w:tcPr>
            <w:tcW w:w="1276" w:type="dxa"/>
            <w:shd w:val="clear" w:color="auto" w:fill="auto"/>
          </w:tcPr>
          <w:p w14:paraId="30D563F3" w14:textId="77777777" w:rsidR="00755BF2" w:rsidRPr="00FE67C6" w:rsidRDefault="00755BF2" w:rsidP="00B843AA">
            <w:pPr>
              <w:spacing w:after="0" w:line="240" w:lineRule="auto"/>
              <w:jc w:val="both"/>
              <w:rPr>
                <w:rFonts w:ascii="Garamond" w:hAnsi="Garamond"/>
                <w:sz w:val="24"/>
                <w:szCs w:val="24"/>
              </w:rPr>
            </w:pPr>
          </w:p>
        </w:tc>
        <w:tc>
          <w:tcPr>
            <w:tcW w:w="2686" w:type="dxa"/>
            <w:shd w:val="clear" w:color="auto" w:fill="auto"/>
          </w:tcPr>
          <w:p w14:paraId="05682FA8" w14:textId="77777777" w:rsidR="00755BF2" w:rsidRPr="00FE67C6" w:rsidRDefault="00755BF2" w:rsidP="00B843AA">
            <w:pPr>
              <w:spacing w:after="0" w:line="240" w:lineRule="auto"/>
              <w:jc w:val="both"/>
              <w:rPr>
                <w:rFonts w:ascii="Garamond" w:hAnsi="Garamond"/>
                <w:sz w:val="24"/>
                <w:szCs w:val="24"/>
              </w:rPr>
            </w:pPr>
          </w:p>
        </w:tc>
      </w:tr>
      <w:tr w:rsidR="00755BF2" w:rsidRPr="00FE67C6" w14:paraId="7238568A" w14:textId="77777777" w:rsidTr="00B843AA">
        <w:trPr>
          <w:trHeight w:val="567"/>
          <w:jc w:val="center"/>
        </w:trPr>
        <w:tc>
          <w:tcPr>
            <w:tcW w:w="2689" w:type="dxa"/>
            <w:shd w:val="clear" w:color="auto" w:fill="auto"/>
          </w:tcPr>
          <w:p w14:paraId="519CD428" w14:textId="77777777" w:rsidR="00755BF2" w:rsidRPr="00FE67C6" w:rsidRDefault="00755BF2" w:rsidP="00B843AA">
            <w:pPr>
              <w:spacing w:after="0" w:line="240" w:lineRule="auto"/>
              <w:jc w:val="both"/>
              <w:rPr>
                <w:rFonts w:ascii="Garamond" w:hAnsi="Garamond"/>
                <w:sz w:val="24"/>
                <w:szCs w:val="24"/>
              </w:rPr>
            </w:pPr>
          </w:p>
        </w:tc>
        <w:tc>
          <w:tcPr>
            <w:tcW w:w="2409" w:type="dxa"/>
            <w:shd w:val="clear" w:color="auto" w:fill="auto"/>
          </w:tcPr>
          <w:p w14:paraId="0883E42B" w14:textId="77777777" w:rsidR="00755BF2" w:rsidRPr="00FE67C6" w:rsidRDefault="00755BF2" w:rsidP="00B843AA">
            <w:pPr>
              <w:spacing w:after="0" w:line="240" w:lineRule="auto"/>
              <w:jc w:val="both"/>
              <w:rPr>
                <w:rFonts w:ascii="Garamond" w:hAnsi="Garamond"/>
                <w:sz w:val="24"/>
                <w:szCs w:val="24"/>
              </w:rPr>
            </w:pPr>
          </w:p>
        </w:tc>
        <w:tc>
          <w:tcPr>
            <w:tcW w:w="1276" w:type="dxa"/>
            <w:shd w:val="clear" w:color="auto" w:fill="auto"/>
          </w:tcPr>
          <w:p w14:paraId="46D4ECBC" w14:textId="77777777" w:rsidR="00755BF2" w:rsidRPr="00FE67C6" w:rsidRDefault="00755BF2" w:rsidP="00B843AA">
            <w:pPr>
              <w:spacing w:after="0" w:line="240" w:lineRule="auto"/>
              <w:jc w:val="both"/>
              <w:rPr>
                <w:rFonts w:ascii="Garamond" w:hAnsi="Garamond"/>
                <w:sz w:val="24"/>
                <w:szCs w:val="24"/>
              </w:rPr>
            </w:pPr>
          </w:p>
        </w:tc>
        <w:tc>
          <w:tcPr>
            <w:tcW w:w="2686" w:type="dxa"/>
            <w:shd w:val="clear" w:color="auto" w:fill="auto"/>
          </w:tcPr>
          <w:p w14:paraId="718ABB17" w14:textId="77777777" w:rsidR="00755BF2" w:rsidRPr="00FE67C6" w:rsidRDefault="00755BF2" w:rsidP="00B843AA">
            <w:pPr>
              <w:spacing w:after="0" w:line="240" w:lineRule="auto"/>
              <w:jc w:val="both"/>
              <w:rPr>
                <w:rFonts w:ascii="Garamond" w:hAnsi="Garamond"/>
                <w:sz w:val="24"/>
                <w:szCs w:val="24"/>
              </w:rPr>
            </w:pPr>
          </w:p>
        </w:tc>
      </w:tr>
      <w:tr w:rsidR="00755BF2" w:rsidRPr="00FE67C6" w14:paraId="003F993E" w14:textId="77777777" w:rsidTr="00B843AA">
        <w:trPr>
          <w:trHeight w:val="567"/>
          <w:jc w:val="center"/>
        </w:trPr>
        <w:tc>
          <w:tcPr>
            <w:tcW w:w="2689" w:type="dxa"/>
            <w:shd w:val="clear" w:color="auto" w:fill="auto"/>
          </w:tcPr>
          <w:p w14:paraId="765CEFA1" w14:textId="77777777" w:rsidR="00755BF2" w:rsidRPr="00FE67C6" w:rsidRDefault="00755BF2" w:rsidP="00B843AA">
            <w:pPr>
              <w:spacing w:after="0" w:line="240" w:lineRule="auto"/>
              <w:jc w:val="both"/>
              <w:rPr>
                <w:rFonts w:ascii="Garamond" w:hAnsi="Garamond"/>
                <w:sz w:val="24"/>
                <w:szCs w:val="24"/>
              </w:rPr>
            </w:pPr>
          </w:p>
        </w:tc>
        <w:tc>
          <w:tcPr>
            <w:tcW w:w="2409" w:type="dxa"/>
            <w:shd w:val="clear" w:color="auto" w:fill="auto"/>
          </w:tcPr>
          <w:p w14:paraId="6661EB4C" w14:textId="77777777" w:rsidR="00755BF2" w:rsidRPr="00FE67C6" w:rsidRDefault="00755BF2" w:rsidP="00B843AA">
            <w:pPr>
              <w:spacing w:after="0" w:line="240" w:lineRule="auto"/>
              <w:jc w:val="both"/>
              <w:rPr>
                <w:rFonts w:ascii="Garamond" w:hAnsi="Garamond"/>
                <w:sz w:val="24"/>
                <w:szCs w:val="24"/>
              </w:rPr>
            </w:pPr>
          </w:p>
        </w:tc>
        <w:tc>
          <w:tcPr>
            <w:tcW w:w="1276" w:type="dxa"/>
            <w:shd w:val="clear" w:color="auto" w:fill="auto"/>
          </w:tcPr>
          <w:p w14:paraId="558CAD88" w14:textId="77777777" w:rsidR="00755BF2" w:rsidRPr="00FE67C6" w:rsidRDefault="00755BF2" w:rsidP="00B843AA">
            <w:pPr>
              <w:spacing w:after="0" w:line="240" w:lineRule="auto"/>
              <w:jc w:val="both"/>
              <w:rPr>
                <w:rFonts w:ascii="Garamond" w:hAnsi="Garamond"/>
                <w:sz w:val="24"/>
                <w:szCs w:val="24"/>
              </w:rPr>
            </w:pPr>
          </w:p>
        </w:tc>
        <w:tc>
          <w:tcPr>
            <w:tcW w:w="2686" w:type="dxa"/>
            <w:shd w:val="clear" w:color="auto" w:fill="auto"/>
          </w:tcPr>
          <w:p w14:paraId="10EA1BF7" w14:textId="77777777" w:rsidR="00755BF2" w:rsidRPr="00FE67C6" w:rsidRDefault="00755BF2" w:rsidP="00B843AA">
            <w:pPr>
              <w:spacing w:after="0" w:line="240" w:lineRule="auto"/>
              <w:jc w:val="both"/>
              <w:rPr>
                <w:rFonts w:ascii="Garamond" w:hAnsi="Garamond"/>
                <w:sz w:val="24"/>
                <w:szCs w:val="24"/>
              </w:rPr>
            </w:pPr>
          </w:p>
        </w:tc>
      </w:tr>
      <w:tr w:rsidR="00755BF2" w:rsidRPr="00FE67C6" w14:paraId="76060450" w14:textId="77777777" w:rsidTr="00B843AA">
        <w:trPr>
          <w:trHeight w:val="567"/>
          <w:jc w:val="center"/>
        </w:trPr>
        <w:tc>
          <w:tcPr>
            <w:tcW w:w="2689" w:type="dxa"/>
            <w:shd w:val="clear" w:color="auto" w:fill="auto"/>
          </w:tcPr>
          <w:p w14:paraId="22E69014" w14:textId="77777777" w:rsidR="00755BF2" w:rsidRPr="00FE67C6" w:rsidRDefault="00755BF2" w:rsidP="00B843AA">
            <w:pPr>
              <w:spacing w:after="0" w:line="240" w:lineRule="auto"/>
              <w:jc w:val="both"/>
              <w:rPr>
                <w:rFonts w:ascii="Garamond" w:hAnsi="Garamond"/>
                <w:sz w:val="24"/>
                <w:szCs w:val="24"/>
              </w:rPr>
            </w:pPr>
          </w:p>
        </w:tc>
        <w:tc>
          <w:tcPr>
            <w:tcW w:w="2409" w:type="dxa"/>
            <w:shd w:val="clear" w:color="auto" w:fill="auto"/>
          </w:tcPr>
          <w:p w14:paraId="02321DB9" w14:textId="77777777" w:rsidR="00755BF2" w:rsidRPr="00FE67C6" w:rsidRDefault="00755BF2" w:rsidP="00B843AA">
            <w:pPr>
              <w:spacing w:after="0" w:line="240" w:lineRule="auto"/>
              <w:jc w:val="both"/>
              <w:rPr>
                <w:rFonts w:ascii="Garamond" w:hAnsi="Garamond"/>
                <w:sz w:val="24"/>
                <w:szCs w:val="24"/>
              </w:rPr>
            </w:pPr>
          </w:p>
        </w:tc>
        <w:tc>
          <w:tcPr>
            <w:tcW w:w="1276" w:type="dxa"/>
            <w:shd w:val="clear" w:color="auto" w:fill="auto"/>
          </w:tcPr>
          <w:p w14:paraId="57AAE486" w14:textId="77777777" w:rsidR="00755BF2" w:rsidRPr="00FE67C6" w:rsidRDefault="00755BF2" w:rsidP="00B843AA">
            <w:pPr>
              <w:spacing w:after="0" w:line="240" w:lineRule="auto"/>
              <w:jc w:val="both"/>
              <w:rPr>
                <w:rFonts w:ascii="Garamond" w:hAnsi="Garamond"/>
                <w:sz w:val="24"/>
                <w:szCs w:val="24"/>
              </w:rPr>
            </w:pPr>
          </w:p>
        </w:tc>
        <w:tc>
          <w:tcPr>
            <w:tcW w:w="2686" w:type="dxa"/>
            <w:shd w:val="clear" w:color="auto" w:fill="auto"/>
          </w:tcPr>
          <w:p w14:paraId="520DC9DD" w14:textId="77777777" w:rsidR="00755BF2" w:rsidRPr="00FE67C6" w:rsidRDefault="00755BF2" w:rsidP="00B843AA">
            <w:pPr>
              <w:spacing w:after="0" w:line="240" w:lineRule="auto"/>
              <w:jc w:val="both"/>
              <w:rPr>
                <w:rFonts w:ascii="Garamond" w:hAnsi="Garamond"/>
                <w:sz w:val="24"/>
                <w:szCs w:val="24"/>
              </w:rPr>
            </w:pPr>
          </w:p>
        </w:tc>
      </w:tr>
      <w:tr w:rsidR="00755BF2" w:rsidRPr="00FE67C6" w14:paraId="5F7C830D" w14:textId="77777777" w:rsidTr="00B843AA">
        <w:trPr>
          <w:trHeight w:val="567"/>
          <w:jc w:val="center"/>
        </w:trPr>
        <w:tc>
          <w:tcPr>
            <w:tcW w:w="2689" w:type="dxa"/>
            <w:shd w:val="clear" w:color="auto" w:fill="auto"/>
          </w:tcPr>
          <w:p w14:paraId="5FE079E1" w14:textId="77777777" w:rsidR="00755BF2" w:rsidRPr="00FE67C6" w:rsidRDefault="00755BF2" w:rsidP="00B843AA">
            <w:pPr>
              <w:spacing w:after="0" w:line="240" w:lineRule="auto"/>
              <w:jc w:val="both"/>
              <w:rPr>
                <w:rFonts w:ascii="Garamond" w:hAnsi="Garamond"/>
                <w:sz w:val="24"/>
                <w:szCs w:val="24"/>
              </w:rPr>
            </w:pPr>
          </w:p>
        </w:tc>
        <w:tc>
          <w:tcPr>
            <w:tcW w:w="2409" w:type="dxa"/>
            <w:shd w:val="clear" w:color="auto" w:fill="auto"/>
          </w:tcPr>
          <w:p w14:paraId="41B0A0A7" w14:textId="77777777" w:rsidR="00755BF2" w:rsidRPr="00FE67C6" w:rsidRDefault="00755BF2" w:rsidP="00B843AA">
            <w:pPr>
              <w:spacing w:after="0" w:line="240" w:lineRule="auto"/>
              <w:jc w:val="both"/>
              <w:rPr>
                <w:rFonts w:ascii="Garamond" w:hAnsi="Garamond"/>
                <w:sz w:val="24"/>
                <w:szCs w:val="24"/>
              </w:rPr>
            </w:pPr>
          </w:p>
        </w:tc>
        <w:tc>
          <w:tcPr>
            <w:tcW w:w="1276" w:type="dxa"/>
            <w:shd w:val="clear" w:color="auto" w:fill="auto"/>
          </w:tcPr>
          <w:p w14:paraId="3010006F" w14:textId="77777777" w:rsidR="00755BF2" w:rsidRPr="00FE67C6" w:rsidRDefault="00755BF2" w:rsidP="00B843AA">
            <w:pPr>
              <w:spacing w:after="0" w:line="240" w:lineRule="auto"/>
              <w:jc w:val="both"/>
              <w:rPr>
                <w:rFonts w:ascii="Garamond" w:hAnsi="Garamond"/>
                <w:sz w:val="24"/>
                <w:szCs w:val="24"/>
              </w:rPr>
            </w:pPr>
          </w:p>
        </w:tc>
        <w:tc>
          <w:tcPr>
            <w:tcW w:w="2686" w:type="dxa"/>
            <w:shd w:val="clear" w:color="auto" w:fill="auto"/>
          </w:tcPr>
          <w:p w14:paraId="70ED6D06" w14:textId="77777777" w:rsidR="00755BF2" w:rsidRPr="00FE67C6" w:rsidRDefault="00755BF2" w:rsidP="00B843AA">
            <w:pPr>
              <w:spacing w:after="0" w:line="240" w:lineRule="auto"/>
              <w:jc w:val="both"/>
              <w:rPr>
                <w:rFonts w:ascii="Garamond" w:hAnsi="Garamond"/>
                <w:sz w:val="24"/>
                <w:szCs w:val="24"/>
              </w:rPr>
            </w:pPr>
          </w:p>
        </w:tc>
      </w:tr>
    </w:tbl>
    <w:p w14:paraId="46BC7DF0" w14:textId="77777777" w:rsidR="00755BF2" w:rsidRPr="00FE67C6" w:rsidRDefault="00755BF2" w:rsidP="00755BF2">
      <w:pPr>
        <w:rPr>
          <w:rFonts w:ascii="Garamond" w:hAnsi="Garamond"/>
          <w:sz w:val="24"/>
          <w:szCs w:val="24"/>
        </w:rPr>
      </w:pPr>
    </w:p>
    <w:sectPr w:rsidR="00755BF2" w:rsidRPr="00FE67C6" w:rsidSect="00615ECB">
      <w:pgSz w:w="11906" w:h="16838"/>
      <w:pgMar w:top="1417"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Bold">
    <w:panose1 w:val="00000000000000000000"/>
    <w:charset w:val="EE"/>
    <w:family w:val="auto"/>
    <w:notTrueType/>
    <w:pitch w:val="default"/>
    <w:sig w:usb0="00000005" w:usb1="00000000" w:usb2="00000000" w:usb3="00000000" w:csb0="00000002" w:csb1="00000000"/>
  </w:font>
  <w:font w:name="Times New Roman,Italic">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8"/>
    <w:multiLevelType w:val="singleLevel"/>
    <w:tmpl w:val="00000008"/>
    <w:name w:val="WW8Num8"/>
    <w:lvl w:ilvl="0">
      <w:start w:val="1"/>
      <w:numFmt w:val="upperRoman"/>
      <w:lvlText w:val="%1."/>
      <w:lvlJc w:val="left"/>
      <w:pPr>
        <w:tabs>
          <w:tab w:val="num" w:pos="0"/>
        </w:tabs>
        <w:ind w:left="1080" w:hanging="720"/>
      </w:pPr>
    </w:lvl>
  </w:abstractNum>
  <w:abstractNum w:abstractNumId="1" w15:restartNumberingAfterBreak="0">
    <w:nsid w:val="00CA6234"/>
    <w:multiLevelType w:val="hybridMultilevel"/>
    <w:tmpl w:val="57C210BA"/>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15B3D6C"/>
    <w:multiLevelType w:val="hybridMultilevel"/>
    <w:tmpl w:val="57C210BA"/>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B057BF6"/>
    <w:multiLevelType w:val="multilevel"/>
    <w:tmpl w:val="BD669C44"/>
    <w:lvl w:ilvl="0">
      <w:start w:val="1"/>
      <w:numFmt w:val="decimal"/>
      <w:lvlText w:val="%1)"/>
      <w:lvlJc w:val="left"/>
      <w:pPr>
        <w:tabs>
          <w:tab w:val="num" w:pos="1028"/>
        </w:tabs>
        <w:ind w:left="1068" w:hanging="360"/>
      </w:pPr>
      <w:rPr>
        <w:rFonts w:hint="default"/>
        <w:sz w:val="24"/>
        <w:szCs w:val="24"/>
        <w:effect w:val="none"/>
      </w:rPr>
    </w:lvl>
    <w:lvl w:ilvl="1">
      <w:start w:val="1"/>
      <w:numFmt w:val="bullet"/>
      <w:lvlText w:val="o"/>
      <w:lvlJc w:val="left"/>
      <w:pPr>
        <w:tabs>
          <w:tab w:val="num" w:pos="1788"/>
        </w:tabs>
        <w:ind w:left="1788" w:hanging="360"/>
      </w:pPr>
      <w:rPr>
        <w:rFonts w:ascii="Courier New" w:hAnsi="Courier New" w:cs="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0BD76E83"/>
    <w:multiLevelType w:val="hybridMultilevel"/>
    <w:tmpl w:val="980C9C0A"/>
    <w:lvl w:ilvl="0" w:tplc="6B38C874">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11906732"/>
    <w:multiLevelType w:val="hybridMultilevel"/>
    <w:tmpl w:val="306E676C"/>
    <w:lvl w:ilvl="0" w:tplc="6B38C874">
      <w:start w:val="1"/>
      <w:numFmt w:val="decimal"/>
      <w:lvlText w:val="(%1)"/>
      <w:lvlJc w:val="left"/>
      <w:pPr>
        <w:ind w:left="360" w:hanging="360"/>
      </w:pPr>
      <w:rPr>
        <w:rFonts w:hint="default"/>
      </w:rPr>
    </w:lvl>
    <w:lvl w:ilvl="1" w:tplc="26E6A43E">
      <w:start w:val="1"/>
      <w:numFmt w:val="lowerLetter"/>
      <w:lvlText w:val="%2)"/>
      <w:lvlJc w:val="left"/>
      <w:pPr>
        <w:ind w:left="1080" w:hanging="360"/>
      </w:pPr>
      <w:rPr>
        <w:rFonts w:hint="default"/>
      </w:r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15:restartNumberingAfterBreak="0">
    <w:nsid w:val="13CA5364"/>
    <w:multiLevelType w:val="hybridMultilevel"/>
    <w:tmpl w:val="57C210BA"/>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41819D3"/>
    <w:multiLevelType w:val="hybridMultilevel"/>
    <w:tmpl w:val="57C210BA"/>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71C4172"/>
    <w:multiLevelType w:val="hybridMultilevel"/>
    <w:tmpl w:val="306E676C"/>
    <w:lvl w:ilvl="0" w:tplc="6B38C874">
      <w:start w:val="1"/>
      <w:numFmt w:val="decimal"/>
      <w:lvlText w:val="(%1)"/>
      <w:lvlJc w:val="left"/>
      <w:pPr>
        <w:ind w:left="360" w:hanging="360"/>
      </w:pPr>
      <w:rPr>
        <w:rFonts w:hint="default"/>
      </w:rPr>
    </w:lvl>
    <w:lvl w:ilvl="1" w:tplc="26E6A43E">
      <w:start w:val="1"/>
      <w:numFmt w:val="lowerLetter"/>
      <w:lvlText w:val="%2)"/>
      <w:lvlJc w:val="left"/>
      <w:pPr>
        <w:ind w:left="1080" w:hanging="360"/>
      </w:pPr>
      <w:rPr>
        <w:rFonts w:hint="default"/>
      </w:r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1A9F01F5"/>
    <w:multiLevelType w:val="hybridMultilevel"/>
    <w:tmpl w:val="57C210BA"/>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C384B76"/>
    <w:multiLevelType w:val="hybridMultilevel"/>
    <w:tmpl w:val="D8001694"/>
    <w:lvl w:ilvl="0" w:tplc="88163830">
      <w:start w:val="1"/>
      <w:numFmt w:val="decimal"/>
      <w:lvlText w:val="%1."/>
      <w:lvlJc w:val="left"/>
      <w:pPr>
        <w:ind w:left="720" w:hanging="360"/>
      </w:pPr>
      <w:rPr>
        <w:rFonts w:ascii="Times New Roman" w:eastAsia="Calibri" w:hAnsi="Times New Roman"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1D4E74BD"/>
    <w:multiLevelType w:val="hybridMultilevel"/>
    <w:tmpl w:val="57C210BA"/>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1F1A5E65"/>
    <w:multiLevelType w:val="hybridMultilevel"/>
    <w:tmpl w:val="63D8C8A0"/>
    <w:lvl w:ilvl="0" w:tplc="C104336E">
      <w:numFmt w:val="bullet"/>
      <w:lvlText w:val="-"/>
      <w:lvlJc w:val="left"/>
      <w:pPr>
        <w:ind w:left="720" w:hanging="360"/>
      </w:pPr>
      <w:rPr>
        <w:rFonts w:ascii="Times New Roman" w:eastAsia="Calibri" w:hAnsi="Times New Roman" w:cs="Times New Roman" w:hint="default"/>
        <w:i w: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21074E3F"/>
    <w:multiLevelType w:val="hybridMultilevel"/>
    <w:tmpl w:val="57C210BA"/>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272296E"/>
    <w:multiLevelType w:val="hybridMultilevel"/>
    <w:tmpl w:val="306E676C"/>
    <w:lvl w:ilvl="0" w:tplc="6B38C874">
      <w:start w:val="1"/>
      <w:numFmt w:val="decimal"/>
      <w:lvlText w:val="(%1)"/>
      <w:lvlJc w:val="left"/>
      <w:pPr>
        <w:ind w:left="360" w:hanging="360"/>
      </w:pPr>
      <w:rPr>
        <w:rFonts w:hint="default"/>
      </w:rPr>
    </w:lvl>
    <w:lvl w:ilvl="1" w:tplc="26E6A43E">
      <w:start w:val="1"/>
      <w:numFmt w:val="lowerLetter"/>
      <w:lvlText w:val="%2)"/>
      <w:lvlJc w:val="left"/>
      <w:pPr>
        <w:ind w:left="1080" w:hanging="360"/>
      </w:pPr>
      <w:rPr>
        <w:rFonts w:hint="default"/>
      </w:r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5" w15:restartNumberingAfterBreak="0">
    <w:nsid w:val="22B23D97"/>
    <w:multiLevelType w:val="hybridMultilevel"/>
    <w:tmpl w:val="306E676C"/>
    <w:lvl w:ilvl="0" w:tplc="6B38C874">
      <w:start w:val="1"/>
      <w:numFmt w:val="decimal"/>
      <w:lvlText w:val="(%1)"/>
      <w:lvlJc w:val="left"/>
      <w:pPr>
        <w:ind w:left="360" w:hanging="360"/>
      </w:pPr>
      <w:rPr>
        <w:rFonts w:hint="default"/>
      </w:rPr>
    </w:lvl>
    <w:lvl w:ilvl="1" w:tplc="26E6A43E">
      <w:start w:val="1"/>
      <w:numFmt w:val="lowerLetter"/>
      <w:lvlText w:val="%2)"/>
      <w:lvlJc w:val="left"/>
      <w:pPr>
        <w:ind w:left="1080" w:hanging="360"/>
      </w:pPr>
      <w:rPr>
        <w:rFonts w:hint="default"/>
      </w:r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6" w15:restartNumberingAfterBreak="0">
    <w:nsid w:val="28DC2D11"/>
    <w:multiLevelType w:val="hybridMultilevel"/>
    <w:tmpl w:val="57C210BA"/>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2A9A0ECD"/>
    <w:multiLevelType w:val="hybridMultilevel"/>
    <w:tmpl w:val="43DE15B8"/>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8" w15:restartNumberingAfterBreak="0">
    <w:nsid w:val="2E3573F6"/>
    <w:multiLevelType w:val="hybridMultilevel"/>
    <w:tmpl w:val="306E676C"/>
    <w:lvl w:ilvl="0" w:tplc="6B38C874">
      <w:start w:val="1"/>
      <w:numFmt w:val="decimal"/>
      <w:lvlText w:val="(%1)"/>
      <w:lvlJc w:val="left"/>
      <w:pPr>
        <w:ind w:left="360" w:hanging="360"/>
      </w:pPr>
      <w:rPr>
        <w:rFonts w:hint="default"/>
      </w:rPr>
    </w:lvl>
    <w:lvl w:ilvl="1" w:tplc="26E6A43E">
      <w:start w:val="1"/>
      <w:numFmt w:val="lowerLetter"/>
      <w:lvlText w:val="%2)"/>
      <w:lvlJc w:val="left"/>
      <w:pPr>
        <w:ind w:left="1080" w:hanging="360"/>
      </w:pPr>
      <w:rPr>
        <w:rFonts w:hint="default"/>
      </w:r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9" w15:restartNumberingAfterBreak="0">
    <w:nsid w:val="30333EE4"/>
    <w:multiLevelType w:val="multilevel"/>
    <w:tmpl w:val="040E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150099E"/>
    <w:multiLevelType w:val="multilevel"/>
    <w:tmpl w:val="31B2ED0A"/>
    <w:lvl w:ilvl="0">
      <w:start w:val="1"/>
      <w:numFmt w:val="decimal"/>
      <w:lvlText w:val="%1)"/>
      <w:lvlJc w:val="left"/>
      <w:pPr>
        <w:tabs>
          <w:tab w:val="num" w:pos="1028"/>
        </w:tabs>
        <w:ind w:left="1068" w:hanging="360"/>
      </w:pPr>
      <w:rPr>
        <w:rFonts w:hint="default"/>
        <w:sz w:val="24"/>
        <w:szCs w:val="24"/>
        <w:effect w:val="none"/>
      </w:rPr>
    </w:lvl>
    <w:lvl w:ilvl="1">
      <w:start w:val="1"/>
      <w:numFmt w:val="bullet"/>
      <w:lvlText w:val="o"/>
      <w:lvlJc w:val="left"/>
      <w:pPr>
        <w:tabs>
          <w:tab w:val="num" w:pos="1788"/>
        </w:tabs>
        <w:ind w:left="1788" w:hanging="360"/>
      </w:pPr>
      <w:rPr>
        <w:rFonts w:ascii="Courier New" w:hAnsi="Courier New" w:cs="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21" w15:restartNumberingAfterBreak="0">
    <w:nsid w:val="31A135B1"/>
    <w:multiLevelType w:val="hybridMultilevel"/>
    <w:tmpl w:val="306E676C"/>
    <w:lvl w:ilvl="0" w:tplc="6B38C874">
      <w:start w:val="1"/>
      <w:numFmt w:val="decimal"/>
      <w:lvlText w:val="(%1)"/>
      <w:lvlJc w:val="left"/>
      <w:pPr>
        <w:ind w:left="360" w:hanging="360"/>
      </w:pPr>
      <w:rPr>
        <w:rFonts w:hint="default"/>
      </w:rPr>
    </w:lvl>
    <w:lvl w:ilvl="1" w:tplc="26E6A43E">
      <w:start w:val="1"/>
      <w:numFmt w:val="lowerLetter"/>
      <w:lvlText w:val="%2)"/>
      <w:lvlJc w:val="left"/>
      <w:pPr>
        <w:ind w:left="1080" w:hanging="360"/>
      </w:pPr>
      <w:rPr>
        <w:rFonts w:hint="default"/>
      </w:r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2" w15:restartNumberingAfterBreak="0">
    <w:nsid w:val="328E27C5"/>
    <w:multiLevelType w:val="hybridMultilevel"/>
    <w:tmpl w:val="306E676C"/>
    <w:lvl w:ilvl="0" w:tplc="6B38C874">
      <w:start w:val="1"/>
      <w:numFmt w:val="decimal"/>
      <w:lvlText w:val="(%1)"/>
      <w:lvlJc w:val="left"/>
      <w:pPr>
        <w:ind w:left="360" w:hanging="360"/>
      </w:pPr>
      <w:rPr>
        <w:rFonts w:hint="default"/>
      </w:rPr>
    </w:lvl>
    <w:lvl w:ilvl="1" w:tplc="26E6A43E">
      <w:start w:val="1"/>
      <w:numFmt w:val="lowerLetter"/>
      <w:lvlText w:val="%2)"/>
      <w:lvlJc w:val="left"/>
      <w:pPr>
        <w:ind w:left="1080" w:hanging="360"/>
      </w:pPr>
      <w:rPr>
        <w:rFonts w:hint="default"/>
      </w:r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3" w15:restartNumberingAfterBreak="0">
    <w:nsid w:val="33806518"/>
    <w:multiLevelType w:val="hybridMultilevel"/>
    <w:tmpl w:val="57C210BA"/>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364654B6"/>
    <w:multiLevelType w:val="hybridMultilevel"/>
    <w:tmpl w:val="160C2B30"/>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5" w15:restartNumberingAfterBreak="0">
    <w:nsid w:val="3F37541F"/>
    <w:multiLevelType w:val="hybridMultilevel"/>
    <w:tmpl w:val="306E676C"/>
    <w:lvl w:ilvl="0" w:tplc="6B38C874">
      <w:start w:val="1"/>
      <w:numFmt w:val="decimal"/>
      <w:lvlText w:val="(%1)"/>
      <w:lvlJc w:val="left"/>
      <w:pPr>
        <w:ind w:left="360" w:hanging="360"/>
      </w:pPr>
      <w:rPr>
        <w:rFonts w:hint="default"/>
      </w:rPr>
    </w:lvl>
    <w:lvl w:ilvl="1" w:tplc="26E6A43E">
      <w:start w:val="1"/>
      <w:numFmt w:val="lowerLetter"/>
      <w:lvlText w:val="%2)"/>
      <w:lvlJc w:val="left"/>
      <w:pPr>
        <w:ind w:left="1080" w:hanging="360"/>
      </w:pPr>
      <w:rPr>
        <w:rFonts w:hint="default"/>
      </w:r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6" w15:restartNumberingAfterBreak="0">
    <w:nsid w:val="3FA570E2"/>
    <w:multiLevelType w:val="hybridMultilevel"/>
    <w:tmpl w:val="306E676C"/>
    <w:lvl w:ilvl="0" w:tplc="6B38C874">
      <w:start w:val="1"/>
      <w:numFmt w:val="decimal"/>
      <w:lvlText w:val="(%1)"/>
      <w:lvlJc w:val="left"/>
      <w:pPr>
        <w:ind w:left="360" w:hanging="360"/>
      </w:pPr>
      <w:rPr>
        <w:rFonts w:hint="default"/>
      </w:rPr>
    </w:lvl>
    <w:lvl w:ilvl="1" w:tplc="26E6A43E">
      <w:start w:val="1"/>
      <w:numFmt w:val="lowerLetter"/>
      <w:lvlText w:val="%2)"/>
      <w:lvlJc w:val="left"/>
      <w:pPr>
        <w:ind w:left="1080" w:hanging="360"/>
      </w:pPr>
      <w:rPr>
        <w:rFonts w:hint="default"/>
      </w:r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7" w15:restartNumberingAfterBreak="0">
    <w:nsid w:val="43282054"/>
    <w:multiLevelType w:val="hybridMultilevel"/>
    <w:tmpl w:val="C0A6183C"/>
    <w:lvl w:ilvl="0" w:tplc="5E008EBE">
      <w:start w:val="1"/>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443C7B7C"/>
    <w:multiLevelType w:val="hybridMultilevel"/>
    <w:tmpl w:val="9FA4065A"/>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9" w15:restartNumberingAfterBreak="0">
    <w:nsid w:val="45034F30"/>
    <w:multiLevelType w:val="hybridMultilevel"/>
    <w:tmpl w:val="7E944FD4"/>
    <w:lvl w:ilvl="0" w:tplc="627E1232">
      <w:start w:val="2018"/>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45FC2AC6"/>
    <w:multiLevelType w:val="hybridMultilevel"/>
    <w:tmpl w:val="980C9C0A"/>
    <w:lvl w:ilvl="0" w:tplc="6B38C874">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1" w15:restartNumberingAfterBreak="0">
    <w:nsid w:val="464339E9"/>
    <w:multiLevelType w:val="hybridMultilevel"/>
    <w:tmpl w:val="306E676C"/>
    <w:lvl w:ilvl="0" w:tplc="6B38C874">
      <w:start w:val="1"/>
      <w:numFmt w:val="decimal"/>
      <w:lvlText w:val="(%1)"/>
      <w:lvlJc w:val="left"/>
      <w:pPr>
        <w:ind w:left="360" w:hanging="360"/>
      </w:pPr>
      <w:rPr>
        <w:rFonts w:hint="default"/>
      </w:rPr>
    </w:lvl>
    <w:lvl w:ilvl="1" w:tplc="26E6A43E">
      <w:start w:val="1"/>
      <w:numFmt w:val="lowerLetter"/>
      <w:lvlText w:val="%2)"/>
      <w:lvlJc w:val="left"/>
      <w:pPr>
        <w:ind w:left="1080" w:hanging="360"/>
      </w:pPr>
      <w:rPr>
        <w:rFonts w:hint="default"/>
      </w:r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2" w15:restartNumberingAfterBreak="0">
    <w:nsid w:val="47A37409"/>
    <w:multiLevelType w:val="hybridMultilevel"/>
    <w:tmpl w:val="57C210BA"/>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48CD169E"/>
    <w:multiLevelType w:val="hybridMultilevel"/>
    <w:tmpl w:val="980C9C0A"/>
    <w:lvl w:ilvl="0" w:tplc="6B38C874">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4" w15:restartNumberingAfterBreak="0">
    <w:nsid w:val="4BCE5D30"/>
    <w:multiLevelType w:val="hybridMultilevel"/>
    <w:tmpl w:val="306E676C"/>
    <w:lvl w:ilvl="0" w:tplc="6B38C874">
      <w:start w:val="1"/>
      <w:numFmt w:val="decimal"/>
      <w:lvlText w:val="(%1)"/>
      <w:lvlJc w:val="left"/>
      <w:pPr>
        <w:ind w:left="360" w:hanging="360"/>
      </w:pPr>
      <w:rPr>
        <w:rFonts w:hint="default"/>
      </w:rPr>
    </w:lvl>
    <w:lvl w:ilvl="1" w:tplc="26E6A43E">
      <w:start w:val="1"/>
      <w:numFmt w:val="lowerLetter"/>
      <w:lvlText w:val="%2)"/>
      <w:lvlJc w:val="left"/>
      <w:pPr>
        <w:ind w:left="1080" w:hanging="360"/>
      </w:pPr>
      <w:rPr>
        <w:rFonts w:hint="default"/>
      </w:r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5" w15:restartNumberingAfterBreak="0">
    <w:nsid w:val="560F45AD"/>
    <w:multiLevelType w:val="hybridMultilevel"/>
    <w:tmpl w:val="0B643E02"/>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6" w15:restartNumberingAfterBreak="0">
    <w:nsid w:val="566A619C"/>
    <w:multiLevelType w:val="hybridMultilevel"/>
    <w:tmpl w:val="306E676C"/>
    <w:lvl w:ilvl="0" w:tplc="6B38C874">
      <w:start w:val="1"/>
      <w:numFmt w:val="decimal"/>
      <w:lvlText w:val="(%1)"/>
      <w:lvlJc w:val="left"/>
      <w:pPr>
        <w:ind w:left="360" w:hanging="360"/>
      </w:pPr>
      <w:rPr>
        <w:rFonts w:hint="default"/>
      </w:rPr>
    </w:lvl>
    <w:lvl w:ilvl="1" w:tplc="26E6A43E">
      <w:start w:val="1"/>
      <w:numFmt w:val="lowerLetter"/>
      <w:lvlText w:val="%2)"/>
      <w:lvlJc w:val="left"/>
      <w:pPr>
        <w:ind w:left="1080" w:hanging="360"/>
      </w:pPr>
      <w:rPr>
        <w:rFonts w:hint="default"/>
      </w:r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7" w15:restartNumberingAfterBreak="0">
    <w:nsid w:val="59EF7773"/>
    <w:multiLevelType w:val="multilevel"/>
    <w:tmpl w:val="040E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B1F6DE5"/>
    <w:multiLevelType w:val="multilevel"/>
    <w:tmpl w:val="040E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BA801AA"/>
    <w:multiLevelType w:val="multilevel"/>
    <w:tmpl w:val="040E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CD77E95"/>
    <w:multiLevelType w:val="multilevel"/>
    <w:tmpl w:val="EDB268E2"/>
    <w:lvl w:ilvl="0">
      <w:start w:val="1"/>
      <w:numFmt w:val="decimal"/>
      <w:lvlText w:val="%1)"/>
      <w:lvlJc w:val="left"/>
      <w:pPr>
        <w:tabs>
          <w:tab w:val="num" w:pos="1028"/>
        </w:tabs>
        <w:ind w:left="1068" w:hanging="360"/>
      </w:pPr>
      <w:rPr>
        <w:rFonts w:hint="default"/>
        <w:sz w:val="24"/>
        <w:szCs w:val="24"/>
        <w:effect w:val="none"/>
      </w:rPr>
    </w:lvl>
    <w:lvl w:ilvl="1">
      <w:start w:val="1"/>
      <w:numFmt w:val="bullet"/>
      <w:lvlText w:val="o"/>
      <w:lvlJc w:val="left"/>
      <w:pPr>
        <w:tabs>
          <w:tab w:val="num" w:pos="1788"/>
        </w:tabs>
        <w:ind w:left="1788" w:hanging="360"/>
      </w:pPr>
      <w:rPr>
        <w:rFonts w:ascii="Courier New" w:hAnsi="Courier New" w:cs="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41" w15:restartNumberingAfterBreak="0">
    <w:nsid w:val="5F7E2AF8"/>
    <w:multiLevelType w:val="hybridMultilevel"/>
    <w:tmpl w:val="980C9C0A"/>
    <w:lvl w:ilvl="0" w:tplc="6B38C874">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2" w15:restartNumberingAfterBreak="0">
    <w:nsid w:val="609A49FE"/>
    <w:multiLevelType w:val="multilevel"/>
    <w:tmpl w:val="BB5C30E2"/>
    <w:lvl w:ilvl="0">
      <w:start w:val="1"/>
      <w:numFmt w:val="decimal"/>
      <w:lvlText w:val="%1)"/>
      <w:lvlJc w:val="left"/>
      <w:pPr>
        <w:tabs>
          <w:tab w:val="num" w:pos="1028"/>
        </w:tabs>
        <w:ind w:left="1068" w:hanging="360"/>
      </w:pPr>
      <w:rPr>
        <w:rFonts w:hint="default"/>
        <w:sz w:val="24"/>
        <w:szCs w:val="24"/>
        <w:effect w:val="none"/>
      </w:rPr>
    </w:lvl>
    <w:lvl w:ilvl="1">
      <w:start w:val="1"/>
      <w:numFmt w:val="bullet"/>
      <w:lvlText w:val="o"/>
      <w:lvlJc w:val="left"/>
      <w:pPr>
        <w:tabs>
          <w:tab w:val="num" w:pos="1788"/>
        </w:tabs>
        <w:ind w:left="1788" w:hanging="360"/>
      </w:pPr>
      <w:rPr>
        <w:rFonts w:ascii="Courier New" w:hAnsi="Courier New" w:cs="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43" w15:restartNumberingAfterBreak="0">
    <w:nsid w:val="624A731A"/>
    <w:multiLevelType w:val="hybridMultilevel"/>
    <w:tmpl w:val="306E676C"/>
    <w:lvl w:ilvl="0" w:tplc="6B38C874">
      <w:start w:val="1"/>
      <w:numFmt w:val="decimal"/>
      <w:lvlText w:val="(%1)"/>
      <w:lvlJc w:val="left"/>
      <w:pPr>
        <w:ind w:left="360" w:hanging="360"/>
      </w:pPr>
      <w:rPr>
        <w:rFonts w:hint="default"/>
      </w:rPr>
    </w:lvl>
    <w:lvl w:ilvl="1" w:tplc="26E6A43E">
      <w:start w:val="1"/>
      <w:numFmt w:val="lowerLetter"/>
      <w:lvlText w:val="%2)"/>
      <w:lvlJc w:val="left"/>
      <w:pPr>
        <w:ind w:left="1080" w:hanging="360"/>
      </w:pPr>
      <w:rPr>
        <w:rFonts w:hint="default"/>
      </w:r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4" w15:restartNumberingAfterBreak="0">
    <w:nsid w:val="63962CC2"/>
    <w:multiLevelType w:val="multilevel"/>
    <w:tmpl w:val="728CD430"/>
    <w:lvl w:ilvl="0">
      <w:start w:val="1"/>
      <w:numFmt w:val="decimal"/>
      <w:lvlText w:val="%1)"/>
      <w:lvlJc w:val="left"/>
      <w:pPr>
        <w:tabs>
          <w:tab w:val="num" w:pos="1028"/>
        </w:tabs>
        <w:ind w:left="1068" w:hanging="360"/>
      </w:pPr>
      <w:rPr>
        <w:rFonts w:hint="default"/>
        <w:sz w:val="24"/>
        <w:szCs w:val="24"/>
        <w:effect w:val="none"/>
      </w:rPr>
    </w:lvl>
    <w:lvl w:ilvl="1">
      <w:start w:val="1"/>
      <w:numFmt w:val="bullet"/>
      <w:lvlText w:val="o"/>
      <w:lvlJc w:val="left"/>
      <w:pPr>
        <w:tabs>
          <w:tab w:val="num" w:pos="1788"/>
        </w:tabs>
        <w:ind w:left="1788" w:hanging="360"/>
      </w:pPr>
      <w:rPr>
        <w:rFonts w:ascii="Courier New" w:hAnsi="Courier New" w:cs="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45" w15:restartNumberingAfterBreak="0">
    <w:nsid w:val="67753BC2"/>
    <w:multiLevelType w:val="hybridMultilevel"/>
    <w:tmpl w:val="306E676C"/>
    <w:lvl w:ilvl="0" w:tplc="6B38C874">
      <w:start w:val="1"/>
      <w:numFmt w:val="decimal"/>
      <w:lvlText w:val="(%1)"/>
      <w:lvlJc w:val="left"/>
      <w:pPr>
        <w:ind w:left="360" w:hanging="360"/>
      </w:pPr>
      <w:rPr>
        <w:rFonts w:hint="default"/>
      </w:rPr>
    </w:lvl>
    <w:lvl w:ilvl="1" w:tplc="26E6A43E">
      <w:start w:val="1"/>
      <w:numFmt w:val="lowerLetter"/>
      <w:lvlText w:val="%2)"/>
      <w:lvlJc w:val="left"/>
      <w:pPr>
        <w:ind w:left="1080" w:hanging="360"/>
      </w:pPr>
      <w:rPr>
        <w:rFonts w:hint="default"/>
      </w:r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6" w15:restartNumberingAfterBreak="0">
    <w:nsid w:val="68096696"/>
    <w:multiLevelType w:val="hybridMultilevel"/>
    <w:tmpl w:val="57C210BA"/>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7" w15:restartNumberingAfterBreak="0">
    <w:nsid w:val="680F4C19"/>
    <w:multiLevelType w:val="hybridMultilevel"/>
    <w:tmpl w:val="980C9C0A"/>
    <w:lvl w:ilvl="0" w:tplc="6B38C874">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8" w15:restartNumberingAfterBreak="0">
    <w:nsid w:val="6A951264"/>
    <w:multiLevelType w:val="hybridMultilevel"/>
    <w:tmpl w:val="306E676C"/>
    <w:lvl w:ilvl="0" w:tplc="6B38C874">
      <w:start w:val="1"/>
      <w:numFmt w:val="decimal"/>
      <w:lvlText w:val="(%1)"/>
      <w:lvlJc w:val="left"/>
      <w:pPr>
        <w:ind w:left="360" w:hanging="360"/>
      </w:pPr>
      <w:rPr>
        <w:rFonts w:hint="default"/>
      </w:rPr>
    </w:lvl>
    <w:lvl w:ilvl="1" w:tplc="26E6A43E">
      <w:start w:val="1"/>
      <w:numFmt w:val="lowerLetter"/>
      <w:lvlText w:val="%2)"/>
      <w:lvlJc w:val="left"/>
      <w:pPr>
        <w:ind w:left="1080" w:hanging="360"/>
      </w:pPr>
      <w:rPr>
        <w:rFonts w:hint="default"/>
      </w:r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9" w15:restartNumberingAfterBreak="0">
    <w:nsid w:val="6F780D56"/>
    <w:multiLevelType w:val="hybridMultilevel"/>
    <w:tmpl w:val="306E676C"/>
    <w:lvl w:ilvl="0" w:tplc="6B38C874">
      <w:start w:val="1"/>
      <w:numFmt w:val="decimal"/>
      <w:lvlText w:val="(%1)"/>
      <w:lvlJc w:val="left"/>
      <w:pPr>
        <w:ind w:left="360" w:hanging="360"/>
      </w:pPr>
      <w:rPr>
        <w:rFonts w:hint="default"/>
      </w:rPr>
    </w:lvl>
    <w:lvl w:ilvl="1" w:tplc="26E6A43E">
      <w:start w:val="1"/>
      <w:numFmt w:val="lowerLetter"/>
      <w:lvlText w:val="%2)"/>
      <w:lvlJc w:val="left"/>
      <w:pPr>
        <w:ind w:left="1080" w:hanging="360"/>
      </w:pPr>
      <w:rPr>
        <w:rFonts w:hint="default"/>
      </w:r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0" w15:restartNumberingAfterBreak="0">
    <w:nsid w:val="745E0712"/>
    <w:multiLevelType w:val="hybridMultilevel"/>
    <w:tmpl w:val="57C210BA"/>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75D82F1E"/>
    <w:multiLevelType w:val="hybridMultilevel"/>
    <w:tmpl w:val="43DE15B8"/>
    <w:lvl w:ilvl="0" w:tplc="040E000F">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2" w15:restartNumberingAfterBreak="0">
    <w:nsid w:val="76DA612E"/>
    <w:multiLevelType w:val="hybridMultilevel"/>
    <w:tmpl w:val="57C210BA"/>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3" w15:restartNumberingAfterBreak="0">
    <w:nsid w:val="772D5DC2"/>
    <w:multiLevelType w:val="hybridMultilevel"/>
    <w:tmpl w:val="57C210BA"/>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4" w15:restartNumberingAfterBreak="0">
    <w:nsid w:val="78BD29F1"/>
    <w:multiLevelType w:val="hybridMultilevel"/>
    <w:tmpl w:val="306E676C"/>
    <w:lvl w:ilvl="0" w:tplc="6B38C874">
      <w:start w:val="1"/>
      <w:numFmt w:val="decimal"/>
      <w:lvlText w:val="(%1)"/>
      <w:lvlJc w:val="left"/>
      <w:pPr>
        <w:ind w:left="360" w:hanging="360"/>
      </w:pPr>
      <w:rPr>
        <w:rFonts w:hint="default"/>
      </w:rPr>
    </w:lvl>
    <w:lvl w:ilvl="1" w:tplc="26E6A43E">
      <w:start w:val="1"/>
      <w:numFmt w:val="lowerLetter"/>
      <w:lvlText w:val="%2)"/>
      <w:lvlJc w:val="left"/>
      <w:pPr>
        <w:ind w:left="1080" w:hanging="360"/>
      </w:pPr>
      <w:rPr>
        <w:rFonts w:hint="default"/>
      </w:r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5" w15:restartNumberingAfterBreak="0">
    <w:nsid w:val="78DC6BC7"/>
    <w:multiLevelType w:val="hybridMultilevel"/>
    <w:tmpl w:val="306E676C"/>
    <w:lvl w:ilvl="0" w:tplc="6B38C874">
      <w:start w:val="1"/>
      <w:numFmt w:val="decimal"/>
      <w:lvlText w:val="(%1)"/>
      <w:lvlJc w:val="left"/>
      <w:pPr>
        <w:ind w:left="360" w:hanging="360"/>
      </w:pPr>
      <w:rPr>
        <w:rFonts w:hint="default"/>
      </w:rPr>
    </w:lvl>
    <w:lvl w:ilvl="1" w:tplc="26E6A43E">
      <w:start w:val="1"/>
      <w:numFmt w:val="lowerLetter"/>
      <w:lvlText w:val="%2)"/>
      <w:lvlJc w:val="left"/>
      <w:pPr>
        <w:ind w:left="1080" w:hanging="360"/>
      </w:pPr>
      <w:rPr>
        <w:rFonts w:hint="default"/>
      </w:r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6" w15:restartNumberingAfterBreak="0">
    <w:nsid w:val="7CAB7556"/>
    <w:multiLevelType w:val="multilevel"/>
    <w:tmpl w:val="040E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80029126">
    <w:abstractNumId w:val="24"/>
  </w:num>
  <w:num w:numId="2" w16cid:durableId="1634284302">
    <w:abstractNumId w:val="10"/>
  </w:num>
  <w:num w:numId="3" w16cid:durableId="389424749">
    <w:abstractNumId w:val="12"/>
  </w:num>
  <w:num w:numId="4" w16cid:durableId="812719057">
    <w:abstractNumId w:val="29"/>
  </w:num>
  <w:num w:numId="5" w16cid:durableId="154033922">
    <w:abstractNumId w:val="17"/>
  </w:num>
  <w:num w:numId="6" w16cid:durableId="651059846">
    <w:abstractNumId w:val="33"/>
  </w:num>
  <w:num w:numId="7" w16cid:durableId="1819804044">
    <w:abstractNumId w:val="4"/>
  </w:num>
  <w:num w:numId="8" w16cid:durableId="89396533">
    <w:abstractNumId w:val="47"/>
  </w:num>
  <w:num w:numId="9" w16cid:durableId="1251693892">
    <w:abstractNumId w:val="30"/>
  </w:num>
  <w:num w:numId="10" w16cid:durableId="1802579034">
    <w:abstractNumId w:val="41"/>
  </w:num>
  <w:num w:numId="11" w16cid:durableId="1324624429">
    <w:abstractNumId w:val="28"/>
  </w:num>
  <w:num w:numId="12" w16cid:durableId="753748592">
    <w:abstractNumId w:val="14"/>
  </w:num>
  <w:num w:numId="13" w16cid:durableId="987173910">
    <w:abstractNumId w:val="16"/>
  </w:num>
  <w:num w:numId="14" w16cid:durableId="267546119">
    <w:abstractNumId w:val="31"/>
  </w:num>
  <w:num w:numId="15" w16cid:durableId="1897006117">
    <w:abstractNumId w:val="1"/>
  </w:num>
  <w:num w:numId="16" w16cid:durableId="224609417">
    <w:abstractNumId w:val="9"/>
  </w:num>
  <w:num w:numId="17" w16cid:durableId="621427768">
    <w:abstractNumId w:val="43"/>
  </w:num>
  <w:num w:numId="18" w16cid:durableId="680427402">
    <w:abstractNumId w:val="53"/>
  </w:num>
  <w:num w:numId="19" w16cid:durableId="228349912">
    <w:abstractNumId w:val="51"/>
  </w:num>
  <w:num w:numId="20" w16cid:durableId="826019737">
    <w:abstractNumId w:val="49"/>
  </w:num>
  <w:num w:numId="21" w16cid:durableId="1895235891">
    <w:abstractNumId w:val="55"/>
  </w:num>
  <w:num w:numId="22" w16cid:durableId="1292714399">
    <w:abstractNumId w:val="50"/>
  </w:num>
  <w:num w:numId="23" w16cid:durableId="415052860">
    <w:abstractNumId w:val="18"/>
  </w:num>
  <w:num w:numId="24" w16cid:durableId="1932929437">
    <w:abstractNumId w:val="48"/>
  </w:num>
  <w:num w:numId="25" w16cid:durableId="1486819493">
    <w:abstractNumId w:val="32"/>
  </w:num>
  <w:num w:numId="26" w16cid:durableId="754785878">
    <w:abstractNumId w:val="11"/>
  </w:num>
  <w:num w:numId="27" w16cid:durableId="64884880">
    <w:abstractNumId w:val="34"/>
  </w:num>
  <w:num w:numId="28" w16cid:durableId="243807922">
    <w:abstractNumId w:val="36"/>
  </w:num>
  <w:num w:numId="29" w16cid:durableId="264577093">
    <w:abstractNumId w:val="26"/>
  </w:num>
  <w:num w:numId="30" w16cid:durableId="1859806995">
    <w:abstractNumId w:val="35"/>
  </w:num>
  <w:num w:numId="31" w16cid:durableId="99450181">
    <w:abstractNumId w:val="25"/>
  </w:num>
  <w:num w:numId="32" w16cid:durableId="330181332">
    <w:abstractNumId w:val="46"/>
  </w:num>
  <w:num w:numId="33" w16cid:durableId="277762154">
    <w:abstractNumId w:val="45"/>
  </w:num>
  <w:num w:numId="34" w16cid:durableId="1505972877">
    <w:abstractNumId w:val="2"/>
  </w:num>
  <w:num w:numId="35" w16cid:durableId="1043359432">
    <w:abstractNumId w:val="7"/>
  </w:num>
  <w:num w:numId="36" w16cid:durableId="1266499981">
    <w:abstractNumId w:val="8"/>
  </w:num>
  <w:num w:numId="37" w16cid:durableId="1407147946">
    <w:abstractNumId w:val="22"/>
  </w:num>
  <w:num w:numId="38" w16cid:durableId="1191797741">
    <w:abstractNumId w:val="6"/>
  </w:num>
  <w:num w:numId="39" w16cid:durableId="602343966">
    <w:abstractNumId w:val="23"/>
  </w:num>
  <w:num w:numId="40" w16cid:durableId="233395965">
    <w:abstractNumId w:val="21"/>
  </w:num>
  <w:num w:numId="41" w16cid:durableId="472646709">
    <w:abstractNumId w:val="15"/>
  </w:num>
  <w:num w:numId="42" w16cid:durableId="1516460754">
    <w:abstractNumId w:val="13"/>
  </w:num>
  <w:num w:numId="43" w16cid:durableId="602029859">
    <w:abstractNumId w:val="54"/>
  </w:num>
  <w:num w:numId="44" w16cid:durableId="1018580055">
    <w:abstractNumId w:val="5"/>
  </w:num>
  <w:num w:numId="45" w16cid:durableId="1407725709">
    <w:abstractNumId w:val="52"/>
  </w:num>
  <w:num w:numId="46" w16cid:durableId="82070361">
    <w:abstractNumId w:val="42"/>
  </w:num>
  <w:num w:numId="47" w16cid:durableId="1713116359">
    <w:abstractNumId w:val="40"/>
  </w:num>
  <w:num w:numId="48" w16cid:durableId="1597666755">
    <w:abstractNumId w:val="3"/>
  </w:num>
  <w:num w:numId="49" w16cid:durableId="590237359">
    <w:abstractNumId w:val="20"/>
  </w:num>
  <w:num w:numId="50" w16cid:durableId="676659719">
    <w:abstractNumId w:val="44"/>
  </w:num>
  <w:num w:numId="51" w16cid:durableId="1370842369">
    <w:abstractNumId w:val="39"/>
  </w:num>
  <w:num w:numId="52" w16cid:durableId="365060306">
    <w:abstractNumId w:val="37"/>
  </w:num>
  <w:num w:numId="53" w16cid:durableId="1524712143">
    <w:abstractNumId w:val="19"/>
  </w:num>
  <w:num w:numId="54" w16cid:durableId="1410889384">
    <w:abstractNumId w:val="38"/>
  </w:num>
  <w:num w:numId="55" w16cid:durableId="388312207">
    <w:abstractNumId w:val="27"/>
  </w:num>
  <w:num w:numId="56" w16cid:durableId="643003533">
    <w:abstractNumId w:val="5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3F3"/>
    <w:rsid w:val="00005474"/>
    <w:rsid w:val="00034589"/>
    <w:rsid w:val="00052413"/>
    <w:rsid w:val="000648E2"/>
    <w:rsid w:val="00067175"/>
    <w:rsid w:val="000720A4"/>
    <w:rsid w:val="000C3BB6"/>
    <w:rsid w:val="000E0CBC"/>
    <w:rsid w:val="00127DD3"/>
    <w:rsid w:val="00156C5A"/>
    <w:rsid w:val="001602BF"/>
    <w:rsid w:val="00166065"/>
    <w:rsid w:val="00193C8B"/>
    <w:rsid w:val="00195685"/>
    <w:rsid w:val="001A4A03"/>
    <w:rsid w:val="001C1BC6"/>
    <w:rsid w:val="0020132B"/>
    <w:rsid w:val="002135FB"/>
    <w:rsid w:val="002374B7"/>
    <w:rsid w:val="002B26E2"/>
    <w:rsid w:val="002C2E45"/>
    <w:rsid w:val="002D468E"/>
    <w:rsid w:val="0030627E"/>
    <w:rsid w:val="00325B27"/>
    <w:rsid w:val="00351654"/>
    <w:rsid w:val="00380AD3"/>
    <w:rsid w:val="00381A45"/>
    <w:rsid w:val="003A57F8"/>
    <w:rsid w:val="003B06DA"/>
    <w:rsid w:val="003E6CCC"/>
    <w:rsid w:val="00404D19"/>
    <w:rsid w:val="00412DF2"/>
    <w:rsid w:val="00414FD3"/>
    <w:rsid w:val="0045103F"/>
    <w:rsid w:val="00456F39"/>
    <w:rsid w:val="00482EA6"/>
    <w:rsid w:val="00486713"/>
    <w:rsid w:val="004A5C97"/>
    <w:rsid w:val="004E5EBB"/>
    <w:rsid w:val="004F7CFE"/>
    <w:rsid w:val="00512723"/>
    <w:rsid w:val="00530C56"/>
    <w:rsid w:val="00531AF8"/>
    <w:rsid w:val="005856CC"/>
    <w:rsid w:val="0059539C"/>
    <w:rsid w:val="005B0CA4"/>
    <w:rsid w:val="0060445C"/>
    <w:rsid w:val="00615ECB"/>
    <w:rsid w:val="00637DE2"/>
    <w:rsid w:val="006476CD"/>
    <w:rsid w:val="00651D02"/>
    <w:rsid w:val="00695854"/>
    <w:rsid w:val="006A6EA6"/>
    <w:rsid w:val="006B4D65"/>
    <w:rsid w:val="007025CE"/>
    <w:rsid w:val="007026C0"/>
    <w:rsid w:val="00713D6D"/>
    <w:rsid w:val="00716AC7"/>
    <w:rsid w:val="00755BF2"/>
    <w:rsid w:val="00786738"/>
    <w:rsid w:val="007B3CC6"/>
    <w:rsid w:val="007D4AF4"/>
    <w:rsid w:val="007F5425"/>
    <w:rsid w:val="008009C2"/>
    <w:rsid w:val="00886171"/>
    <w:rsid w:val="008B0426"/>
    <w:rsid w:val="008E040D"/>
    <w:rsid w:val="008F55B3"/>
    <w:rsid w:val="00915015"/>
    <w:rsid w:val="0096595D"/>
    <w:rsid w:val="009831F3"/>
    <w:rsid w:val="009C3F40"/>
    <w:rsid w:val="009C6E4E"/>
    <w:rsid w:val="00A16751"/>
    <w:rsid w:val="00A43312"/>
    <w:rsid w:val="00A456DF"/>
    <w:rsid w:val="00A66E9B"/>
    <w:rsid w:val="00A74AE4"/>
    <w:rsid w:val="00AC083A"/>
    <w:rsid w:val="00AE4092"/>
    <w:rsid w:val="00AE5BDF"/>
    <w:rsid w:val="00AF38D6"/>
    <w:rsid w:val="00B40F05"/>
    <w:rsid w:val="00B44BD2"/>
    <w:rsid w:val="00B73BCA"/>
    <w:rsid w:val="00B845B7"/>
    <w:rsid w:val="00B9304C"/>
    <w:rsid w:val="00BC1BC5"/>
    <w:rsid w:val="00BF1998"/>
    <w:rsid w:val="00C11F7F"/>
    <w:rsid w:val="00C4075D"/>
    <w:rsid w:val="00C7668A"/>
    <w:rsid w:val="00CE05EC"/>
    <w:rsid w:val="00CE4B13"/>
    <w:rsid w:val="00D013E5"/>
    <w:rsid w:val="00D20D89"/>
    <w:rsid w:val="00D42D77"/>
    <w:rsid w:val="00D43C92"/>
    <w:rsid w:val="00D47A9B"/>
    <w:rsid w:val="00D56506"/>
    <w:rsid w:val="00D62CD3"/>
    <w:rsid w:val="00D632DD"/>
    <w:rsid w:val="00DD25A1"/>
    <w:rsid w:val="00DD6E5B"/>
    <w:rsid w:val="00DF04B0"/>
    <w:rsid w:val="00DF43F3"/>
    <w:rsid w:val="00E05F06"/>
    <w:rsid w:val="00E90475"/>
    <w:rsid w:val="00E931F8"/>
    <w:rsid w:val="00ED2CE2"/>
    <w:rsid w:val="00EE3E66"/>
    <w:rsid w:val="00F07898"/>
    <w:rsid w:val="00F15D3E"/>
    <w:rsid w:val="00F23929"/>
    <w:rsid w:val="00F331CC"/>
    <w:rsid w:val="00F66D46"/>
    <w:rsid w:val="00F710A6"/>
    <w:rsid w:val="00FD767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A1B0A"/>
  <w15:docId w15:val="{05E9B64E-068B-4D01-BDDC-6DDCC97EB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52413"/>
    <w:pPr>
      <w:spacing w:after="200" w:line="276" w:lineRule="auto"/>
    </w:pPr>
    <w:rPr>
      <w:sz w:val="22"/>
      <w:szCs w:val="22"/>
      <w:lang w:eastAsia="en-US"/>
    </w:rPr>
  </w:style>
  <w:style w:type="paragraph" w:styleId="Cmsor1">
    <w:name w:val="heading 1"/>
    <w:basedOn w:val="Norml"/>
    <w:next w:val="Norml"/>
    <w:link w:val="Cmsor1Char"/>
    <w:qFormat/>
    <w:rsid w:val="00755BF2"/>
    <w:pPr>
      <w:keepNext/>
      <w:suppressAutoHyphens/>
      <w:spacing w:before="240" w:after="60" w:line="100" w:lineRule="atLeast"/>
      <w:textAlignment w:val="baseline"/>
      <w:outlineLvl w:val="0"/>
    </w:pPr>
    <w:rPr>
      <w:rFonts w:ascii="Cambria" w:eastAsia="Times New Roman" w:hAnsi="Cambria"/>
      <w:b/>
      <w:bCs/>
      <w:kern w:val="32"/>
      <w:sz w:val="32"/>
      <w:szCs w:val="32"/>
      <w:lang w:eastAsia="ar-SA"/>
    </w:rPr>
  </w:style>
  <w:style w:type="paragraph" w:styleId="Cmsor2">
    <w:name w:val="heading 2"/>
    <w:basedOn w:val="Norml"/>
    <w:next w:val="Norml"/>
    <w:link w:val="Cmsor2Char"/>
    <w:uiPriority w:val="9"/>
    <w:semiHidden/>
    <w:unhideWhenUsed/>
    <w:qFormat/>
    <w:rsid w:val="00755BF2"/>
    <w:pPr>
      <w:keepNext/>
      <w:suppressAutoHyphens/>
      <w:spacing w:before="240" w:after="60" w:line="100" w:lineRule="atLeast"/>
      <w:textAlignment w:val="baseline"/>
      <w:outlineLvl w:val="1"/>
    </w:pPr>
    <w:rPr>
      <w:rFonts w:ascii="Cambria" w:eastAsia="Times New Roman" w:hAnsi="Cambria"/>
      <w:b/>
      <w:bCs/>
      <w:color w:val="4F81BD"/>
      <w:sz w:val="26"/>
      <w:szCs w:val="26"/>
      <w:lang w:eastAsia="hu-HU"/>
    </w:rPr>
  </w:style>
  <w:style w:type="paragraph" w:styleId="Cmsor3">
    <w:name w:val="heading 3"/>
    <w:basedOn w:val="Norml"/>
    <w:next w:val="Norml"/>
    <w:link w:val="Cmsor3Char"/>
    <w:uiPriority w:val="9"/>
    <w:semiHidden/>
    <w:unhideWhenUsed/>
    <w:qFormat/>
    <w:rsid w:val="00755BF2"/>
    <w:pPr>
      <w:keepNext/>
      <w:suppressAutoHyphens/>
      <w:spacing w:before="240" w:after="60" w:line="100" w:lineRule="atLeast"/>
      <w:textAlignment w:val="baseline"/>
      <w:outlineLvl w:val="2"/>
    </w:pPr>
    <w:rPr>
      <w:rFonts w:ascii="Cambria" w:eastAsia="Times New Roman" w:hAnsi="Cambria"/>
      <w:b/>
      <w:bCs/>
      <w:color w:val="4F81BD"/>
      <w:sz w:val="20"/>
      <w:szCs w:val="20"/>
      <w:lang w:eastAsia="hu-HU"/>
    </w:rPr>
  </w:style>
  <w:style w:type="paragraph" w:styleId="Cmsor6">
    <w:name w:val="heading 6"/>
    <w:basedOn w:val="Norml"/>
    <w:next w:val="Norml"/>
    <w:link w:val="Cmsor6Char"/>
    <w:uiPriority w:val="9"/>
    <w:semiHidden/>
    <w:unhideWhenUsed/>
    <w:qFormat/>
    <w:rsid w:val="00755BF2"/>
    <w:pPr>
      <w:keepNext/>
      <w:keepLines/>
      <w:spacing w:before="200" w:after="0" w:line="240" w:lineRule="auto"/>
      <w:jc w:val="both"/>
      <w:outlineLvl w:val="5"/>
    </w:pPr>
    <w:rPr>
      <w:rFonts w:ascii="Cambria" w:eastAsia="Times New Roman" w:hAnsi="Cambria"/>
      <w:i/>
      <w:iCs/>
      <w:color w:val="243F6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nhideWhenUsed/>
    <w:rsid w:val="00DF43F3"/>
    <w:pPr>
      <w:spacing w:before="100" w:beforeAutospacing="1" w:after="100" w:afterAutospacing="1" w:line="240" w:lineRule="auto"/>
    </w:pPr>
    <w:rPr>
      <w:rFonts w:ascii="Times New Roman" w:eastAsia="Times New Roman" w:hAnsi="Times New Roman"/>
      <w:sz w:val="24"/>
      <w:szCs w:val="24"/>
      <w:lang w:eastAsia="hu-HU"/>
    </w:rPr>
  </w:style>
  <w:style w:type="character" w:styleId="Kiemels2">
    <w:name w:val="Strong"/>
    <w:uiPriority w:val="22"/>
    <w:qFormat/>
    <w:rsid w:val="00DF43F3"/>
    <w:rPr>
      <w:b/>
      <w:bCs/>
    </w:rPr>
  </w:style>
  <w:style w:type="character" w:customStyle="1" w:styleId="apple-converted-space">
    <w:name w:val="apple-converted-space"/>
    <w:basedOn w:val="Bekezdsalapbettpusa"/>
    <w:rsid w:val="00DF43F3"/>
  </w:style>
  <w:style w:type="character" w:styleId="Kiemels">
    <w:name w:val="Emphasis"/>
    <w:uiPriority w:val="20"/>
    <w:qFormat/>
    <w:rsid w:val="00DF43F3"/>
    <w:rPr>
      <w:i/>
      <w:iCs/>
    </w:rPr>
  </w:style>
  <w:style w:type="table" w:styleId="Rcsostblzat">
    <w:name w:val="Table Grid"/>
    <w:basedOn w:val="Normltblzat"/>
    <w:uiPriority w:val="59"/>
    <w:rsid w:val="00F71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
    <w:name w:val="Body Text"/>
    <w:basedOn w:val="Norml"/>
    <w:link w:val="SzvegtrzsChar"/>
    <w:semiHidden/>
    <w:rsid w:val="0059539C"/>
    <w:pPr>
      <w:spacing w:after="0" w:line="240" w:lineRule="auto"/>
      <w:jc w:val="both"/>
    </w:pPr>
    <w:rPr>
      <w:rFonts w:ascii="Book Antiqua" w:eastAsia="Times New Roman" w:hAnsi="Book Antiqua"/>
      <w:szCs w:val="24"/>
      <w:lang w:eastAsia="hu-HU"/>
    </w:rPr>
  </w:style>
  <w:style w:type="character" w:customStyle="1" w:styleId="SzvegtrzsChar">
    <w:name w:val="Szövegtörzs Char"/>
    <w:link w:val="Szvegtrzs"/>
    <w:semiHidden/>
    <w:rsid w:val="0059539C"/>
    <w:rPr>
      <w:rFonts w:ascii="Book Antiqua" w:eastAsia="Times New Roman" w:hAnsi="Book Antiqua"/>
      <w:sz w:val="22"/>
      <w:szCs w:val="24"/>
    </w:rPr>
  </w:style>
  <w:style w:type="paragraph" w:styleId="Buborkszveg">
    <w:name w:val="Balloon Text"/>
    <w:basedOn w:val="Norml"/>
    <w:link w:val="BuborkszvegChar"/>
    <w:uiPriority w:val="99"/>
    <w:semiHidden/>
    <w:unhideWhenUsed/>
    <w:rsid w:val="00D43C92"/>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D43C92"/>
    <w:rPr>
      <w:rFonts w:ascii="Tahoma" w:hAnsi="Tahoma" w:cs="Tahoma"/>
      <w:sz w:val="16"/>
      <w:szCs w:val="16"/>
      <w:lang w:eastAsia="en-US"/>
    </w:rPr>
  </w:style>
  <w:style w:type="character" w:styleId="Hiperhivatkozs">
    <w:name w:val="Hyperlink"/>
    <w:basedOn w:val="Bekezdsalapbettpusa"/>
    <w:uiPriority w:val="99"/>
    <w:unhideWhenUsed/>
    <w:rsid w:val="00BF1998"/>
    <w:rPr>
      <w:color w:val="0000FF" w:themeColor="hyperlink"/>
      <w:u w:val="single"/>
    </w:rPr>
  </w:style>
  <w:style w:type="character" w:customStyle="1" w:styleId="Feloldatlanmegemlts1">
    <w:name w:val="Feloldatlan megemlítés1"/>
    <w:basedOn w:val="Bekezdsalapbettpusa"/>
    <w:uiPriority w:val="99"/>
    <w:semiHidden/>
    <w:unhideWhenUsed/>
    <w:rsid w:val="00BF1998"/>
    <w:rPr>
      <w:color w:val="605E5C"/>
      <w:shd w:val="clear" w:color="auto" w:fill="E1DFDD"/>
    </w:rPr>
  </w:style>
  <w:style w:type="paragraph" w:styleId="Listaszerbekezds">
    <w:name w:val="List Paragraph"/>
    <w:basedOn w:val="Norml"/>
    <w:uiPriority w:val="34"/>
    <w:qFormat/>
    <w:rsid w:val="00D013E5"/>
    <w:pPr>
      <w:ind w:left="720"/>
      <w:contextualSpacing/>
    </w:pPr>
  </w:style>
  <w:style w:type="character" w:customStyle="1" w:styleId="Cmsor1Char">
    <w:name w:val="Címsor 1 Char"/>
    <w:basedOn w:val="Bekezdsalapbettpusa"/>
    <w:link w:val="Cmsor1"/>
    <w:rsid w:val="00755BF2"/>
    <w:rPr>
      <w:rFonts w:ascii="Cambria" w:eastAsia="Times New Roman" w:hAnsi="Cambria"/>
      <w:b/>
      <w:bCs/>
      <w:kern w:val="32"/>
      <w:sz w:val="32"/>
      <w:szCs w:val="32"/>
      <w:lang w:eastAsia="ar-SA"/>
    </w:rPr>
  </w:style>
  <w:style w:type="character" w:customStyle="1" w:styleId="Cmsor2Char">
    <w:name w:val="Címsor 2 Char"/>
    <w:basedOn w:val="Bekezdsalapbettpusa"/>
    <w:link w:val="Cmsor2"/>
    <w:uiPriority w:val="9"/>
    <w:semiHidden/>
    <w:rsid w:val="00755BF2"/>
    <w:rPr>
      <w:rFonts w:ascii="Cambria" w:eastAsia="Times New Roman" w:hAnsi="Cambria"/>
      <w:b/>
      <w:bCs/>
      <w:color w:val="4F81BD"/>
      <w:sz w:val="26"/>
      <w:szCs w:val="26"/>
    </w:rPr>
  </w:style>
  <w:style w:type="character" w:customStyle="1" w:styleId="Cmsor3Char">
    <w:name w:val="Címsor 3 Char"/>
    <w:basedOn w:val="Bekezdsalapbettpusa"/>
    <w:link w:val="Cmsor3"/>
    <w:uiPriority w:val="9"/>
    <w:semiHidden/>
    <w:rsid w:val="00755BF2"/>
    <w:rPr>
      <w:rFonts w:ascii="Cambria" w:eastAsia="Times New Roman" w:hAnsi="Cambria"/>
      <w:b/>
      <w:bCs/>
      <w:color w:val="4F81BD"/>
    </w:rPr>
  </w:style>
  <w:style w:type="character" w:customStyle="1" w:styleId="Cmsor6Char">
    <w:name w:val="Címsor 6 Char"/>
    <w:basedOn w:val="Bekezdsalapbettpusa"/>
    <w:link w:val="Cmsor6"/>
    <w:uiPriority w:val="9"/>
    <w:semiHidden/>
    <w:rsid w:val="00755BF2"/>
    <w:rPr>
      <w:rFonts w:ascii="Cambria" w:eastAsia="Times New Roman" w:hAnsi="Cambria"/>
      <w:i/>
      <w:iCs/>
      <w:color w:val="243F60"/>
      <w:sz w:val="22"/>
      <w:szCs w:val="22"/>
      <w:lang w:eastAsia="en-US"/>
    </w:rPr>
  </w:style>
  <w:style w:type="numbering" w:customStyle="1" w:styleId="Nemlista1">
    <w:name w:val="Nem lista1"/>
    <w:next w:val="Nemlista"/>
    <w:uiPriority w:val="99"/>
    <w:semiHidden/>
    <w:unhideWhenUsed/>
    <w:rsid w:val="00755BF2"/>
  </w:style>
  <w:style w:type="paragraph" w:styleId="llb">
    <w:name w:val="footer"/>
    <w:basedOn w:val="Norml"/>
    <w:link w:val="llbChar"/>
    <w:rsid w:val="00755BF2"/>
    <w:pPr>
      <w:tabs>
        <w:tab w:val="center" w:pos="4536"/>
        <w:tab w:val="right" w:pos="9072"/>
      </w:tabs>
      <w:suppressAutoHyphens/>
      <w:spacing w:after="0" w:line="100" w:lineRule="atLeast"/>
      <w:textAlignment w:val="baseline"/>
    </w:pPr>
    <w:rPr>
      <w:rFonts w:ascii="Times New Roman" w:eastAsia="Times New Roman" w:hAnsi="Times New Roman"/>
      <w:sz w:val="24"/>
      <w:szCs w:val="20"/>
      <w:lang w:eastAsia="ar-SA"/>
    </w:rPr>
  </w:style>
  <w:style w:type="character" w:customStyle="1" w:styleId="llbChar">
    <w:name w:val="Élőláb Char"/>
    <w:basedOn w:val="Bekezdsalapbettpusa"/>
    <w:link w:val="llb"/>
    <w:rsid w:val="00755BF2"/>
    <w:rPr>
      <w:rFonts w:ascii="Times New Roman" w:eastAsia="Times New Roman" w:hAnsi="Times New Roman"/>
      <w:sz w:val="24"/>
      <w:lang w:eastAsia="ar-SA"/>
    </w:rPr>
  </w:style>
  <w:style w:type="character" w:styleId="Oldalszm">
    <w:name w:val="page number"/>
    <w:uiPriority w:val="99"/>
    <w:rsid w:val="00755BF2"/>
    <w:rPr>
      <w:rFonts w:cs="Times New Roman"/>
    </w:rPr>
  </w:style>
  <w:style w:type="paragraph" w:customStyle="1" w:styleId="Listaszerbekezds1">
    <w:name w:val="Listaszerű bekezdés1"/>
    <w:basedOn w:val="Norml"/>
    <w:uiPriority w:val="99"/>
    <w:rsid w:val="00755BF2"/>
    <w:pPr>
      <w:ind w:left="720"/>
      <w:contextualSpacing/>
    </w:pPr>
    <w:rPr>
      <w:rFonts w:eastAsia="Times New Roman"/>
    </w:rPr>
  </w:style>
  <w:style w:type="paragraph" w:styleId="lfej">
    <w:name w:val="header"/>
    <w:basedOn w:val="Norml"/>
    <w:link w:val="lfejChar"/>
    <w:uiPriority w:val="99"/>
    <w:rsid w:val="00755BF2"/>
    <w:pPr>
      <w:tabs>
        <w:tab w:val="center" w:pos="4536"/>
        <w:tab w:val="right" w:pos="9072"/>
      </w:tabs>
      <w:spacing w:after="0" w:line="240" w:lineRule="auto"/>
    </w:pPr>
    <w:rPr>
      <w:rFonts w:ascii="Times New Roman" w:eastAsia="Times New Roman" w:hAnsi="Times New Roman"/>
      <w:sz w:val="28"/>
      <w:szCs w:val="20"/>
      <w:lang w:eastAsia="hu-HU"/>
    </w:rPr>
  </w:style>
  <w:style w:type="character" w:customStyle="1" w:styleId="lfejChar">
    <w:name w:val="Élőfej Char"/>
    <w:basedOn w:val="Bekezdsalapbettpusa"/>
    <w:link w:val="lfej"/>
    <w:uiPriority w:val="99"/>
    <w:rsid w:val="00755BF2"/>
    <w:rPr>
      <w:rFonts w:ascii="Times New Roman" w:eastAsia="Times New Roman" w:hAnsi="Times New Roman"/>
      <w:sz w:val="28"/>
    </w:rPr>
  </w:style>
  <w:style w:type="paragraph" w:customStyle="1" w:styleId="Listaszerbekezds2">
    <w:name w:val="Listaszerű bekezdés2"/>
    <w:basedOn w:val="Norml"/>
    <w:rsid w:val="00755BF2"/>
    <w:pPr>
      <w:spacing w:after="0" w:line="240" w:lineRule="auto"/>
      <w:ind w:left="720"/>
      <w:contextualSpacing/>
    </w:pPr>
    <w:rPr>
      <w:rFonts w:ascii="Times New Roman" w:eastAsia="Times New Roman" w:hAnsi="Times New Roman"/>
      <w:sz w:val="24"/>
      <w:szCs w:val="24"/>
      <w:lang w:eastAsia="hu-HU"/>
    </w:rPr>
  </w:style>
  <w:style w:type="paragraph" w:customStyle="1" w:styleId="Alaprtelmezs">
    <w:name w:val="Alapértelmezés"/>
    <w:uiPriority w:val="99"/>
    <w:rsid w:val="00755BF2"/>
    <w:pPr>
      <w:widowControl w:val="0"/>
    </w:pPr>
    <w:rPr>
      <w:rFonts w:ascii="Times New Roman" w:eastAsia="Times New Roman" w:hAnsi="Times New Roman"/>
      <w:snapToGrid w:val="0"/>
      <w:color w:val="000000"/>
      <w:sz w:val="24"/>
    </w:rPr>
  </w:style>
  <w:style w:type="paragraph" w:customStyle="1" w:styleId="Cmsor21">
    <w:name w:val="Címsor 21"/>
    <w:basedOn w:val="Norml"/>
    <w:next w:val="Norml"/>
    <w:uiPriority w:val="9"/>
    <w:semiHidden/>
    <w:unhideWhenUsed/>
    <w:qFormat/>
    <w:rsid w:val="00755BF2"/>
    <w:pPr>
      <w:keepNext/>
      <w:keepLines/>
      <w:spacing w:before="200" w:after="0" w:line="240" w:lineRule="auto"/>
      <w:jc w:val="both"/>
      <w:outlineLvl w:val="1"/>
    </w:pPr>
    <w:rPr>
      <w:rFonts w:ascii="Cambria" w:eastAsia="Times New Roman" w:hAnsi="Cambria"/>
      <w:b/>
      <w:bCs/>
      <w:color w:val="4F81BD"/>
      <w:sz w:val="26"/>
      <w:szCs w:val="26"/>
    </w:rPr>
  </w:style>
  <w:style w:type="paragraph" w:customStyle="1" w:styleId="Cmsor31">
    <w:name w:val="Címsor 31"/>
    <w:basedOn w:val="Norml"/>
    <w:next w:val="Norml"/>
    <w:uiPriority w:val="9"/>
    <w:unhideWhenUsed/>
    <w:qFormat/>
    <w:rsid w:val="00755BF2"/>
    <w:pPr>
      <w:keepNext/>
      <w:keepLines/>
      <w:spacing w:before="200" w:after="0" w:line="240" w:lineRule="auto"/>
      <w:jc w:val="both"/>
      <w:outlineLvl w:val="2"/>
    </w:pPr>
    <w:rPr>
      <w:rFonts w:ascii="Cambria" w:eastAsia="Times New Roman" w:hAnsi="Cambria"/>
      <w:b/>
      <w:bCs/>
      <w:color w:val="4F81BD"/>
    </w:rPr>
  </w:style>
  <w:style w:type="numbering" w:customStyle="1" w:styleId="Nemlista11">
    <w:name w:val="Nem lista11"/>
    <w:next w:val="Nemlista"/>
    <w:uiPriority w:val="99"/>
    <w:semiHidden/>
    <w:unhideWhenUsed/>
    <w:rsid w:val="00755BF2"/>
  </w:style>
  <w:style w:type="paragraph" w:styleId="Szvegtrzs2">
    <w:name w:val="Body Text 2"/>
    <w:basedOn w:val="Norml"/>
    <w:link w:val="Szvegtrzs2Char"/>
    <w:uiPriority w:val="99"/>
    <w:semiHidden/>
    <w:unhideWhenUsed/>
    <w:rsid w:val="00755BF2"/>
    <w:pPr>
      <w:spacing w:after="120" w:line="480" w:lineRule="auto"/>
      <w:jc w:val="both"/>
    </w:pPr>
  </w:style>
  <w:style w:type="character" w:customStyle="1" w:styleId="Szvegtrzs2Char">
    <w:name w:val="Szövegtörzs 2 Char"/>
    <w:basedOn w:val="Bekezdsalapbettpusa"/>
    <w:link w:val="Szvegtrzs2"/>
    <w:uiPriority w:val="99"/>
    <w:semiHidden/>
    <w:rsid w:val="00755BF2"/>
    <w:rPr>
      <w:sz w:val="22"/>
      <w:szCs w:val="22"/>
      <w:lang w:eastAsia="en-US"/>
    </w:rPr>
  </w:style>
  <w:style w:type="paragraph" w:customStyle="1" w:styleId="BodyText21">
    <w:name w:val="Body Text 21"/>
    <w:basedOn w:val="Norml"/>
    <w:rsid w:val="00755BF2"/>
    <w:pPr>
      <w:tabs>
        <w:tab w:val="left" w:pos="709"/>
      </w:tabs>
      <w:spacing w:after="0" w:line="240" w:lineRule="auto"/>
      <w:jc w:val="both"/>
    </w:pPr>
    <w:rPr>
      <w:rFonts w:ascii="Times New Roman" w:eastAsia="Times New Roman" w:hAnsi="Times New Roman"/>
      <w:sz w:val="24"/>
      <w:szCs w:val="20"/>
      <w:lang w:eastAsia="hu-HU"/>
    </w:rPr>
  </w:style>
  <w:style w:type="paragraph" w:customStyle="1" w:styleId="Bekezds2">
    <w:name w:val="Bekezdés2"/>
    <w:basedOn w:val="Norml"/>
    <w:link w:val="Bekezds2Char"/>
    <w:autoRedefine/>
    <w:rsid w:val="00755BF2"/>
    <w:pPr>
      <w:overflowPunct w:val="0"/>
      <w:autoSpaceDE w:val="0"/>
      <w:autoSpaceDN w:val="0"/>
      <w:adjustRightInd w:val="0"/>
      <w:spacing w:after="0" w:line="240" w:lineRule="auto"/>
      <w:ind w:left="709"/>
      <w:jc w:val="both"/>
      <w:textAlignment w:val="baseline"/>
    </w:pPr>
    <w:rPr>
      <w:rFonts w:eastAsia="Times New Roman"/>
      <w:noProof/>
      <w:color w:val="000000"/>
      <w:sz w:val="24"/>
      <w:szCs w:val="20"/>
    </w:rPr>
  </w:style>
  <w:style w:type="character" w:customStyle="1" w:styleId="Bekezds2Char">
    <w:name w:val="Bekezdés2 Char"/>
    <w:link w:val="Bekezds2"/>
    <w:locked/>
    <w:rsid w:val="00755BF2"/>
    <w:rPr>
      <w:rFonts w:eastAsia="Times New Roman"/>
      <w:noProof/>
      <w:color w:val="000000"/>
      <w:sz w:val="24"/>
      <w:lang w:eastAsia="en-US"/>
    </w:rPr>
  </w:style>
  <w:style w:type="paragraph" w:customStyle="1" w:styleId="Alaprtelmezett">
    <w:name w:val="Alapértelmezett"/>
    <w:rsid w:val="00755BF2"/>
    <w:pPr>
      <w:tabs>
        <w:tab w:val="left" w:pos="708"/>
      </w:tabs>
      <w:suppressAutoHyphens/>
      <w:spacing w:line="100" w:lineRule="atLeast"/>
    </w:pPr>
    <w:rPr>
      <w:rFonts w:ascii="Times New Roman" w:eastAsia="Times New Roman" w:hAnsi="Times New Roman"/>
      <w:b/>
      <w:color w:val="00000A"/>
      <w:sz w:val="24"/>
    </w:rPr>
  </w:style>
  <w:style w:type="paragraph" w:styleId="Lbjegyzetszveg">
    <w:name w:val="footnote text"/>
    <w:basedOn w:val="Norml"/>
    <w:link w:val="LbjegyzetszvegChar"/>
    <w:semiHidden/>
    <w:rsid w:val="00755BF2"/>
    <w:pPr>
      <w:spacing w:after="0" w:line="240" w:lineRule="auto"/>
    </w:pPr>
    <w:rPr>
      <w:rFonts w:ascii="Times New Roman" w:eastAsia="Times New Roman" w:hAnsi="Times New Roman"/>
      <w:sz w:val="20"/>
      <w:szCs w:val="20"/>
      <w:lang w:eastAsia="hu-HU"/>
    </w:rPr>
  </w:style>
  <w:style w:type="character" w:customStyle="1" w:styleId="LbjegyzetszvegChar">
    <w:name w:val="Lábjegyzetszöveg Char"/>
    <w:basedOn w:val="Bekezdsalapbettpusa"/>
    <w:link w:val="Lbjegyzetszveg"/>
    <w:semiHidden/>
    <w:rsid w:val="00755BF2"/>
    <w:rPr>
      <w:rFonts w:ascii="Times New Roman" w:eastAsia="Times New Roman" w:hAnsi="Times New Roman"/>
    </w:rPr>
  </w:style>
  <w:style w:type="character" w:styleId="Lbjegyzet-hivatkozs">
    <w:name w:val="footnote reference"/>
    <w:semiHidden/>
    <w:rsid w:val="00755BF2"/>
    <w:rPr>
      <w:vertAlign w:val="superscript"/>
    </w:rPr>
  </w:style>
  <w:style w:type="paragraph" w:styleId="Szvegtrzs3">
    <w:name w:val="Body Text 3"/>
    <w:basedOn w:val="Norml"/>
    <w:link w:val="Szvegtrzs3Char"/>
    <w:rsid w:val="00755BF2"/>
    <w:pPr>
      <w:spacing w:after="120" w:line="240" w:lineRule="auto"/>
    </w:pPr>
    <w:rPr>
      <w:rFonts w:ascii="Times New Roman" w:eastAsia="Times New Roman" w:hAnsi="Times New Roman"/>
      <w:sz w:val="16"/>
      <w:szCs w:val="16"/>
      <w:lang w:eastAsia="hu-HU"/>
    </w:rPr>
  </w:style>
  <w:style w:type="character" w:customStyle="1" w:styleId="Szvegtrzs3Char">
    <w:name w:val="Szövegtörzs 3 Char"/>
    <w:basedOn w:val="Bekezdsalapbettpusa"/>
    <w:link w:val="Szvegtrzs3"/>
    <w:rsid w:val="00755BF2"/>
    <w:rPr>
      <w:rFonts w:ascii="Times New Roman" w:eastAsia="Times New Roman" w:hAnsi="Times New Roman"/>
      <w:sz w:val="16"/>
      <w:szCs w:val="16"/>
    </w:rPr>
  </w:style>
  <w:style w:type="table" w:customStyle="1" w:styleId="Rcsostblzat1">
    <w:name w:val="Rácsos táblázat1"/>
    <w:basedOn w:val="Normltblzat"/>
    <w:next w:val="Rcsostblzat"/>
    <w:uiPriority w:val="39"/>
    <w:rsid w:val="00755BF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2Char1">
    <w:name w:val="Címsor 2 Char1"/>
    <w:uiPriority w:val="9"/>
    <w:semiHidden/>
    <w:rsid w:val="00755BF2"/>
    <w:rPr>
      <w:rFonts w:ascii="Cambria" w:eastAsia="Times New Roman" w:hAnsi="Cambria" w:cs="Times New Roman"/>
      <w:b/>
      <w:bCs/>
      <w:i/>
      <w:iCs/>
      <w:sz w:val="28"/>
      <w:szCs w:val="28"/>
      <w:lang w:eastAsia="ar-SA"/>
    </w:rPr>
  </w:style>
  <w:style w:type="character" w:customStyle="1" w:styleId="Cmsor3Char1">
    <w:name w:val="Címsor 3 Char1"/>
    <w:uiPriority w:val="9"/>
    <w:semiHidden/>
    <w:rsid w:val="00755BF2"/>
    <w:rPr>
      <w:rFonts w:ascii="Cambria" w:eastAsia="Times New Roman" w:hAnsi="Cambria" w:cs="Times New Roman"/>
      <w:b/>
      <w:bCs/>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4648810">
      <w:bodyDiv w:val="1"/>
      <w:marLeft w:val="0"/>
      <w:marRight w:val="0"/>
      <w:marTop w:val="0"/>
      <w:marBottom w:val="0"/>
      <w:divBdr>
        <w:top w:val="none" w:sz="0" w:space="0" w:color="auto"/>
        <w:left w:val="none" w:sz="0" w:space="0" w:color="auto"/>
        <w:bottom w:val="none" w:sz="0" w:space="0" w:color="auto"/>
        <w:right w:val="none" w:sz="0" w:space="0" w:color="auto"/>
      </w:divBdr>
      <w:divsChild>
        <w:div w:id="1354310166">
          <w:marLeft w:val="0"/>
          <w:marRight w:val="0"/>
          <w:marTop w:val="0"/>
          <w:marBottom w:val="0"/>
          <w:divBdr>
            <w:top w:val="none" w:sz="0" w:space="0" w:color="auto"/>
            <w:left w:val="none" w:sz="0" w:space="0" w:color="auto"/>
            <w:bottom w:val="none" w:sz="0" w:space="0" w:color="auto"/>
            <w:right w:val="none" w:sz="0" w:space="0" w:color="auto"/>
          </w:divBdr>
          <w:divsChild>
            <w:div w:id="584846586">
              <w:marLeft w:val="0"/>
              <w:marRight w:val="0"/>
              <w:marTop w:val="160"/>
              <w:marBottom w:val="80"/>
              <w:divBdr>
                <w:top w:val="none" w:sz="0" w:space="0" w:color="auto"/>
                <w:left w:val="none" w:sz="0" w:space="0" w:color="auto"/>
                <w:bottom w:val="none" w:sz="0" w:space="0" w:color="auto"/>
                <w:right w:val="none" w:sz="0" w:space="0" w:color="auto"/>
              </w:divBdr>
            </w:div>
            <w:div w:id="1034622636">
              <w:marLeft w:val="0"/>
              <w:marRight w:val="0"/>
              <w:marTop w:val="0"/>
              <w:marBottom w:val="0"/>
              <w:divBdr>
                <w:top w:val="none" w:sz="0" w:space="0" w:color="auto"/>
                <w:left w:val="none" w:sz="0" w:space="0" w:color="auto"/>
                <w:bottom w:val="none" w:sz="0" w:space="0" w:color="auto"/>
                <w:right w:val="none" w:sz="0" w:space="0" w:color="auto"/>
              </w:divBdr>
            </w:div>
            <w:div w:id="1558466677">
              <w:marLeft w:val="0"/>
              <w:marRight w:val="0"/>
              <w:marTop w:val="0"/>
              <w:marBottom w:val="320"/>
              <w:divBdr>
                <w:top w:val="none" w:sz="0" w:space="0" w:color="auto"/>
                <w:left w:val="none" w:sz="0" w:space="0" w:color="auto"/>
                <w:bottom w:val="none" w:sz="0" w:space="0" w:color="auto"/>
                <w:right w:val="none" w:sz="0" w:space="0" w:color="auto"/>
              </w:divBdr>
            </w:div>
          </w:divsChild>
        </w:div>
        <w:div w:id="2067755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29</Pages>
  <Words>8657</Words>
  <Characters>59740</Characters>
  <Application>Microsoft Office Word</Application>
  <DocSecurity>0</DocSecurity>
  <Lines>497</Lines>
  <Paragraphs>136</Paragraphs>
  <ScaleCrop>false</ScaleCrop>
  <HeadingPairs>
    <vt:vector size="2" baseType="variant">
      <vt:variant>
        <vt:lpstr>Cím</vt:lpstr>
      </vt:variant>
      <vt:variant>
        <vt:i4>1</vt:i4>
      </vt:variant>
    </vt:vector>
  </HeadingPairs>
  <TitlesOfParts>
    <vt:vector size="1" baseType="lpstr">
      <vt:lpstr/>
    </vt:vector>
  </TitlesOfParts>
  <Company>Törökszetmiklós Város Önkormányzat</Company>
  <LinksUpToDate>false</LinksUpToDate>
  <CharactersWithSpaces>68261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Majtényi Erzsébet</dc:creator>
  <cp:lastModifiedBy>Erika Horváth</cp:lastModifiedBy>
  <cp:revision>3</cp:revision>
  <cp:lastPrinted>2024-12-10T13:42:00Z</cp:lastPrinted>
  <dcterms:created xsi:type="dcterms:W3CDTF">2026-06-15T14:15:00Z</dcterms:created>
  <dcterms:modified xsi:type="dcterms:W3CDTF">2026-06-15T14:17:00Z</dcterms:modified>
</cp:coreProperties>
</file>